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59" w:rsidRPr="00AA3CC1" w:rsidRDefault="00AA3CC1" w:rsidP="00AA3CC1">
      <w:pPr>
        <w:pStyle w:val="ConsPlusTitle"/>
        <w:widowControl/>
        <w:jc w:val="right"/>
        <w:outlineLvl w:val="0"/>
        <w:rPr>
          <w:sz w:val="28"/>
          <w:szCs w:val="28"/>
        </w:rPr>
      </w:pPr>
      <w:r w:rsidRPr="00AA3CC1">
        <w:rPr>
          <w:noProof/>
          <w:sz w:val="28"/>
          <w:szCs w:val="28"/>
        </w:rPr>
        <w:t>Проект</w:t>
      </w:r>
    </w:p>
    <w:p w:rsidR="00F27C59" w:rsidRDefault="00F27C59" w:rsidP="00F27C59">
      <w:pPr>
        <w:pStyle w:val="a3"/>
        <w:rPr>
          <w:b w:val="0"/>
        </w:rPr>
      </w:pPr>
      <w:r>
        <w:rPr>
          <w:b w:val="0"/>
        </w:rPr>
        <w:t>МУНИЦИПАЛЬНОЕ ОБРАЗОВАНИЕ</w:t>
      </w:r>
    </w:p>
    <w:p w:rsidR="00F27C59" w:rsidRDefault="00F27C59" w:rsidP="00F27C59">
      <w:pPr>
        <w:pStyle w:val="a3"/>
        <w:rPr>
          <w:b w:val="0"/>
        </w:rPr>
      </w:pPr>
      <w:r>
        <w:rPr>
          <w:b w:val="0"/>
        </w:rPr>
        <w:t>БЕРЕЗОВСКИЙ РАЙОН</w:t>
      </w:r>
    </w:p>
    <w:p w:rsidR="00F27C59" w:rsidRDefault="00F27C59" w:rsidP="00F27C59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Ханты-Мансийский автономный округ – </w:t>
      </w:r>
      <w:proofErr w:type="spellStart"/>
      <w:r>
        <w:rPr>
          <w:b w:val="0"/>
          <w:sz w:val="24"/>
        </w:rPr>
        <w:t>Югра</w:t>
      </w:r>
      <w:proofErr w:type="spellEnd"/>
    </w:p>
    <w:p w:rsidR="00F27C59" w:rsidRDefault="00F27C59" w:rsidP="00F27C59">
      <w:pPr>
        <w:pStyle w:val="a3"/>
        <w:rPr>
          <w:b w:val="0"/>
          <w:sz w:val="16"/>
        </w:rPr>
      </w:pPr>
    </w:p>
    <w:p w:rsidR="00F27C59" w:rsidRDefault="00F27C59" w:rsidP="00F27C59">
      <w:pPr>
        <w:suppressAutoHyphens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F27C59" w:rsidRDefault="00F27C59" w:rsidP="00F27C59">
      <w:pPr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КОМИТЕТ ПО ФИНАНСАМ </w:t>
      </w:r>
    </w:p>
    <w:p w:rsidR="00F27C59" w:rsidRDefault="00F27C59" w:rsidP="00F27C59">
      <w:pPr>
        <w:suppressAutoHyphens/>
        <w:rPr>
          <w:sz w:val="18"/>
        </w:rPr>
      </w:pPr>
      <w:r>
        <w:rPr>
          <w:sz w:val="28"/>
        </w:rPr>
        <w:t>_________________________________________________________________</w:t>
      </w:r>
    </w:p>
    <w:tbl>
      <w:tblPr>
        <w:tblW w:w="0" w:type="auto"/>
        <w:tblLayout w:type="fixed"/>
        <w:tblLook w:val="04A0"/>
      </w:tblPr>
      <w:tblGrid>
        <w:gridCol w:w="4644"/>
        <w:gridCol w:w="5103"/>
      </w:tblGrid>
      <w:tr w:rsidR="00F27C59" w:rsidTr="00AA3CC1">
        <w:tc>
          <w:tcPr>
            <w:tcW w:w="46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27C59" w:rsidRDefault="00F27C59">
            <w:pPr>
              <w:suppressAutoHyphens/>
              <w:spacing w:line="276" w:lineRule="auto"/>
              <w:rPr>
                <w:sz w:val="18"/>
              </w:rPr>
            </w:pPr>
          </w:p>
          <w:p w:rsidR="00F27C59" w:rsidRDefault="00F27C59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628140, ул. Астраханцева, 54, </w:t>
            </w:r>
            <w:proofErr w:type="spellStart"/>
            <w:r>
              <w:rPr>
                <w:sz w:val="18"/>
              </w:rPr>
              <w:t>пгт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Березово</w:t>
            </w:r>
            <w:proofErr w:type="spellEnd"/>
            <w:r>
              <w:rPr>
                <w:sz w:val="18"/>
              </w:rPr>
              <w:t>,</w:t>
            </w:r>
          </w:p>
          <w:p w:rsidR="00F27C59" w:rsidRDefault="00F27C59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sz w:val="18"/>
              </w:rPr>
              <w:t>Югра</w:t>
            </w:r>
            <w:proofErr w:type="spellEnd"/>
          </w:p>
          <w:p w:rsidR="00F27C59" w:rsidRDefault="00F27C59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Тюменская область</w:t>
            </w:r>
          </w:p>
          <w:p w:rsidR="00F27C59" w:rsidRDefault="00F27C59">
            <w:pPr>
              <w:suppressAutoHyphens/>
              <w:spacing w:line="276" w:lineRule="auto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27C59" w:rsidRDefault="00F27C59">
            <w:pPr>
              <w:suppressAutoHyphens/>
              <w:spacing w:line="276" w:lineRule="auto"/>
              <w:jc w:val="right"/>
              <w:rPr>
                <w:sz w:val="18"/>
              </w:rPr>
            </w:pPr>
          </w:p>
          <w:p w:rsidR="00F27C59" w:rsidRDefault="00F27C59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телефон:   (346-74)     2-17-52</w:t>
            </w:r>
          </w:p>
          <w:p w:rsidR="00F27C59" w:rsidRDefault="00F27C59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факс:       2-</w:t>
            </w:r>
            <w:r w:rsidR="00AA3CC1">
              <w:rPr>
                <w:sz w:val="18"/>
              </w:rPr>
              <w:t>24-44</w:t>
            </w:r>
          </w:p>
          <w:p w:rsidR="00F27C59" w:rsidRDefault="00F27C59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2-17-30</w:t>
            </w:r>
          </w:p>
          <w:p w:rsidR="00F27C59" w:rsidRDefault="00F27C59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факс:       2-17-49</w:t>
            </w:r>
          </w:p>
          <w:p w:rsidR="00F27C59" w:rsidRDefault="00F27C59">
            <w:pPr>
              <w:suppressAutoHyphens/>
              <w:spacing w:line="276" w:lineRule="auto"/>
              <w:jc w:val="right"/>
              <w:rPr>
                <w:sz w:val="28"/>
              </w:rPr>
            </w:pPr>
            <w:r>
              <w:rPr>
                <w:sz w:val="18"/>
              </w:rPr>
              <w:t>2-31-68</w:t>
            </w:r>
          </w:p>
        </w:tc>
      </w:tr>
    </w:tbl>
    <w:p w:rsidR="00F27C59" w:rsidRDefault="002A6AAC" w:rsidP="00F27C59">
      <w:pPr>
        <w:jc w:val="both"/>
        <w:rPr>
          <w:lang w:val="en-US"/>
        </w:rPr>
      </w:pPr>
      <w:r>
        <w:t xml:space="preserve">  от </w:t>
      </w:r>
      <w:r w:rsidR="0078676D">
        <w:t xml:space="preserve">                  </w:t>
      </w:r>
      <w:r w:rsidR="00F27C59">
        <w:t>201</w:t>
      </w:r>
      <w:r w:rsidR="0078676D">
        <w:t>6</w:t>
      </w:r>
      <w:r w:rsidR="00F27C59">
        <w:t xml:space="preserve"> </w:t>
      </w:r>
      <w:r w:rsidR="00AA3CC1">
        <w:t>года</w:t>
      </w:r>
      <w:r w:rsidR="00F27C59">
        <w:t xml:space="preserve">       </w:t>
      </w:r>
      <w:r w:rsidR="00F27C59">
        <w:tab/>
      </w:r>
      <w:r w:rsidR="00F27C59">
        <w:tab/>
      </w:r>
      <w:r w:rsidR="00F27C59">
        <w:tab/>
      </w:r>
      <w:r w:rsidR="00F27C59">
        <w:rPr>
          <w:b/>
        </w:rPr>
        <w:tab/>
      </w:r>
      <w:r w:rsidR="00F27C59">
        <w:tab/>
      </w:r>
      <w:r w:rsidR="00F27C59">
        <w:tab/>
      </w:r>
      <w:r w:rsidR="00F27C59">
        <w:tab/>
      </w:r>
      <w:r w:rsidR="00F27C59">
        <w:tab/>
        <w:t xml:space="preserve">             № </w:t>
      </w:r>
    </w:p>
    <w:p w:rsidR="00F27C59" w:rsidRDefault="00F27C59" w:rsidP="00F27C59">
      <w:pPr>
        <w:rPr>
          <w:b/>
          <w:sz w:val="28"/>
          <w:szCs w:val="28"/>
        </w:rPr>
      </w:pPr>
    </w:p>
    <w:p w:rsidR="00F27C59" w:rsidRDefault="00F27C59" w:rsidP="00F27C5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27C59" w:rsidRDefault="00F27C59" w:rsidP="00F27C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7C59" w:rsidRPr="00316FCE" w:rsidRDefault="00F27C59" w:rsidP="00F27C59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>О перечне городских, сельских поселений</w:t>
      </w:r>
      <w:r w:rsidRPr="00316FCE">
        <w:rPr>
          <w:b/>
          <w:sz w:val="28"/>
          <w:szCs w:val="28"/>
        </w:rPr>
        <w:tab/>
      </w:r>
    </w:p>
    <w:p w:rsidR="00F27C59" w:rsidRPr="00316FCE" w:rsidRDefault="00F27C59" w:rsidP="00F27C59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 xml:space="preserve">Березовского района, </w:t>
      </w:r>
      <w:proofErr w:type="gramStart"/>
      <w:r w:rsidRPr="00316FCE">
        <w:rPr>
          <w:b/>
          <w:sz w:val="28"/>
          <w:szCs w:val="28"/>
        </w:rPr>
        <w:t>распределенных</w:t>
      </w:r>
      <w:proofErr w:type="gramEnd"/>
      <w:r w:rsidRPr="00316FCE">
        <w:rPr>
          <w:b/>
          <w:sz w:val="28"/>
          <w:szCs w:val="28"/>
        </w:rPr>
        <w:t xml:space="preserve"> </w:t>
      </w:r>
    </w:p>
    <w:p w:rsidR="00F27C59" w:rsidRPr="00316FCE" w:rsidRDefault="00F27C59" w:rsidP="00F27C59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 xml:space="preserve">в зависимости от доли межбюджетных трансфертов, </w:t>
      </w:r>
    </w:p>
    <w:p w:rsidR="00F27C59" w:rsidRPr="00316FCE" w:rsidRDefault="00F27C59" w:rsidP="00F27C59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 xml:space="preserve">указанной в пунктах </w:t>
      </w:r>
      <w:r w:rsidR="00461DDB">
        <w:rPr>
          <w:b/>
          <w:sz w:val="28"/>
          <w:szCs w:val="28"/>
        </w:rPr>
        <w:t>2-</w:t>
      </w:r>
      <w:r w:rsidRPr="00316FCE">
        <w:rPr>
          <w:b/>
          <w:sz w:val="28"/>
          <w:szCs w:val="28"/>
        </w:rPr>
        <w:t xml:space="preserve"> 4 статьи 136 </w:t>
      </w:r>
    </w:p>
    <w:p w:rsidR="00461DDB" w:rsidRPr="00461DDB" w:rsidRDefault="00F27C59" w:rsidP="00461DD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6FCE">
        <w:rPr>
          <w:b/>
          <w:sz w:val="28"/>
          <w:szCs w:val="28"/>
        </w:rPr>
        <w:t>Бюджетного кодекса Российской Федерации</w:t>
      </w:r>
      <w:r w:rsidR="00461DDB">
        <w:rPr>
          <w:b/>
          <w:sz w:val="28"/>
          <w:szCs w:val="28"/>
        </w:rPr>
        <w:t>, на 2016 год</w:t>
      </w:r>
    </w:p>
    <w:p w:rsidR="00F27C59" w:rsidRDefault="00F27C59" w:rsidP="00F27C59">
      <w:pPr>
        <w:jc w:val="both"/>
        <w:rPr>
          <w:bCs/>
          <w:sz w:val="26"/>
          <w:szCs w:val="26"/>
        </w:rPr>
      </w:pPr>
    </w:p>
    <w:p w:rsidR="00F27C59" w:rsidRPr="00461DDB" w:rsidRDefault="00F27C59" w:rsidP="00461DDB">
      <w:pPr>
        <w:ind w:firstLine="709"/>
        <w:jc w:val="both"/>
        <w:rPr>
          <w:sz w:val="28"/>
          <w:szCs w:val="28"/>
        </w:rPr>
      </w:pPr>
      <w:r w:rsidRPr="00C71A56">
        <w:rPr>
          <w:bCs/>
          <w:sz w:val="27"/>
          <w:szCs w:val="27"/>
        </w:rPr>
        <w:t>Во исполнение положений, установл</w:t>
      </w:r>
      <w:r w:rsidR="00316FCE" w:rsidRPr="00C71A56">
        <w:rPr>
          <w:bCs/>
          <w:sz w:val="27"/>
          <w:szCs w:val="27"/>
        </w:rPr>
        <w:t>енных</w:t>
      </w:r>
      <w:r w:rsidRPr="00C71A56">
        <w:rPr>
          <w:bCs/>
          <w:sz w:val="27"/>
          <w:szCs w:val="27"/>
        </w:rPr>
        <w:t xml:space="preserve"> стать</w:t>
      </w:r>
      <w:r w:rsidR="00316FCE" w:rsidRPr="00C71A56">
        <w:rPr>
          <w:bCs/>
          <w:sz w:val="27"/>
          <w:szCs w:val="27"/>
        </w:rPr>
        <w:t>ей</w:t>
      </w:r>
      <w:r w:rsidRPr="00C71A56">
        <w:rPr>
          <w:bCs/>
          <w:sz w:val="27"/>
          <w:szCs w:val="27"/>
        </w:rPr>
        <w:t xml:space="preserve"> 136 Бюджетного кодекса Российской Федерации, статьи 6 </w:t>
      </w:r>
      <w:r w:rsidRPr="00C71A56">
        <w:rPr>
          <w:sz w:val="27"/>
          <w:szCs w:val="27"/>
        </w:rPr>
        <w:t xml:space="preserve">решения Думы Березовского района </w:t>
      </w:r>
      <w:r w:rsidR="00461DDB">
        <w:rPr>
          <w:sz w:val="28"/>
          <w:szCs w:val="28"/>
        </w:rPr>
        <w:t>от 19 марта 2015 года № 568</w:t>
      </w:r>
      <w:r w:rsidR="00461DDB" w:rsidRPr="00C71A56">
        <w:rPr>
          <w:sz w:val="27"/>
          <w:szCs w:val="27"/>
        </w:rPr>
        <w:t xml:space="preserve"> </w:t>
      </w:r>
      <w:r w:rsidRPr="00C71A56">
        <w:rPr>
          <w:sz w:val="27"/>
          <w:szCs w:val="27"/>
        </w:rPr>
        <w:t>«О межбюджетных отношениях в Березовском районе»</w:t>
      </w:r>
      <w:r w:rsidR="00316FCE" w:rsidRPr="00C71A56">
        <w:rPr>
          <w:sz w:val="27"/>
          <w:szCs w:val="27"/>
        </w:rPr>
        <w:t>:</w:t>
      </w:r>
    </w:p>
    <w:p w:rsidR="00F27C59" w:rsidRPr="00C71A56" w:rsidRDefault="00F27C59" w:rsidP="00F27C59">
      <w:pPr>
        <w:ind w:firstLine="567"/>
        <w:jc w:val="both"/>
        <w:rPr>
          <w:sz w:val="27"/>
          <w:szCs w:val="27"/>
        </w:rPr>
      </w:pPr>
    </w:p>
    <w:p w:rsidR="00F27C59" w:rsidRPr="00C71A56" w:rsidRDefault="00F27C59" w:rsidP="00316FCE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C71A56">
        <w:rPr>
          <w:bCs/>
          <w:sz w:val="27"/>
          <w:szCs w:val="27"/>
        </w:rPr>
        <w:t xml:space="preserve">1. Утвердить </w:t>
      </w:r>
      <w:r w:rsidRPr="00C71A56">
        <w:rPr>
          <w:sz w:val="27"/>
          <w:szCs w:val="27"/>
        </w:rPr>
        <w:t>на 201</w:t>
      </w:r>
      <w:r w:rsidR="0078676D">
        <w:rPr>
          <w:sz w:val="27"/>
          <w:szCs w:val="27"/>
        </w:rPr>
        <w:t>6</w:t>
      </w:r>
      <w:r w:rsidRPr="00C71A56">
        <w:rPr>
          <w:sz w:val="27"/>
          <w:szCs w:val="27"/>
        </w:rPr>
        <w:t xml:space="preserve"> год п</w:t>
      </w:r>
      <w:r w:rsidRPr="00C71A56">
        <w:rPr>
          <w:bCs/>
          <w:sz w:val="27"/>
          <w:szCs w:val="27"/>
        </w:rPr>
        <w:t xml:space="preserve">еречень </w:t>
      </w:r>
      <w:r w:rsidR="00316FCE" w:rsidRPr="00C71A56">
        <w:rPr>
          <w:sz w:val="27"/>
          <w:szCs w:val="27"/>
        </w:rPr>
        <w:t xml:space="preserve">групп </w:t>
      </w:r>
      <w:r w:rsidR="00316FCE" w:rsidRPr="00C71A56">
        <w:rPr>
          <w:bCs/>
          <w:sz w:val="27"/>
          <w:szCs w:val="27"/>
        </w:rPr>
        <w:t xml:space="preserve">городских, сельских поселений Березовского района в </w:t>
      </w:r>
      <w:proofErr w:type="gramStart"/>
      <w:r w:rsidR="00316FCE" w:rsidRPr="00C71A56">
        <w:rPr>
          <w:bCs/>
          <w:sz w:val="27"/>
          <w:szCs w:val="27"/>
        </w:rPr>
        <w:t>бюджетах</w:t>
      </w:r>
      <w:proofErr w:type="gramEnd"/>
      <w:r w:rsidR="00316FCE" w:rsidRPr="00C71A56">
        <w:rPr>
          <w:bCs/>
          <w:sz w:val="27"/>
          <w:szCs w:val="27"/>
        </w:rPr>
        <w:t xml:space="preserve"> которых доля </w:t>
      </w:r>
      <w:r w:rsidR="00316FCE" w:rsidRPr="00C71A56">
        <w:rPr>
          <w:rFonts w:eastAsiaTheme="minorHAnsi"/>
          <w:sz w:val="27"/>
          <w:szCs w:val="27"/>
          <w:lang w:eastAsia="en-US"/>
        </w:rPr>
        <w:t xml:space="preserve"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C71A56">
        <w:rPr>
          <w:sz w:val="27"/>
          <w:szCs w:val="27"/>
        </w:rPr>
        <w:t>(201</w:t>
      </w:r>
      <w:r w:rsidR="00461DDB">
        <w:rPr>
          <w:sz w:val="27"/>
          <w:szCs w:val="27"/>
        </w:rPr>
        <w:t>3</w:t>
      </w:r>
      <w:r w:rsidRPr="00C71A56">
        <w:rPr>
          <w:sz w:val="27"/>
          <w:szCs w:val="27"/>
        </w:rPr>
        <w:t>-201</w:t>
      </w:r>
      <w:r w:rsidR="00461DDB">
        <w:rPr>
          <w:sz w:val="27"/>
          <w:szCs w:val="27"/>
        </w:rPr>
        <w:t>5</w:t>
      </w:r>
      <w:r w:rsidRPr="00C71A56">
        <w:rPr>
          <w:sz w:val="27"/>
          <w:szCs w:val="27"/>
        </w:rPr>
        <w:t xml:space="preserve"> годы) превышала</w:t>
      </w:r>
      <w:r w:rsidRPr="00C71A56">
        <w:rPr>
          <w:bCs/>
          <w:sz w:val="27"/>
          <w:szCs w:val="27"/>
        </w:rPr>
        <w:t>:</w:t>
      </w:r>
    </w:p>
    <w:p w:rsidR="00C71A56" w:rsidRPr="00C71A56" w:rsidRDefault="00C71A56" w:rsidP="00316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C71A56">
        <w:rPr>
          <w:rFonts w:eastAsiaTheme="minorHAnsi"/>
          <w:sz w:val="27"/>
          <w:szCs w:val="27"/>
          <w:lang w:eastAsia="en-US"/>
        </w:rPr>
        <w:t>-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C71A56">
        <w:rPr>
          <w:rFonts w:eastAsiaTheme="minorHAnsi"/>
          <w:sz w:val="27"/>
          <w:szCs w:val="27"/>
          <w:lang w:eastAsia="en-US"/>
        </w:rPr>
        <w:t xml:space="preserve">5 процентов </w:t>
      </w:r>
      <w:r w:rsidR="000E73E0" w:rsidRPr="00C71A56">
        <w:rPr>
          <w:bCs/>
          <w:sz w:val="27"/>
          <w:szCs w:val="27"/>
        </w:rPr>
        <w:t>объема</w:t>
      </w:r>
      <w:r w:rsidR="000E73E0" w:rsidRPr="00C71A56">
        <w:rPr>
          <w:sz w:val="27"/>
          <w:szCs w:val="27"/>
        </w:rPr>
        <w:t xml:space="preserve"> </w:t>
      </w:r>
      <w:r w:rsidRPr="00C71A56">
        <w:rPr>
          <w:sz w:val="27"/>
          <w:szCs w:val="27"/>
        </w:rPr>
        <w:t xml:space="preserve">собственных доходов </w:t>
      </w:r>
      <w:r w:rsidR="00461DDB" w:rsidRPr="008B1BBC">
        <w:rPr>
          <w:bCs/>
          <w:sz w:val="28"/>
          <w:szCs w:val="28"/>
        </w:rPr>
        <w:t>местного бюджета</w:t>
      </w:r>
      <w:r w:rsidR="00461DDB" w:rsidRPr="00C71A56">
        <w:rPr>
          <w:sz w:val="27"/>
          <w:szCs w:val="27"/>
        </w:rPr>
        <w:t xml:space="preserve"> </w:t>
      </w:r>
      <w:r w:rsidRPr="00C71A56">
        <w:rPr>
          <w:sz w:val="27"/>
          <w:szCs w:val="27"/>
        </w:rPr>
        <w:t>(1 группа);</w:t>
      </w:r>
    </w:p>
    <w:p w:rsidR="002A6AAC" w:rsidRPr="00C71A56" w:rsidRDefault="002A6AAC" w:rsidP="002A6AA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71A56">
        <w:rPr>
          <w:sz w:val="27"/>
          <w:szCs w:val="27"/>
        </w:rPr>
        <w:t>-</w:t>
      </w:r>
      <w:r w:rsidR="00C71A56">
        <w:rPr>
          <w:sz w:val="27"/>
          <w:szCs w:val="27"/>
        </w:rPr>
        <w:t xml:space="preserve"> </w:t>
      </w:r>
      <w:r w:rsidRPr="00C71A56">
        <w:rPr>
          <w:sz w:val="27"/>
          <w:szCs w:val="27"/>
        </w:rPr>
        <w:t xml:space="preserve">20 процентов </w:t>
      </w:r>
      <w:r w:rsidR="000E73E0" w:rsidRPr="00C71A56">
        <w:rPr>
          <w:bCs/>
          <w:sz w:val="27"/>
          <w:szCs w:val="27"/>
        </w:rPr>
        <w:t>объема</w:t>
      </w:r>
      <w:r w:rsidR="000E73E0" w:rsidRPr="00C71A56">
        <w:rPr>
          <w:sz w:val="27"/>
          <w:szCs w:val="27"/>
        </w:rPr>
        <w:t xml:space="preserve"> </w:t>
      </w:r>
      <w:r w:rsidRPr="00C71A56">
        <w:rPr>
          <w:sz w:val="27"/>
          <w:szCs w:val="27"/>
        </w:rPr>
        <w:t>собственных доходов</w:t>
      </w:r>
      <w:r w:rsidR="00C71A56" w:rsidRPr="00C71A56">
        <w:rPr>
          <w:sz w:val="27"/>
          <w:szCs w:val="27"/>
        </w:rPr>
        <w:t xml:space="preserve"> </w:t>
      </w:r>
      <w:r w:rsidR="00461DDB" w:rsidRPr="008B1BBC">
        <w:rPr>
          <w:bCs/>
          <w:sz w:val="28"/>
          <w:szCs w:val="28"/>
        </w:rPr>
        <w:t>местного бюджета</w:t>
      </w:r>
      <w:r w:rsidR="00461DDB" w:rsidRPr="00C71A56">
        <w:rPr>
          <w:sz w:val="27"/>
          <w:szCs w:val="27"/>
        </w:rPr>
        <w:t xml:space="preserve"> </w:t>
      </w:r>
      <w:r w:rsidR="00C71A56" w:rsidRPr="00C71A56">
        <w:rPr>
          <w:sz w:val="27"/>
          <w:szCs w:val="27"/>
        </w:rPr>
        <w:t>(2 группа)</w:t>
      </w:r>
      <w:r w:rsidRPr="00C71A56">
        <w:rPr>
          <w:sz w:val="27"/>
          <w:szCs w:val="27"/>
        </w:rPr>
        <w:t>;</w:t>
      </w:r>
    </w:p>
    <w:p w:rsidR="00F27C59" w:rsidRPr="00C71A56" w:rsidRDefault="00F27C59" w:rsidP="00316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C71A56">
        <w:rPr>
          <w:bCs/>
          <w:sz w:val="27"/>
          <w:szCs w:val="27"/>
        </w:rPr>
        <w:t>-</w:t>
      </w:r>
      <w:r w:rsidR="00C71A56">
        <w:rPr>
          <w:bCs/>
          <w:sz w:val="27"/>
          <w:szCs w:val="27"/>
        </w:rPr>
        <w:t xml:space="preserve"> </w:t>
      </w:r>
      <w:r w:rsidR="002A6AAC" w:rsidRPr="00C71A56">
        <w:rPr>
          <w:bCs/>
          <w:sz w:val="27"/>
          <w:szCs w:val="27"/>
        </w:rPr>
        <w:t>5</w:t>
      </w:r>
      <w:r w:rsidRPr="00C71A56">
        <w:rPr>
          <w:bCs/>
          <w:sz w:val="27"/>
          <w:szCs w:val="27"/>
        </w:rPr>
        <w:t xml:space="preserve">0 процентов объема </w:t>
      </w:r>
      <w:r w:rsidR="00C71A56" w:rsidRPr="00C71A56">
        <w:rPr>
          <w:sz w:val="27"/>
          <w:szCs w:val="27"/>
        </w:rPr>
        <w:t xml:space="preserve">собственных доходов </w:t>
      </w:r>
      <w:r w:rsidR="00461DDB" w:rsidRPr="008B1BBC">
        <w:rPr>
          <w:bCs/>
          <w:sz w:val="28"/>
          <w:szCs w:val="28"/>
        </w:rPr>
        <w:t>местного бюджета</w:t>
      </w:r>
      <w:r w:rsidR="00461DDB" w:rsidRPr="00C71A56">
        <w:rPr>
          <w:sz w:val="27"/>
          <w:szCs w:val="27"/>
        </w:rPr>
        <w:t xml:space="preserve"> </w:t>
      </w:r>
      <w:r w:rsidR="00C71A56" w:rsidRPr="00C71A56">
        <w:rPr>
          <w:sz w:val="27"/>
          <w:szCs w:val="27"/>
        </w:rPr>
        <w:t>(3 группа)</w:t>
      </w:r>
      <w:r w:rsidRPr="00C71A56">
        <w:rPr>
          <w:sz w:val="27"/>
          <w:szCs w:val="27"/>
        </w:rPr>
        <w:t>, согласно приложе</w:t>
      </w:r>
      <w:r w:rsidR="00316FCE" w:rsidRPr="00C71A56">
        <w:rPr>
          <w:sz w:val="27"/>
          <w:szCs w:val="27"/>
        </w:rPr>
        <w:t>нию</w:t>
      </w:r>
      <w:r w:rsidRPr="00C71A56">
        <w:rPr>
          <w:sz w:val="27"/>
          <w:szCs w:val="27"/>
        </w:rPr>
        <w:t xml:space="preserve"> к настоящему приказу</w:t>
      </w:r>
      <w:r w:rsidR="00316FCE" w:rsidRPr="00C71A56">
        <w:rPr>
          <w:sz w:val="27"/>
          <w:szCs w:val="27"/>
        </w:rPr>
        <w:t>.</w:t>
      </w:r>
    </w:p>
    <w:p w:rsidR="00461DDB" w:rsidRDefault="00F27C59" w:rsidP="00461DDB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  <w:r w:rsidRPr="00C71A56">
        <w:rPr>
          <w:bCs/>
          <w:sz w:val="27"/>
          <w:szCs w:val="27"/>
        </w:rPr>
        <w:t>2.</w:t>
      </w:r>
      <w:r w:rsidR="00461DDB" w:rsidRPr="00461DDB">
        <w:rPr>
          <w:bCs/>
          <w:sz w:val="28"/>
          <w:szCs w:val="28"/>
        </w:rPr>
        <w:t xml:space="preserve"> </w:t>
      </w:r>
      <w:r w:rsidR="00461DDB" w:rsidRPr="00353177">
        <w:rPr>
          <w:bCs/>
          <w:sz w:val="28"/>
          <w:szCs w:val="28"/>
        </w:rPr>
        <w:t>Настоящий приказ вступает в силу с 1 января 201</w:t>
      </w:r>
      <w:r w:rsidR="00461DDB">
        <w:rPr>
          <w:bCs/>
          <w:sz w:val="28"/>
          <w:szCs w:val="28"/>
        </w:rPr>
        <w:t>6</w:t>
      </w:r>
      <w:r w:rsidR="00461DDB" w:rsidRPr="00353177">
        <w:rPr>
          <w:bCs/>
          <w:sz w:val="28"/>
          <w:szCs w:val="28"/>
        </w:rPr>
        <w:t xml:space="preserve"> года</w:t>
      </w:r>
      <w:r w:rsidR="00461DDB">
        <w:rPr>
          <w:bCs/>
          <w:sz w:val="28"/>
          <w:szCs w:val="28"/>
        </w:rPr>
        <w:t>.</w:t>
      </w:r>
    </w:p>
    <w:p w:rsidR="00F27C59" w:rsidRPr="00316FCE" w:rsidRDefault="00F27C59" w:rsidP="00461DDB">
      <w:pPr>
        <w:pStyle w:val="2"/>
        <w:ind w:firstLine="426"/>
        <w:rPr>
          <w:b/>
          <w:bCs/>
          <w:sz w:val="28"/>
          <w:szCs w:val="28"/>
        </w:rPr>
      </w:pPr>
    </w:p>
    <w:p w:rsidR="00F27C59" w:rsidRPr="00316FCE" w:rsidRDefault="00F27C59" w:rsidP="00F27C59">
      <w:pPr>
        <w:jc w:val="both"/>
        <w:rPr>
          <w:sz w:val="28"/>
          <w:szCs w:val="28"/>
        </w:rPr>
      </w:pPr>
      <w:r w:rsidRPr="00316FCE">
        <w:rPr>
          <w:sz w:val="28"/>
          <w:szCs w:val="28"/>
        </w:rPr>
        <w:t xml:space="preserve">Председатель </w:t>
      </w:r>
    </w:p>
    <w:p w:rsidR="00316FCE" w:rsidRPr="00316FCE" w:rsidRDefault="00316FCE" w:rsidP="00316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финансам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7C59" w:rsidRPr="00316FCE">
        <w:rPr>
          <w:sz w:val="28"/>
          <w:szCs w:val="28"/>
        </w:rPr>
        <w:tab/>
      </w:r>
      <w:r w:rsidR="00461DDB">
        <w:rPr>
          <w:sz w:val="28"/>
          <w:szCs w:val="28"/>
        </w:rPr>
        <w:t xml:space="preserve">   </w:t>
      </w:r>
      <w:r w:rsidR="00F27C59" w:rsidRPr="00316FCE">
        <w:rPr>
          <w:sz w:val="28"/>
          <w:szCs w:val="28"/>
        </w:rPr>
        <w:t>О. И. Граф</w:t>
      </w:r>
    </w:p>
    <w:p w:rsidR="00C71A56" w:rsidRDefault="00C71A56" w:rsidP="00F27C59">
      <w:pPr>
        <w:pStyle w:val="a3"/>
        <w:ind w:left="7788"/>
        <w:jc w:val="right"/>
        <w:rPr>
          <w:b w:val="0"/>
          <w:bCs w:val="0"/>
          <w:sz w:val="24"/>
        </w:rPr>
      </w:pPr>
    </w:p>
    <w:p w:rsidR="00461DDB" w:rsidRDefault="00461DDB" w:rsidP="00F27C59">
      <w:pPr>
        <w:pStyle w:val="a3"/>
        <w:ind w:left="7788"/>
        <w:jc w:val="right"/>
        <w:rPr>
          <w:b w:val="0"/>
          <w:bCs w:val="0"/>
          <w:sz w:val="24"/>
        </w:rPr>
      </w:pPr>
    </w:p>
    <w:p w:rsidR="00AA3CC1" w:rsidRDefault="00AA3CC1" w:rsidP="00F27C59">
      <w:pPr>
        <w:pStyle w:val="a3"/>
        <w:ind w:left="7788"/>
        <w:jc w:val="right"/>
        <w:rPr>
          <w:b w:val="0"/>
          <w:bCs w:val="0"/>
          <w:sz w:val="24"/>
        </w:rPr>
      </w:pPr>
    </w:p>
    <w:p w:rsidR="00AA3CC1" w:rsidRDefault="00AA3CC1" w:rsidP="00F27C59">
      <w:pPr>
        <w:pStyle w:val="a3"/>
        <w:ind w:left="7788"/>
        <w:jc w:val="right"/>
        <w:rPr>
          <w:b w:val="0"/>
          <w:bCs w:val="0"/>
          <w:sz w:val="24"/>
        </w:rPr>
      </w:pPr>
    </w:p>
    <w:p w:rsidR="00AA3CC1" w:rsidRDefault="00AA3CC1" w:rsidP="00F27C59">
      <w:pPr>
        <w:pStyle w:val="a3"/>
        <w:ind w:left="7788"/>
        <w:jc w:val="right"/>
        <w:rPr>
          <w:b w:val="0"/>
          <w:bCs w:val="0"/>
          <w:sz w:val="24"/>
        </w:rPr>
      </w:pPr>
    </w:p>
    <w:p w:rsidR="00F27C59" w:rsidRPr="008F641A" w:rsidRDefault="00F27C59" w:rsidP="00F27C59">
      <w:pPr>
        <w:pStyle w:val="a3"/>
        <w:ind w:left="7788"/>
        <w:jc w:val="right"/>
        <w:rPr>
          <w:b w:val="0"/>
          <w:bCs w:val="0"/>
          <w:sz w:val="24"/>
        </w:rPr>
      </w:pPr>
      <w:r w:rsidRPr="008F641A">
        <w:rPr>
          <w:b w:val="0"/>
          <w:bCs w:val="0"/>
          <w:sz w:val="24"/>
        </w:rPr>
        <w:lastRenderedPageBreak/>
        <w:t xml:space="preserve">Приложение </w:t>
      </w:r>
    </w:p>
    <w:p w:rsidR="00F27C59" w:rsidRPr="008F641A" w:rsidRDefault="00F27C59" w:rsidP="00F27C59">
      <w:pPr>
        <w:pStyle w:val="a3"/>
        <w:jc w:val="right"/>
        <w:rPr>
          <w:b w:val="0"/>
          <w:bCs w:val="0"/>
          <w:sz w:val="24"/>
        </w:rPr>
      </w:pPr>
      <w:r w:rsidRPr="008F641A">
        <w:rPr>
          <w:b w:val="0"/>
          <w:bCs w:val="0"/>
          <w:sz w:val="24"/>
        </w:rPr>
        <w:t xml:space="preserve">к приказу Комитета по финансам </w:t>
      </w:r>
    </w:p>
    <w:p w:rsidR="00F27C59" w:rsidRPr="008F641A" w:rsidRDefault="002A6AAC" w:rsidP="00F27C59">
      <w:pPr>
        <w:pStyle w:val="a3"/>
        <w:jc w:val="right"/>
        <w:rPr>
          <w:b w:val="0"/>
          <w:bCs w:val="0"/>
          <w:sz w:val="24"/>
        </w:rPr>
      </w:pPr>
      <w:r w:rsidRPr="008F641A">
        <w:rPr>
          <w:b w:val="0"/>
          <w:bCs w:val="0"/>
          <w:sz w:val="24"/>
        </w:rPr>
        <w:t xml:space="preserve">от </w:t>
      </w:r>
      <w:r w:rsidR="00461DDB">
        <w:rPr>
          <w:b w:val="0"/>
          <w:bCs w:val="0"/>
          <w:sz w:val="24"/>
        </w:rPr>
        <w:t xml:space="preserve">          января </w:t>
      </w:r>
      <w:r w:rsidR="00F27C59" w:rsidRPr="008F641A">
        <w:rPr>
          <w:b w:val="0"/>
          <w:bCs w:val="0"/>
          <w:sz w:val="24"/>
        </w:rPr>
        <w:t>201</w:t>
      </w:r>
      <w:r w:rsidR="00461DDB">
        <w:rPr>
          <w:b w:val="0"/>
          <w:bCs w:val="0"/>
          <w:sz w:val="24"/>
        </w:rPr>
        <w:t>6</w:t>
      </w:r>
      <w:r w:rsidR="00F27C59" w:rsidRPr="008F641A">
        <w:rPr>
          <w:b w:val="0"/>
          <w:bCs w:val="0"/>
          <w:sz w:val="24"/>
        </w:rPr>
        <w:t xml:space="preserve"> г. № </w:t>
      </w:r>
    </w:p>
    <w:p w:rsidR="00F27C59" w:rsidRDefault="00F27C59" w:rsidP="00F27C59">
      <w:pPr>
        <w:pStyle w:val="a3"/>
        <w:jc w:val="right"/>
        <w:rPr>
          <w:b w:val="0"/>
          <w:bCs w:val="0"/>
          <w:sz w:val="26"/>
          <w:szCs w:val="26"/>
        </w:rPr>
      </w:pPr>
    </w:p>
    <w:p w:rsidR="00F27C59" w:rsidRDefault="00F27C59" w:rsidP="00F27C59">
      <w:pPr>
        <w:pStyle w:val="a3"/>
        <w:jc w:val="right"/>
        <w:rPr>
          <w:b w:val="0"/>
          <w:bCs w:val="0"/>
          <w:sz w:val="26"/>
          <w:szCs w:val="26"/>
        </w:rPr>
      </w:pPr>
    </w:p>
    <w:p w:rsidR="00F27C59" w:rsidRDefault="00F27C59" w:rsidP="00F27C59">
      <w:pPr>
        <w:pStyle w:val="a3"/>
        <w:jc w:val="right"/>
        <w:rPr>
          <w:b w:val="0"/>
          <w:bCs w:val="0"/>
          <w:sz w:val="26"/>
          <w:szCs w:val="26"/>
        </w:rPr>
      </w:pPr>
    </w:p>
    <w:p w:rsidR="00F27C59" w:rsidRPr="00316FCE" w:rsidRDefault="00F27C59" w:rsidP="00F27C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6FCE">
        <w:rPr>
          <w:sz w:val="28"/>
          <w:szCs w:val="28"/>
        </w:rPr>
        <w:t xml:space="preserve">Перечень </w:t>
      </w:r>
    </w:p>
    <w:p w:rsidR="00F27C59" w:rsidRPr="00316FCE" w:rsidRDefault="00F27C59" w:rsidP="00316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6FCE">
        <w:rPr>
          <w:sz w:val="28"/>
          <w:szCs w:val="28"/>
        </w:rPr>
        <w:t>городских, сельских</w:t>
      </w:r>
      <w:r w:rsidR="00316FCE" w:rsidRPr="00316FCE">
        <w:rPr>
          <w:sz w:val="28"/>
          <w:szCs w:val="28"/>
        </w:rPr>
        <w:t xml:space="preserve"> поселений Березовского района </w:t>
      </w:r>
      <w:r w:rsidRPr="00316FCE">
        <w:rPr>
          <w:sz w:val="28"/>
          <w:szCs w:val="28"/>
        </w:rPr>
        <w:t>на 201</w:t>
      </w:r>
      <w:r w:rsidR="00D0415A" w:rsidRPr="00316FCE">
        <w:rPr>
          <w:sz w:val="28"/>
          <w:szCs w:val="28"/>
        </w:rPr>
        <w:t>5</w:t>
      </w:r>
      <w:r w:rsidRPr="00316FCE">
        <w:rPr>
          <w:sz w:val="28"/>
          <w:szCs w:val="28"/>
        </w:rPr>
        <w:t xml:space="preserve"> год, </w:t>
      </w:r>
      <w:r w:rsidR="00316FCE" w:rsidRPr="00316FCE">
        <w:rPr>
          <w:sz w:val="28"/>
          <w:szCs w:val="28"/>
        </w:rPr>
        <w:t xml:space="preserve">в </w:t>
      </w:r>
      <w:proofErr w:type="gramStart"/>
      <w:r w:rsidR="00316FCE" w:rsidRPr="00316FCE">
        <w:rPr>
          <w:bCs/>
          <w:sz w:val="28"/>
          <w:szCs w:val="28"/>
        </w:rPr>
        <w:t>бюджетах</w:t>
      </w:r>
      <w:proofErr w:type="gramEnd"/>
      <w:r w:rsidR="00316FCE" w:rsidRPr="00316FCE">
        <w:rPr>
          <w:bCs/>
          <w:sz w:val="28"/>
          <w:szCs w:val="28"/>
        </w:rPr>
        <w:t xml:space="preserve"> которых доля </w:t>
      </w:r>
      <w:r w:rsidR="00316FCE" w:rsidRPr="00316FCE">
        <w:rPr>
          <w:rFonts w:eastAsiaTheme="minorHAnsi"/>
          <w:sz w:val="28"/>
          <w:szCs w:val="28"/>
          <w:lang w:eastAsia="en-US"/>
        </w:rPr>
        <w:t xml:space="preserve"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="00316FCE" w:rsidRPr="00316FCE">
        <w:rPr>
          <w:sz w:val="28"/>
          <w:szCs w:val="28"/>
        </w:rPr>
        <w:t>(201</w:t>
      </w:r>
      <w:r w:rsidR="00461DDB">
        <w:rPr>
          <w:sz w:val="28"/>
          <w:szCs w:val="28"/>
        </w:rPr>
        <w:t>3</w:t>
      </w:r>
      <w:r w:rsidR="00316FCE" w:rsidRPr="00316FCE">
        <w:rPr>
          <w:sz w:val="28"/>
          <w:szCs w:val="28"/>
        </w:rPr>
        <w:t>-201</w:t>
      </w:r>
      <w:r w:rsidR="00461DDB">
        <w:rPr>
          <w:sz w:val="28"/>
          <w:szCs w:val="28"/>
        </w:rPr>
        <w:t>5</w:t>
      </w:r>
      <w:r w:rsidR="00316FCE" w:rsidRPr="00316FCE">
        <w:rPr>
          <w:sz w:val="28"/>
          <w:szCs w:val="28"/>
        </w:rPr>
        <w:t xml:space="preserve"> годы) превышала </w:t>
      </w:r>
      <w:r w:rsidR="00C71A56">
        <w:rPr>
          <w:sz w:val="28"/>
          <w:szCs w:val="28"/>
        </w:rPr>
        <w:t xml:space="preserve">5, </w:t>
      </w:r>
      <w:r w:rsidR="00D0415A" w:rsidRPr="00316FCE">
        <w:rPr>
          <w:sz w:val="28"/>
          <w:szCs w:val="28"/>
        </w:rPr>
        <w:t>2</w:t>
      </w:r>
      <w:r w:rsidR="00502F3A" w:rsidRPr="00316FCE">
        <w:rPr>
          <w:sz w:val="28"/>
          <w:szCs w:val="28"/>
        </w:rPr>
        <w:t xml:space="preserve">0, </w:t>
      </w:r>
      <w:r w:rsidR="00D0415A" w:rsidRPr="00316FCE">
        <w:rPr>
          <w:sz w:val="28"/>
          <w:szCs w:val="28"/>
        </w:rPr>
        <w:t>5</w:t>
      </w:r>
      <w:r w:rsidRPr="00316FCE">
        <w:rPr>
          <w:sz w:val="28"/>
          <w:szCs w:val="28"/>
        </w:rPr>
        <w:t>0 процентов собственных доходов</w:t>
      </w:r>
    </w:p>
    <w:p w:rsidR="00F27C59" w:rsidRDefault="00F27C59" w:rsidP="00F27C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7C59" w:rsidRDefault="00F27C59" w:rsidP="00F27C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384"/>
        <w:gridCol w:w="5280"/>
        <w:gridCol w:w="3332"/>
      </w:tblGrid>
      <w:tr w:rsidR="00F27C59" w:rsidTr="00F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Наименование городских сельских поселений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8F641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Группа</w:t>
            </w:r>
          </w:p>
        </w:tc>
      </w:tr>
      <w:tr w:rsidR="00F27C59" w:rsidTr="00F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8F64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F27C5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F27C59">
              <w:rPr>
                <w:sz w:val="26"/>
                <w:szCs w:val="26"/>
                <w:lang w:eastAsia="en-US"/>
              </w:rPr>
              <w:t>п. Светлый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Pr="002271A2" w:rsidRDefault="002271A2" w:rsidP="00227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      </w:t>
            </w:r>
            <w:r w:rsidR="008F641A" w:rsidRPr="002271A2">
              <w:rPr>
                <w:sz w:val="28"/>
                <w:szCs w:val="28"/>
                <w:lang w:eastAsia="en-US"/>
              </w:rPr>
              <w:t>2 группа</w:t>
            </w:r>
          </w:p>
        </w:tc>
      </w:tr>
      <w:tr w:rsidR="00F27C59" w:rsidTr="00F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8F64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F27C5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F27C59">
              <w:rPr>
                <w:sz w:val="26"/>
                <w:szCs w:val="26"/>
                <w:lang w:eastAsia="en-US"/>
              </w:rPr>
              <w:t>п. Приполярный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Pr="002271A2" w:rsidRDefault="002271A2" w:rsidP="002271A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>2</w:t>
            </w:r>
            <w:r w:rsidR="008F641A" w:rsidRPr="002271A2">
              <w:rPr>
                <w:sz w:val="28"/>
                <w:szCs w:val="28"/>
                <w:lang w:eastAsia="en-US"/>
              </w:rPr>
              <w:t xml:space="preserve"> </w:t>
            </w:r>
            <w:r w:rsidR="008F641A"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F27C59" w:rsidTr="00F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D041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</w:t>
            </w:r>
            <w:r w:rsidR="008F641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>
              <w:rPr>
                <w:sz w:val="26"/>
                <w:szCs w:val="26"/>
                <w:lang w:eastAsia="en-US"/>
              </w:rPr>
              <w:t>Березово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Pr="002271A2" w:rsidRDefault="008F641A" w:rsidP="002271A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3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F27C59" w:rsidTr="00F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8F641A" w:rsidP="00D041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D0415A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D0415A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="00D0415A">
              <w:rPr>
                <w:sz w:val="26"/>
                <w:szCs w:val="26"/>
                <w:lang w:eastAsia="en-US"/>
              </w:rPr>
              <w:t>Хулимсунт</w:t>
            </w:r>
            <w:proofErr w:type="spellEnd"/>
            <w:r w:rsidR="00D0415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Pr="002271A2" w:rsidRDefault="008F641A" w:rsidP="002271A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3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F27C59" w:rsidTr="00F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8F64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 w:rsidR="00F27C59">
              <w:rPr>
                <w:sz w:val="26"/>
                <w:szCs w:val="26"/>
                <w:lang w:eastAsia="en-US"/>
              </w:rPr>
              <w:t xml:space="preserve">.п. </w:t>
            </w:r>
            <w:proofErr w:type="spellStart"/>
            <w:r w:rsidR="00F27C59">
              <w:rPr>
                <w:sz w:val="26"/>
                <w:szCs w:val="26"/>
                <w:lang w:eastAsia="en-US"/>
              </w:rPr>
              <w:t>Игрим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Pr="002271A2" w:rsidRDefault="008F641A" w:rsidP="002271A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3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F27C59" w:rsidTr="00F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F27C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Default="008F64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F27C5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F27C59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="00F27C59">
              <w:rPr>
                <w:sz w:val="26"/>
                <w:szCs w:val="26"/>
                <w:lang w:eastAsia="en-US"/>
              </w:rPr>
              <w:t>Саранпауль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9" w:rsidRPr="002271A2" w:rsidRDefault="008F641A" w:rsidP="002271A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3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</w:tbl>
    <w:p w:rsidR="006627C0" w:rsidRDefault="006627C0"/>
    <w:p w:rsidR="008F641A" w:rsidRDefault="008F641A"/>
    <w:p w:rsidR="002271A2" w:rsidRDefault="002271A2" w:rsidP="008F641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8F641A" w:rsidRPr="00316FCE" w:rsidRDefault="002271A2" w:rsidP="008F641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641A" w:rsidRPr="00316FCE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Комитета по финансам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641A" w:rsidRPr="00316FCE">
        <w:rPr>
          <w:sz w:val="28"/>
          <w:szCs w:val="28"/>
        </w:rPr>
        <w:tab/>
        <w:t>О. И. Граф</w:t>
      </w:r>
    </w:p>
    <w:p w:rsidR="008F641A" w:rsidRDefault="008F641A"/>
    <w:sectPr w:rsidR="008F641A" w:rsidSect="002271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A76"/>
    <w:multiLevelType w:val="hybridMultilevel"/>
    <w:tmpl w:val="D8A0FD64"/>
    <w:lvl w:ilvl="0" w:tplc="15A6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C59"/>
    <w:rsid w:val="00051946"/>
    <w:rsid w:val="000A375B"/>
    <w:rsid w:val="000E73E0"/>
    <w:rsid w:val="002271A2"/>
    <w:rsid w:val="002A6AAC"/>
    <w:rsid w:val="00316FCE"/>
    <w:rsid w:val="00461DDB"/>
    <w:rsid w:val="00502F3A"/>
    <w:rsid w:val="0056713A"/>
    <w:rsid w:val="00585EA6"/>
    <w:rsid w:val="005D7DF0"/>
    <w:rsid w:val="006627C0"/>
    <w:rsid w:val="006E4050"/>
    <w:rsid w:val="0078676D"/>
    <w:rsid w:val="00884D17"/>
    <w:rsid w:val="008F641A"/>
    <w:rsid w:val="00A8290A"/>
    <w:rsid w:val="00AA3CC1"/>
    <w:rsid w:val="00AA66A7"/>
    <w:rsid w:val="00C71A56"/>
    <w:rsid w:val="00D0415A"/>
    <w:rsid w:val="00D87DC8"/>
    <w:rsid w:val="00F27C59"/>
    <w:rsid w:val="00F4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7C5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F27C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27C59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F27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7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2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FBD27-20F5-4F86-BD8F-568F049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2015-03-06T03:44:00Z</dcterms:created>
  <dcterms:modified xsi:type="dcterms:W3CDTF">2016-01-21T03:08:00Z</dcterms:modified>
</cp:coreProperties>
</file>