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5DB" w:rsidRDefault="00F975DB" w:rsidP="00B2785C">
      <w:pPr>
        <w:pStyle w:val="a4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Информация о результатах плановой </w:t>
      </w:r>
      <w:r w:rsidR="002D0CD5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документарной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проверки в сфере закупок </w:t>
      </w:r>
      <w:r>
        <w:rPr>
          <w:rFonts w:ascii="Times New Roman" w:hAnsi="Times New Roman"/>
          <w:b/>
          <w:bCs/>
          <w:sz w:val="28"/>
          <w:szCs w:val="28"/>
        </w:rPr>
        <w:t>в М</w:t>
      </w:r>
      <w:r w:rsidR="002D0CD5">
        <w:rPr>
          <w:rFonts w:ascii="Times New Roman" w:hAnsi="Times New Roman"/>
          <w:b/>
          <w:bCs/>
          <w:sz w:val="28"/>
          <w:szCs w:val="28"/>
        </w:rPr>
        <w:t>БО</w:t>
      </w:r>
      <w:r>
        <w:rPr>
          <w:rFonts w:ascii="Times New Roman" w:hAnsi="Times New Roman"/>
          <w:b/>
          <w:bCs/>
          <w:sz w:val="28"/>
          <w:szCs w:val="28"/>
        </w:rPr>
        <w:t>У «</w:t>
      </w:r>
      <w:r w:rsidR="002D0CD5">
        <w:rPr>
          <w:rFonts w:ascii="Times New Roman" w:hAnsi="Times New Roman"/>
          <w:b/>
          <w:bCs/>
          <w:sz w:val="28"/>
          <w:szCs w:val="28"/>
        </w:rPr>
        <w:t>Саранпаульская средняя общеобразовательная школа</w:t>
      </w:r>
      <w:r>
        <w:rPr>
          <w:rFonts w:ascii="Times New Roman" w:hAnsi="Times New Roman"/>
          <w:b/>
          <w:bCs/>
          <w:sz w:val="28"/>
          <w:szCs w:val="28"/>
        </w:rPr>
        <w:t>»</w:t>
      </w:r>
    </w:p>
    <w:p w:rsidR="00B2785C" w:rsidRDefault="00F975DB" w:rsidP="00B2785C">
      <w:pPr>
        <w:pStyle w:val="a4"/>
        <w:tabs>
          <w:tab w:val="left" w:pos="8145"/>
        </w:tabs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F975DB" w:rsidRDefault="002D0CD5" w:rsidP="00B2785C">
      <w:pPr>
        <w:pStyle w:val="a4"/>
        <w:tabs>
          <w:tab w:val="left" w:pos="8145"/>
        </w:tabs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6737D">
        <w:rPr>
          <w:rFonts w:ascii="Times New Roman" w:hAnsi="Times New Roman"/>
          <w:sz w:val="28"/>
          <w:szCs w:val="28"/>
        </w:rPr>
        <w:t>3</w:t>
      </w:r>
      <w:r w:rsidR="00F975DB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9</w:t>
      </w:r>
      <w:r w:rsidR="00F975DB">
        <w:rPr>
          <w:rFonts w:ascii="Times New Roman" w:hAnsi="Times New Roman"/>
          <w:sz w:val="28"/>
          <w:szCs w:val="28"/>
        </w:rPr>
        <w:t>.2025</w:t>
      </w:r>
    </w:p>
    <w:p w:rsidR="00B2785C" w:rsidRDefault="00B2785C" w:rsidP="00B2785C">
      <w:pPr>
        <w:pStyle w:val="a4"/>
        <w:tabs>
          <w:tab w:val="left" w:pos="8145"/>
        </w:tabs>
        <w:ind w:firstLine="709"/>
        <w:jc w:val="right"/>
        <w:rPr>
          <w:rFonts w:ascii="Times New Roman" w:hAnsi="Times New Roman"/>
          <w:sz w:val="28"/>
          <w:szCs w:val="28"/>
        </w:rPr>
      </w:pPr>
    </w:p>
    <w:p w:rsidR="00F975DB" w:rsidRDefault="00F975DB" w:rsidP="00B2785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Комитетом по финансам администрации Березовского района на основании приказа от 0</w:t>
      </w:r>
      <w:r w:rsidR="002D0CD5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>0</w:t>
      </w:r>
      <w:r w:rsidR="002D0CD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.2025 № </w:t>
      </w:r>
      <w:r w:rsidR="002D0CD5">
        <w:rPr>
          <w:rFonts w:ascii="Times New Roman" w:hAnsi="Times New Roman"/>
          <w:sz w:val="28"/>
          <w:szCs w:val="28"/>
        </w:rPr>
        <w:t>29</w:t>
      </w:r>
      <w:r>
        <w:rPr>
          <w:rFonts w:ascii="Times New Roman" w:hAnsi="Times New Roman"/>
          <w:sz w:val="28"/>
          <w:szCs w:val="28"/>
        </w:rPr>
        <w:t xml:space="preserve"> «О проведении плановой </w:t>
      </w:r>
      <w:r w:rsidR="002D0CD5">
        <w:rPr>
          <w:rFonts w:ascii="Times New Roman" w:hAnsi="Times New Roman"/>
          <w:sz w:val="28"/>
          <w:szCs w:val="28"/>
        </w:rPr>
        <w:t>документарной</w:t>
      </w:r>
      <w:r>
        <w:rPr>
          <w:rFonts w:ascii="Times New Roman" w:hAnsi="Times New Roman"/>
          <w:sz w:val="28"/>
          <w:szCs w:val="28"/>
        </w:rPr>
        <w:t xml:space="preserve"> проверки в </w:t>
      </w:r>
      <w:r w:rsidR="002D0CD5">
        <w:rPr>
          <w:rFonts w:ascii="Times New Roman" w:hAnsi="Times New Roman"/>
          <w:sz w:val="28"/>
          <w:szCs w:val="28"/>
        </w:rPr>
        <w:t>сфере закупок в М</w:t>
      </w:r>
      <w:r>
        <w:rPr>
          <w:rFonts w:ascii="Times New Roman" w:hAnsi="Times New Roman"/>
          <w:sz w:val="28"/>
          <w:szCs w:val="28"/>
        </w:rPr>
        <w:t xml:space="preserve">униципальном </w:t>
      </w:r>
      <w:r w:rsidR="002D0CD5">
        <w:rPr>
          <w:rFonts w:ascii="Times New Roman" w:hAnsi="Times New Roman"/>
          <w:sz w:val="28"/>
          <w:szCs w:val="28"/>
        </w:rPr>
        <w:t>бюджетном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2D0CD5">
        <w:rPr>
          <w:rFonts w:ascii="Times New Roman" w:hAnsi="Times New Roman"/>
          <w:sz w:val="28"/>
          <w:szCs w:val="28"/>
        </w:rPr>
        <w:t xml:space="preserve">общеобразовательном </w:t>
      </w:r>
      <w:r>
        <w:rPr>
          <w:rFonts w:ascii="Times New Roman" w:hAnsi="Times New Roman"/>
          <w:sz w:val="28"/>
          <w:szCs w:val="28"/>
        </w:rPr>
        <w:t>учреждении «</w:t>
      </w:r>
      <w:r w:rsidR="002D0CD5">
        <w:rPr>
          <w:rFonts w:ascii="Times New Roman" w:hAnsi="Times New Roman"/>
          <w:sz w:val="28"/>
          <w:szCs w:val="28"/>
        </w:rPr>
        <w:t>Саранпаульская средняя общеобразовательная школа</w:t>
      </w:r>
      <w:r>
        <w:rPr>
          <w:rFonts w:ascii="Times New Roman" w:hAnsi="Times New Roman"/>
          <w:sz w:val="28"/>
          <w:szCs w:val="28"/>
        </w:rPr>
        <w:t xml:space="preserve">», и в соответствии с планом контрольных мероприятий на 2025 год, проведена плановая </w:t>
      </w:r>
      <w:r w:rsidR="002D0CD5">
        <w:rPr>
          <w:rFonts w:ascii="Times New Roman" w:hAnsi="Times New Roman"/>
          <w:sz w:val="28"/>
          <w:szCs w:val="28"/>
        </w:rPr>
        <w:t>доку</w:t>
      </w:r>
      <w:r w:rsidR="00B2785C">
        <w:rPr>
          <w:rFonts w:ascii="Times New Roman" w:hAnsi="Times New Roman"/>
          <w:sz w:val="28"/>
          <w:szCs w:val="28"/>
        </w:rPr>
        <w:t>м</w:t>
      </w:r>
      <w:r w:rsidR="002D0CD5">
        <w:rPr>
          <w:rFonts w:ascii="Times New Roman" w:hAnsi="Times New Roman"/>
          <w:sz w:val="28"/>
          <w:szCs w:val="28"/>
        </w:rPr>
        <w:t>ентарная</w:t>
      </w:r>
      <w:r>
        <w:rPr>
          <w:rFonts w:ascii="Times New Roman" w:hAnsi="Times New Roman"/>
          <w:sz w:val="28"/>
          <w:szCs w:val="28"/>
        </w:rPr>
        <w:t xml:space="preserve"> проверка в сфере закупок.</w:t>
      </w:r>
    </w:p>
    <w:p w:rsidR="00F975DB" w:rsidRDefault="00F975DB" w:rsidP="00B2785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итогам проверки комиссией установлены следующие нарушения:</w:t>
      </w:r>
    </w:p>
    <w:p w:rsidR="00B2785C" w:rsidRDefault="00B2785C" w:rsidP="00B2785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5234C8">
        <w:rPr>
          <w:rFonts w:ascii="Times New Roman" w:hAnsi="Times New Roman"/>
          <w:sz w:val="28"/>
          <w:szCs w:val="28"/>
        </w:rPr>
        <w:t xml:space="preserve">1. 3 факта нарушения </w:t>
      </w:r>
      <w:proofErr w:type="gramStart"/>
      <w:r w:rsidRPr="005234C8">
        <w:rPr>
          <w:rFonts w:ascii="Times New Roman" w:hAnsi="Times New Roman"/>
          <w:sz w:val="28"/>
          <w:szCs w:val="28"/>
        </w:rPr>
        <w:t>ч</w:t>
      </w:r>
      <w:proofErr w:type="gramEnd"/>
      <w:r w:rsidRPr="005234C8">
        <w:rPr>
          <w:rFonts w:ascii="Times New Roman" w:hAnsi="Times New Roman"/>
          <w:sz w:val="28"/>
          <w:szCs w:val="28"/>
        </w:rPr>
        <w:t>.3 ст.103 Закона № 44-ФЗ в части несвоевременного направления информации и документов в реестр контрактов.</w:t>
      </w:r>
    </w:p>
    <w:p w:rsidR="00B2785C" w:rsidRPr="005234C8" w:rsidRDefault="00B2785C" w:rsidP="00B2785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2 факта нарушения ч.9 ст.103 Закона № 44-ФЗ в части </w:t>
      </w:r>
      <w:r w:rsidRPr="005234C8">
        <w:rPr>
          <w:rFonts w:ascii="Times New Roman" w:hAnsi="Times New Roman"/>
          <w:sz w:val="28"/>
          <w:szCs w:val="28"/>
        </w:rPr>
        <w:t xml:space="preserve">принятия к бухгалтерскому учету и отражению в регистрах бухгалтерского учета </w:t>
      </w:r>
      <w:r>
        <w:rPr>
          <w:rFonts w:ascii="Times New Roman" w:hAnsi="Times New Roman"/>
          <w:sz w:val="28"/>
          <w:szCs w:val="28"/>
        </w:rPr>
        <w:t>документов о приемке</w:t>
      </w:r>
      <w:r w:rsidRPr="005234C8">
        <w:rPr>
          <w:rFonts w:ascii="Times New Roman" w:hAnsi="Times New Roman"/>
          <w:sz w:val="28"/>
          <w:szCs w:val="28"/>
        </w:rPr>
        <w:t>, до включения таких информации и документов в реестр контрактов.</w:t>
      </w:r>
    </w:p>
    <w:p w:rsidR="00B2785C" w:rsidRPr="005234C8" w:rsidRDefault="00B2785C" w:rsidP="00B2785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5234C8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4</w:t>
      </w:r>
      <w:r w:rsidRPr="005234C8">
        <w:rPr>
          <w:rFonts w:ascii="Times New Roman" w:hAnsi="Times New Roman"/>
          <w:sz w:val="28"/>
          <w:szCs w:val="28"/>
        </w:rPr>
        <w:t xml:space="preserve"> факта нарушения ч.13.1 ст.34 Закона № 44-ФЗ в части наруш</w:t>
      </w:r>
      <w:r>
        <w:rPr>
          <w:rFonts w:ascii="Times New Roman" w:hAnsi="Times New Roman"/>
          <w:sz w:val="28"/>
          <w:szCs w:val="28"/>
        </w:rPr>
        <w:t xml:space="preserve">ения срока оплаты по контрактам и </w:t>
      </w:r>
      <w:r w:rsidRPr="005234C8">
        <w:rPr>
          <w:rFonts w:ascii="Times New Roman" w:hAnsi="Times New Roman"/>
          <w:sz w:val="28"/>
          <w:szCs w:val="28"/>
        </w:rPr>
        <w:t>заключения договоров (контрактов) с указанием порядка оплаты, не соответствующего данной норме.</w:t>
      </w:r>
    </w:p>
    <w:p w:rsidR="00B2785C" w:rsidRDefault="00B2785C" w:rsidP="00B2785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5234C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2</w:t>
      </w:r>
      <w:r w:rsidRPr="005234C8">
        <w:rPr>
          <w:rFonts w:ascii="Times New Roman" w:hAnsi="Times New Roman"/>
          <w:sz w:val="28"/>
          <w:szCs w:val="28"/>
        </w:rPr>
        <w:t xml:space="preserve"> факт</w:t>
      </w:r>
      <w:r>
        <w:rPr>
          <w:rFonts w:ascii="Times New Roman" w:hAnsi="Times New Roman"/>
          <w:sz w:val="28"/>
          <w:szCs w:val="28"/>
        </w:rPr>
        <w:t>а</w:t>
      </w:r>
      <w:r w:rsidRPr="005234C8">
        <w:rPr>
          <w:rFonts w:ascii="Times New Roman" w:hAnsi="Times New Roman"/>
          <w:sz w:val="28"/>
          <w:szCs w:val="28"/>
        </w:rPr>
        <w:t xml:space="preserve"> нарушения ч.1 ст.16 Закона № 44-ФЗ, в части осуществления закупок, в соответствии с п.4</w:t>
      </w:r>
      <w:r>
        <w:rPr>
          <w:rFonts w:ascii="Times New Roman" w:hAnsi="Times New Roman"/>
          <w:sz w:val="28"/>
          <w:szCs w:val="28"/>
        </w:rPr>
        <w:t>, п.5</w:t>
      </w:r>
      <w:r w:rsidRPr="005234C8">
        <w:rPr>
          <w:rFonts w:ascii="Times New Roman" w:hAnsi="Times New Roman"/>
          <w:sz w:val="28"/>
          <w:szCs w:val="28"/>
        </w:rPr>
        <w:t xml:space="preserve"> ч.1 ст.93 Закона № 44-ФЗ, на сумму превышающую объем финансового обеспечения на 2025 год, предусмотренного на данные закупки утвержденным планом-графиком.</w:t>
      </w:r>
    </w:p>
    <w:p w:rsidR="00B2785C" w:rsidRDefault="00D6737D" w:rsidP="00B2785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6737D">
        <w:rPr>
          <w:rFonts w:ascii="Times New Roman" w:hAnsi="Times New Roman"/>
          <w:sz w:val="28"/>
          <w:szCs w:val="28"/>
        </w:rPr>
        <w:t>5</w:t>
      </w:r>
      <w:r w:rsidR="00B2785C">
        <w:rPr>
          <w:rFonts w:ascii="Times New Roman" w:hAnsi="Times New Roman"/>
          <w:sz w:val="28"/>
          <w:szCs w:val="28"/>
        </w:rPr>
        <w:t xml:space="preserve">. 1 факт нарушения </w:t>
      </w:r>
      <w:r w:rsidR="00B2785C" w:rsidRPr="007346AE">
        <w:rPr>
          <w:rFonts w:ascii="Times New Roman" w:hAnsi="Times New Roman"/>
          <w:sz w:val="28"/>
          <w:szCs w:val="28"/>
        </w:rPr>
        <w:t xml:space="preserve">норм Порядка № 55н </w:t>
      </w:r>
      <w:r w:rsidR="00B2785C">
        <w:rPr>
          <w:rFonts w:ascii="Times New Roman" w:hAnsi="Times New Roman"/>
          <w:sz w:val="28"/>
          <w:szCs w:val="28"/>
        </w:rPr>
        <w:t>в части указания некорректного ИКЗ в контракте;</w:t>
      </w:r>
    </w:p>
    <w:p w:rsidR="00B2785C" w:rsidRPr="007346AE" w:rsidRDefault="00D6737D" w:rsidP="00B2785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6737D">
        <w:rPr>
          <w:rFonts w:ascii="Times New Roman" w:hAnsi="Times New Roman"/>
          <w:sz w:val="28"/>
          <w:szCs w:val="28"/>
        </w:rPr>
        <w:t>6</w:t>
      </w:r>
      <w:r w:rsidR="00B2785C" w:rsidRPr="007346AE">
        <w:rPr>
          <w:rFonts w:ascii="Times New Roman" w:hAnsi="Times New Roman"/>
          <w:sz w:val="28"/>
          <w:szCs w:val="28"/>
        </w:rPr>
        <w:t>. 4 факта нарушения ч.2 ст.34 Закона № 44-ФЗ, в части заключения контрактов (договоров), не содержащих обязательного условия о том, что цена является твердой и определяется на весь срок исполнения контракта (договора).</w:t>
      </w:r>
    </w:p>
    <w:p w:rsidR="00B2785C" w:rsidRPr="007346AE" w:rsidRDefault="00D6737D" w:rsidP="00B2785C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6737D">
        <w:rPr>
          <w:rFonts w:ascii="Times New Roman" w:hAnsi="Times New Roman"/>
          <w:sz w:val="28"/>
          <w:szCs w:val="28"/>
        </w:rPr>
        <w:t>7</w:t>
      </w:r>
      <w:r w:rsidR="00B2785C" w:rsidRPr="007346AE">
        <w:rPr>
          <w:rFonts w:ascii="Times New Roman" w:hAnsi="Times New Roman"/>
          <w:sz w:val="28"/>
          <w:szCs w:val="28"/>
        </w:rPr>
        <w:t>. 3 факта нарушения п.3 ст.3 Закона № 44-ФЗ в части заключения договоров (контрактов) распространяющих свое действие не с даты заключения договоров (контрактов), а ранее с даты фактического исполнения.</w:t>
      </w:r>
    </w:p>
    <w:p w:rsidR="00F975DB" w:rsidRDefault="00F975DB" w:rsidP="00B2785C">
      <w:pPr>
        <w:spacing w:after="0" w:line="240" w:lineRule="auto"/>
      </w:pPr>
    </w:p>
    <w:p w:rsidR="00D43604" w:rsidRDefault="00D43604" w:rsidP="00B2785C">
      <w:pPr>
        <w:spacing w:after="0" w:line="240" w:lineRule="auto"/>
      </w:pPr>
    </w:p>
    <w:p w:rsidR="00D43604" w:rsidRDefault="00D43604" w:rsidP="00B2785C">
      <w:pPr>
        <w:spacing w:after="0" w:line="240" w:lineRule="auto"/>
      </w:pPr>
    </w:p>
    <w:p w:rsidR="00B2785C" w:rsidRDefault="00B2785C" w:rsidP="00B2785C">
      <w:pPr>
        <w:spacing w:after="0" w:line="240" w:lineRule="auto"/>
      </w:pPr>
    </w:p>
    <w:p w:rsidR="00B2785C" w:rsidRDefault="00B2785C" w:rsidP="00B2785C">
      <w:pPr>
        <w:spacing w:after="0" w:line="240" w:lineRule="auto"/>
      </w:pPr>
    </w:p>
    <w:p w:rsidR="00B2785C" w:rsidRDefault="00B2785C" w:rsidP="00B2785C">
      <w:pPr>
        <w:spacing w:after="0" w:line="240" w:lineRule="auto"/>
      </w:pPr>
    </w:p>
    <w:p w:rsidR="00B2785C" w:rsidRDefault="00B2785C" w:rsidP="00B2785C">
      <w:pPr>
        <w:spacing w:after="0" w:line="240" w:lineRule="auto"/>
      </w:pPr>
    </w:p>
    <w:p w:rsidR="00B2785C" w:rsidRDefault="00B2785C" w:rsidP="00B2785C">
      <w:pPr>
        <w:spacing w:after="0" w:line="240" w:lineRule="auto"/>
      </w:pPr>
    </w:p>
    <w:p w:rsidR="00D6737D" w:rsidRDefault="00D6737D" w:rsidP="00B2785C">
      <w:pPr>
        <w:spacing w:after="0" w:line="240" w:lineRule="auto"/>
      </w:pPr>
    </w:p>
    <w:p w:rsidR="00B2785C" w:rsidRPr="00417EF7" w:rsidRDefault="00B2785C" w:rsidP="00B2785C">
      <w:pPr>
        <w:spacing w:after="0" w:line="240" w:lineRule="auto"/>
      </w:pPr>
    </w:p>
    <w:p w:rsidR="007218B3" w:rsidRPr="00417EF7" w:rsidRDefault="007218B3" w:rsidP="00B2785C">
      <w:pPr>
        <w:spacing w:after="0" w:line="240" w:lineRule="auto"/>
      </w:pPr>
    </w:p>
    <w:p w:rsidR="007218B3" w:rsidRPr="00417EF7" w:rsidRDefault="007218B3" w:rsidP="00B2785C">
      <w:pPr>
        <w:spacing w:after="0" w:line="240" w:lineRule="auto"/>
      </w:pPr>
    </w:p>
    <w:p w:rsidR="007218B3" w:rsidRPr="00417EF7" w:rsidRDefault="007218B3" w:rsidP="00B2785C">
      <w:pPr>
        <w:spacing w:after="0" w:line="240" w:lineRule="auto"/>
      </w:pPr>
    </w:p>
    <w:p w:rsidR="00F975DB" w:rsidRPr="00760AE3" w:rsidRDefault="00F975DB" w:rsidP="00B2785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 w:rsidRPr="00760AE3">
        <w:rPr>
          <w:rFonts w:ascii="Times New Roman" w:hAnsi="Times New Roman"/>
          <w:sz w:val="16"/>
          <w:szCs w:val="16"/>
        </w:rPr>
        <w:t xml:space="preserve">Исп. </w:t>
      </w:r>
      <w:r w:rsidR="00D6737D">
        <w:rPr>
          <w:rFonts w:ascii="Times New Roman" w:hAnsi="Times New Roman"/>
          <w:sz w:val="16"/>
          <w:szCs w:val="16"/>
        </w:rPr>
        <w:t>Катугина А.М.</w:t>
      </w:r>
    </w:p>
    <w:p w:rsidR="00F975DB" w:rsidRPr="00760AE3" w:rsidRDefault="00D6737D" w:rsidP="00B2785C">
      <w:pPr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Ведущий экономист</w:t>
      </w:r>
      <w:r w:rsidR="00F975DB" w:rsidRPr="00760AE3">
        <w:rPr>
          <w:rFonts w:ascii="Times New Roman" w:hAnsi="Times New Roman"/>
          <w:sz w:val="16"/>
          <w:szCs w:val="16"/>
        </w:rPr>
        <w:t xml:space="preserve"> </w:t>
      </w:r>
    </w:p>
    <w:p w:rsidR="00F975DB" w:rsidRDefault="00F975DB" w:rsidP="00B2785C">
      <w:pPr>
        <w:spacing w:after="0" w:line="240" w:lineRule="auto"/>
        <w:jc w:val="both"/>
      </w:pPr>
      <w:r w:rsidRPr="00760AE3">
        <w:rPr>
          <w:rFonts w:ascii="Times New Roman" w:hAnsi="Times New Roman"/>
          <w:sz w:val="16"/>
        </w:rPr>
        <w:t>тел. 8 (34674) 2-</w:t>
      </w:r>
      <w:r w:rsidR="00D6737D">
        <w:rPr>
          <w:rFonts w:ascii="Times New Roman" w:hAnsi="Times New Roman"/>
          <w:sz w:val="16"/>
        </w:rPr>
        <w:t>24</w:t>
      </w:r>
      <w:r w:rsidRPr="00760AE3">
        <w:rPr>
          <w:rFonts w:ascii="Times New Roman" w:hAnsi="Times New Roman"/>
          <w:sz w:val="16"/>
        </w:rPr>
        <w:t>-</w:t>
      </w:r>
      <w:r w:rsidR="00417EF7">
        <w:rPr>
          <w:rFonts w:ascii="Times New Roman" w:hAnsi="Times New Roman"/>
          <w:sz w:val="16"/>
        </w:rPr>
        <w:t>4</w:t>
      </w:r>
      <w:r w:rsidRPr="00760AE3">
        <w:rPr>
          <w:rFonts w:ascii="Times New Roman" w:hAnsi="Times New Roman"/>
          <w:sz w:val="16"/>
        </w:rPr>
        <w:t>4</w:t>
      </w:r>
    </w:p>
    <w:sectPr w:rsidR="00F975DB" w:rsidSect="00F975DB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F975DB"/>
    <w:rsid w:val="00200018"/>
    <w:rsid w:val="0022586D"/>
    <w:rsid w:val="002D0AD1"/>
    <w:rsid w:val="002D0CD5"/>
    <w:rsid w:val="00417EF7"/>
    <w:rsid w:val="007218B3"/>
    <w:rsid w:val="007B213C"/>
    <w:rsid w:val="00956378"/>
    <w:rsid w:val="00B2785C"/>
    <w:rsid w:val="00D43604"/>
    <w:rsid w:val="00D6737D"/>
    <w:rsid w:val="00E967D6"/>
    <w:rsid w:val="00F975DB"/>
    <w:rsid w:val="00FC65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5D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F975DB"/>
    <w:rPr>
      <w:rFonts w:ascii="Calibri" w:hAnsi="Calibri" w:cs="Calibri"/>
    </w:rPr>
  </w:style>
  <w:style w:type="paragraph" w:styleId="a4">
    <w:name w:val="No Spacing"/>
    <w:link w:val="a3"/>
    <w:uiPriority w:val="99"/>
    <w:qFormat/>
    <w:rsid w:val="00F975DB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55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295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guravlevaov</dc:creator>
  <cp:keywords/>
  <dc:description/>
  <cp:lastModifiedBy>suhih</cp:lastModifiedBy>
  <cp:revision>8</cp:revision>
  <cp:lastPrinted>2025-09-23T04:12:00Z</cp:lastPrinted>
  <dcterms:created xsi:type="dcterms:W3CDTF">2025-03-27T09:55:00Z</dcterms:created>
  <dcterms:modified xsi:type="dcterms:W3CDTF">2025-09-23T04:46:00Z</dcterms:modified>
</cp:coreProperties>
</file>