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DA" w:rsidRPr="007C78A5" w:rsidRDefault="006B19DA" w:rsidP="006B1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A5">
        <w:rPr>
          <w:rFonts w:ascii="Times New Roman" w:hAnsi="Times New Roman" w:cs="Times New Roman"/>
          <w:b/>
          <w:sz w:val="28"/>
          <w:szCs w:val="28"/>
        </w:rPr>
        <w:t xml:space="preserve">Доклад главы Березовского района </w:t>
      </w:r>
    </w:p>
    <w:p w:rsidR="006B19DA" w:rsidRPr="007C78A5" w:rsidRDefault="006B19DA" w:rsidP="006B1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A5">
        <w:rPr>
          <w:rFonts w:ascii="Times New Roman" w:hAnsi="Times New Roman" w:cs="Times New Roman"/>
          <w:b/>
          <w:sz w:val="28"/>
          <w:szCs w:val="28"/>
        </w:rPr>
        <w:t xml:space="preserve">о взаимодействии с инвесторами по вопросам реализации </w:t>
      </w:r>
    </w:p>
    <w:p w:rsidR="001C539B" w:rsidRPr="007C78A5" w:rsidRDefault="006B19DA" w:rsidP="006B19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A5">
        <w:rPr>
          <w:rFonts w:ascii="Times New Roman" w:hAnsi="Times New Roman" w:cs="Times New Roman"/>
          <w:b/>
          <w:sz w:val="28"/>
          <w:szCs w:val="28"/>
        </w:rPr>
        <w:t>инвестиционных проектов</w:t>
      </w:r>
    </w:p>
    <w:p w:rsidR="007C78A5" w:rsidRDefault="007C78A5" w:rsidP="006B1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8A5" w:rsidRDefault="00674D59" w:rsidP="00674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инвестиционной привлекательности Березовского района</w:t>
      </w:r>
      <w:r w:rsidR="0053243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благоприятно</w:t>
      </w:r>
      <w:r w:rsidR="00532439">
        <w:rPr>
          <w:rFonts w:ascii="Times New Roman" w:hAnsi="Times New Roman" w:cs="Times New Roman"/>
          <w:sz w:val="28"/>
          <w:szCs w:val="28"/>
        </w:rPr>
        <w:t>го инвестиционного климата являю</w:t>
      </w:r>
      <w:r>
        <w:rPr>
          <w:rFonts w:ascii="Times New Roman" w:hAnsi="Times New Roman" w:cs="Times New Roman"/>
          <w:sz w:val="28"/>
          <w:szCs w:val="28"/>
        </w:rPr>
        <w:t>тся первоочередными задачами органов местного самоуправления, определенными Стратегией социально-экономического развития Березовского района до 2030 года.</w:t>
      </w:r>
    </w:p>
    <w:p w:rsidR="00703B53" w:rsidRDefault="00703B53" w:rsidP="00703B53">
      <w:pPr>
        <w:pStyle w:val="20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 итогам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содействию развитию конкуренции Березовский район в 2018 году улучшил свои позиции на 9 пунктов и </w:t>
      </w:r>
      <w:r w:rsidRPr="009758F0">
        <w:rPr>
          <w:rFonts w:ascii="Times New Roman" w:hAnsi="Times New Roman" w:cs="Times New Roman"/>
        </w:rPr>
        <w:t>вошел в группу «С» (</w:t>
      </w:r>
      <w:r w:rsidRPr="009758F0">
        <w:rPr>
          <w:rFonts w:ascii="Times New Roman" w:eastAsia="Calibri" w:hAnsi="Times New Roman" w:cs="Times New Roman"/>
          <w:spacing w:val="2"/>
          <w:shd w:val="clear" w:color="auto" w:fill="FFFFFF"/>
        </w:rPr>
        <w:t xml:space="preserve">муниципальные образования с удовлетворительными условиями развития предпринимательской и инвестиционной деятельности, удовлетворительным </w:t>
      </w:r>
      <w:r>
        <w:rPr>
          <w:rFonts w:ascii="Times New Roman" w:eastAsia="Calibri" w:hAnsi="Times New Roman" w:cs="Times New Roman"/>
          <w:spacing w:val="2"/>
          <w:shd w:val="clear" w:color="auto" w:fill="FFFFFF"/>
        </w:rPr>
        <w:t>уровнем развития конкуренции), заняв</w:t>
      </w:r>
      <w:r w:rsidRPr="009758F0">
        <w:rPr>
          <w:rFonts w:ascii="Times New Roman" w:eastAsia="Calibri" w:hAnsi="Times New Roman" w:cs="Times New Roman"/>
          <w:spacing w:val="2"/>
          <w:shd w:val="clear" w:color="auto" w:fill="FFFFFF"/>
        </w:rPr>
        <w:t xml:space="preserve"> 1</w:t>
      </w:r>
      <w:r>
        <w:rPr>
          <w:rFonts w:ascii="Times New Roman" w:eastAsia="Calibri" w:hAnsi="Times New Roman" w:cs="Times New Roman"/>
          <w:spacing w:val="2"/>
          <w:shd w:val="clear" w:color="auto" w:fill="FFFFFF"/>
        </w:rPr>
        <w:t>0</w:t>
      </w:r>
      <w:r w:rsidRPr="009758F0">
        <w:rPr>
          <w:rFonts w:ascii="Times New Roman" w:eastAsia="Calibri" w:hAnsi="Times New Roman" w:cs="Times New Roman"/>
          <w:spacing w:val="2"/>
          <w:shd w:val="clear" w:color="auto" w:fill="FFFFFF"/>
        </w:rPr>
        <w:t xml:space="preserve"> место среди муниципальных образований Югры</w:t>
      </w:r>
      <w:r w:rsidRPr="009758F0">
        <w:rPr>
          <w:rFonts w:ascii="Times New Roman" w:hAnsi="Times New Roman" w:cs="Times New Roman"/>
        </w:rPr>
        <w:t>.</w:t>
      </w:r>
      <w:proofErr w:type="gramEnd"/>
    </w:p>
    <w:p w:rsidR="00356A2F" w:rsidRDefault="00356A2F" w:rsidP="00356A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объем инвестиций в основной капитал за счет всех источников</w:t>
      </w:r>
      <w:r w:rsidRPr="000D6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финансирования составил 1 274,7 млн. рублей в сопоставимых ценах, что выше показателя 2017 года на 14,3%. </w:t>
      </w:r>
    </w:p>
    <w:p w:rsidR="00674D59" w:rsidRDefault="00EB1D33" w:rsidP="00674D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Среднегодовому приросту </w:t>
      </w:r>
      <w:r w:rsidR="000D6A26">
        <w:rPr>
          <w:rFonts w:ascii="Times New Roman" w:hAnsi="Times New Roman" w:cs="Times New Roman"/>
          <w:sz w:val="28"/>
          <w:szCs w:val="28"/>
        </w:rPr>
        <w:t>способствовали меры, реализуемые Правительством автономного округа, муниципальным образованием по активизации предпринимательской и инвестиционной деятельности.</w:t>
      </w:r>
    </w:p>
    <w:p w:rsidR="00E15C33" w:rsidRPr="003A2615" w:rsidRDefault="00E15C33" w:rsidP="00E15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C33" w:rsidRDefault="00E15C33" w:rsidP="00445B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A2615">
        <w:rPr>
          <w:rFonts w:ascii="Times New Roman" w:hAnsi="Times New Roman" w:cs="Times New Roman"/>
          <w:b/>
          <w:sz w:val="28"/>
          <w:szCs w:val="28"/>
        </w:rPr>
        <w:t>Информация о реализации национальной предпринимательской инициативы, характеризующая внедрение успешных практик, выявленных</w:t>
      </w:r>
      <w:r w:rsidR="003A2615">
        <w:rPr>
          <w:rFonts w:ascii="Times New Roman" w:hAnsi="Times New Roman" w:cs="Times New Roman"/>
          <w:b/>
          <w:sz w:val="28"/>
          <w:szCs w:val="28"/>
        </w:rPr>
        <w:t xml:space="preserve"> по итогам </w:t>
      </w:r>
      <w:r w:rsidR="00F103AE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3A2615">
        <w:rPr>
          <w:rFonts w:ascii="Times New Roman" w:hAnsi="Times New Roman" w:cs="Times New Roman"/>
          <w:b/>
          <w:sz w:val="28"/>
          <w:szCs w:val="28"/>
        </w:rPr>
        <w:t xml:space="preserve"> конкурса социально-экономических проектов развития российской территории, включающая оценку бюджетных, экономических, социальных, экологических и иных эффектов от внедрения </w:t>
      </w:r>
      <w:r w:rsidR="00F103AE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3A2615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F103AE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A2615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F103AE">
        <w:rPr>
          <w:rFonts w:ascii="Times New Roman" w:hAnsi="Times New Roman" w:cs="Times New Roman"/>
          <w:b/>
          <w:sz w:val="28"/>
          <w:szCs w:val="28"/>
        </w:rPr>
        <w:t>Березовский район в прошлом году и текущем году на конец отчетного периода</w:t>
      </w:r>
      <w:proofErr w:type="gramEnd"/>
    </w:p>
    <w:p w:rsidR="00445B0A" w:rsidRDefault="00445B0A" w:rsidP="00445B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33A" w:rsidRPr="00074245" w:rsidRDefault="00BD0FF9" w:rsidP="000742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FF9">
        <w:rPr>
          <w:rFonts w:ascii="Times New Roman" w:hAnsi="Times New Roman" w:cs="Times New Roman"/>
          <w:sz w:val="28"/>
          <w:szCs w:val="28"/>
        </w:rPr>
        <w:t xml:space="preserve">В 2018 году в рамках реализации Дополнительного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D0FF9">
        <w:rPr>
          <w:rFonts w:ascii="Times New Roman" w:hAnsi="Times New Roman" w:cs="Times New Roman"/>
          <w:sz w:val="28"/>
          <w:szCs w:val="28"/>
        </w:rPr>
        <w:t>оглашения</w:t>
      </w:r>
      <w:r w:rsidR="00577C9D">
        <w:rPr>
          <w:rFonts w:ascii="Times New Roman" w:hAnsi="Times New Roman" w:cs="Times New Roman"/>
          <w:sz w:val="28"/>
          <w:szCs w:val="28"/>
        </w:rPr>
        <w:t xml:space="preserve"> к С</w:t>
      </w:r>
      <w:r>
        <w:rPr>
          <w:rFonts w:ascii="Times New Roman" w:hAnsi="Times New Roman" w:cs="Times New Roman"/>
          <w:sz w:val="28"/>
          <w:szCs w:val="28"/>
        </w:rPr>
        <w:t>оглашению</w:t>
      </w:r>
      <w:r w:rsidR="00577C9D">
        <w:rPr>
          <w:rFonts w:ascii="Times New Roman" w:hAnsi="Times New Roman" w:cs="Times New Roman"/>
          <w:sz w:val="28"/>
          <w:szCs w:val="28"/>
        </w:rPr>
        <w:t xml:space="preserve"> о сотрудничестве между Автономным некоммерческой </w:t>
      </w:r>
      <w:r w:rsidR="00577C9D">
        <w:rPr>
          <w:rFonts w:ascii="Times New Roman" w:hAnsi="Times New Roman" w:cs="Times New Roman"/>
          <w:sz w:val="28"/>
          <w:szCs w:val="28"/>
        </w:rPr>
        <w:lastRenderedPageBreak/>
        <w:t>организацией «Агентства стратегических инициатив по продвижению новых проектов» и Правительством Ханты-Мансийского автономного округа – Югры от 19 июня 2017 года адм</w:t>
      </w:r>
      <w:r w:rsidR="00747E1B">
        <w:rPr>
          <w:rFonts w:ascii="Times New Roman" w:hAnsi="Times New Roman" w:cs="Times New Roman"/>
          <w:sz w:val="28"/>
          <w:szCs w:val="28"/>
        </w:rPr>
        <w:t xml:space="preserve">инистрацией Березовского района полностью внедрена </w:t>
      </w:r>
      <w:r w:rsidR="00F434E4">
        <w:rPr>
          <w:rFonts w:ascii="Times New Roman" w:hAnsi="Times New Roman" w:cs="Times New Roman"/>
          <w:sz w:val="28"/>
          <w:szCs w:val="28"/>
        </w:rPr>
        <w:t>успешная практика «Отдыхай дома.</w:t>
      </w:r>
      <w:proofErr w:type="gramEnd"/>
      <w:r w:rsidR="00F434E4">
        <w:rPr>
          <w:rFonts w:ascii="Times New Roman" w:hAnsi="Times New Roman" w:cs="Times New Roman"/>
          <w:sz w:val="28"/>
          <w:szCs w:val="28"/>
        </w:rPr>
        <w:t xml:space="preserve"> Путешествуй в Югре!». </w:t>
      </w:r>
      <w:proofErr w:type="gramStart"/>
      <w:r w:rsidR="00F434E4">
        <w:rPr>
          <w:rFonts w:ascii="Times New Roman" w:hAnsi="Times New Roman" w:cs="Times New Roman"/>
          <w:sz w:val="28"/>
          <w:szCs w:val="28"/>
        </w:rPr>
        <w:t xml:space="preserve">В целях реализации успешной практики утверждена </w:t>
      </w:r>
      <w:r w:rsidR="00096F1A">
        <w:rPr>
          <w:rFonts w:ascii="Times New Roman" w:hAnsi="Times New Roman" w:cs="Times New Roman"/>
          <w:sz w:val="28"/>
          <w:szCs w:val="28"/>
        </w:rPr>
        <w:t>«</w:t>
      </w:r>
      <w:r w:rsidR="00F434E4">
        <w:rPr>
          <w:rFonts w:ascii="Times New Roman" w:hAnsi="Times New Roman" w:cs="Times New Roman"/>
          <w:sz w:val="28"/>
          <w:szCs w:val="28"/>
        </w:rPr>
        <w:t>дорожная карта</w:t>
      </w:r>
      <w:r w:rsidR="00096F1A">
        <w:rPr>
          <w:rFonts w:ascii="Times New Roman" w:hAnsi="Times New Roman" w:cs="Times New Roman"/>
          <w:sz w:val="28"/>
          <w:szCs w:val="28"/>
        </w:rPr>
        <w:t>»</w:t>
      </w:r>
      <w:r w:rsidR="00F434E4">
        <w:rPr>
          <w:rFonts w:ascii="Times New Roman" w:hAnsi="Times New Roman" w:cs="Times New Roman"/>
          <w:sz w:val="28"/>
          <w:szCs w:val="28"/>
        </w:rPr>
        <w:t xml:space="preserve">, в рамках которой с августа по декабрь 2018 года </w:t>
      </w:r>
      <w:r w:rsidR="00096F1A">
        <w:rPr>
          <w:rFonts w:ascii="Times New Roman" w:hAnsi="Times New Roman" w:cs="Times New Roman"/>
          <w:sz w:val="28"/>
          <w:szCs w:val="28"/>
        </w:rPr>
        <w:t xml:space="preserve">на территории городских и сельских поселений района </w:t>
      </w:r>
      <w:r w:rsidR="00F434E4">
        <w:rPr>
          <w:rFonts w:ascii="Times New Roman" w:hAnsi="Times New Roman" w:cs="Times New Roman"/>
          <w:sz w:val="28"/>
          <w:szCs w:val="28"/>
        </w:rPr>
        <w:t>проводились событийн</w:t>
      </w:r>
      <w:r w:rsidR="00DD133A">
        <w:rPr>
          <w:rFonts w:ascii="Times New Roman" w:hAnsi="Times New Roman" w:cs="Times New Roman"/>
          <w:sz w:val="28"/>
          <w:szCs w:val="28"/>
        </w:rPr>
        <w:t xml:space="preserve">ые и туристические мероприятия, </w:t>
      </w:r>
      <w:r w:rsidR="00DD133A" w:rsidRPr="000742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D133A" w:rsidRPr="0007424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D133A" w:rsidRPr="00074245">
        <w:rPr>
          <w:rFonts w:ascii="Times New Roman" w:hAnsi="Times New Roman" w:cs="Times New Roman"/>
          <w:sz w:val="28"/>
          <w:szCs w:val="28"/>
        </w:rPr>
        <w:t>.:</w:t>
      </w:r>
      <w:r w:rsidR="00074245" w:rsidRPr="00074245">
        <w:rPr>
          <w:rFonts w:ascii="Times New Roman" w:hAnsi="Times New Roman" w:cs="Times New Roman"/>
          <w:sz w:val="28"/>
          <w:szCs w:val="28"/>
        </w:rPr>
        <w:t xml:space="preserve"> </w:t>
      </w:r>
      <w:r w:rsidR="00DD133A" w:rsidRPr="00074245">
        <w:rPr>
          <w:rFonts w:ascii="Times New Roman" w:hAnsi="Times New Roman" w:cs="Times New Roman"/>
          <w:sz w:val="28"/>
          <w:szCs w:val="28"/>
        </w:rPr>
        <w:t>праздничные мероприятия, посв</w:t>
      </w:r>
      <w:r w:rsidR="00074245">
        <w:rPr>
          <w:rFonts w:ascii="Times New Roman" w:hAnsi="Times New Roman" w:cs="Times New Roman"/>
          <w:sz w:val="28"/>
          <w:szCs w:val="28"/>
        </w:rPr>
        <w:t>ященные 425-летию Березово и 65-</w:t>
      </w:r>
      <w:r w:rsidR="00DD133A" w:rsidRPr="00074245">
        <w:rPr>
          <w:rFonts w:ascii="Times New Roman" w:hAnsi="Times New Roman" w:cs="Times New Roman"/>
          <w:sz w:val="28"/>
          <w:szCs w:val="28"/>
        </w:rPr>
        <w:t>летию со дня открытия первого газовог</w:t>
      </w:r>
      <w:r w:rsidR="00074245" w:rsidRPr="00074245">
        <w:rPr>
          <w:rFonts w:ascii="Times New Roman" w:hAnsi="Times New Roman" w:cs="Times New Roman"/>
          <w:sz w:val="28"/>
          <w:szCs w:val="28"/>
        </w:rPr>
        <w:t xml:space="preserve">о месторождения Западной Сибири, </w:t>
      </w:r>
      <w:r w:rsidR="00DD133A" w:rsidRPr="00074245">
        <w:rPr>
          <w:rFonts w:ascii="Times New Roman" w:hAnsi="Times New Roman" w:cs="Times New Roman"/>
          <w:sz w:val="28"/>
          <w:szCs w:val="28"/>
        </w:rPr>
        <w:t>фотодокументальные выставки</w:t>
      </w:r>
      <w:r w:rsidR="00074245" w:rsidRPr="00074245">
        <w:rPr>
          <w:rFonts w:ascii="Times New Roman" w:hAnsi="Times New Roman" w:cs="Times New Roman"/>
          <w:sz w:val="28"/>
          <w:szCs w:val="28"/>
        </w:rPr>
        <w:t>, экскурсионные программы,  туры выходного дня.</w:t>
      </w:r>
      <w:r w:rsidR="00DD133A" w:rsidRPr="00074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77C9D" w:rsidRPr="00DD133A" w:rsidRDefault="00F434E4" w:rsidP="00DD133A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DD133A">
        <w:rPr>
          <w:rFonts w:ascii="Times New Roman" w:hAnsi="Times New Roman" w:cs="Times New Roman"/>
          <w:sz w:val="28"/>
          <w:szCs w:val="28"/>
        </w:rPr>
        <w:t>Проведено 15 мероприятий</w:t>
      </w:r>
      <w:r w:rsidR="00DD133A" w:rsidRPr="00DD133A">
        <w:rPr>
          <w:rFonts w:ascii="Times New Roman" w:hAnsi="Times New Roman" w:cs="Times New Roman"/>
          <w:sz w:val="28"/>
          <w:szCs w:val="28"/>
        </w:rPr>
        <w:t>, охвачено более 3 600 человек.</w:t>
      </w:r>
    </w:p>
    <w:p w:rsidR="00DF1421" w:rsidRDefault="00577C9D" w:rsidP="00BD0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Соглашением между Департаментом жилищно-коммунального комплекса и энергетики ав</w:t>
      </w:r>
      <w:r w:rsidR="00532439">
        <w:rPr>
          <w:rFonts w:ascii="Times New Roman" w:hAnsi="Times New Roman" w:cs="Times New Roman"/>
          <w:sz w:val="28"/>
          <w:szCs w:val="28"/>
        </w:rPr>
        <w:t>тономного округа и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Березовского района разработана и реализуется «дорожная карта», которая содержит мероприятия по заключению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контрактов на территории Березовского района</w:t>
      </w:r>
      <w:r w:rsidR="00DF1421">
        <w:rPr>
          <w:rFonts w:ascii="Times New Roman" w:hAnsi="Times New Roman" w:cs="Times New Roman"/>
          <w:sz w:val="28"/>
          <w:szCs w:val="28"/>
        </w:rPr>
        <w:t>:</w:t>
      </w:r>
    </w:p>
    <w:p w:rsidR="00DF1421" w:rsidRDefault="00DF1421" w:rsidP="00BD0F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Березовском районе планируется заключить 7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контрактов в муниципальных бюджетных общеобразовательных учреждениях</w:t>
      </w:r>
      <w:r w:rsidR="00747E1B">
        <w:rPr>
          <w:rFonts w:ascii="Times New Roman" w:hAnsi="Times New Roman" w:cs="Times New Roman"/>
          <w:sz w:val="28"/>
          <w:szCs w:val="28"/>
        </w:rPr>
        <w:t xml:space="preserve"> по реализации мероприятий по внутреннему и наружному освещению зданий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47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747E1B">
        <w:rPr>
          <w:rFonts w:ascii="Times New Roman" w:hAnsi="Times New Roman" w:cs="Times New Roman"/>
          <w:sz w:val="28"/>
          <w:szCs w:val="28"/>
        </w:rPr>
        <w:t xml:space="preserve">образовательными </w:t>
      </w:r>
      <w:r>
        <w:rPr>
          <w:rFonts w:ascii="Times New Roman" w:hAnsi="Times New Roman" w:cs="Times New Roman"/>
          <w:sz w:val="28"/>
          <w:szCs w:val="28"/>
        </w:rPr>
        <w:t>учреждениями осуществляется подготовка конкурсной документации, на выполнение работ, направленных на энергосбережение и повышение энергетической эффективности использования электрической энергии.</w:t>
      </w:r>
    </w:p>
    <w:p w:rsidR="00F103AE" w:rsidRDefault="00DF1421" w:rsidP="00C11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Проведены переговоры с ОАО «Ростелеком» </w:t>
      </w:r>
      <w:r w:rsidR="00747E1B">
        <w:rPr>
          <w:rFonts w:ascii="Times New Roman" w:hAnsi="Times New Roman" w:cs="Times New Roman"/>
          <w:sz w:val="28"/>
          <w:szCs w:val="28"/>
        </w:rPr>
        <w:t xml:space="preserve">по заключению </w:t>
      </w:r>
      <w:proofErr w:type="spellStart"/>
      <w:r w:rsidR="00747E1B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="00747E1B">
        <w:rPr>
          <w:rFonts w:ascii="Times New Roman" w:hAnsi="Times New Roman" w:cs="Times New Roman"/>
          <w:sz w:val="28"/>
          <w:szCs w:val="28"/>
        </w:rPr>
        <w:t xml:space="preserve"> контрактов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Pr="004B6F6A">
        <w:rPr>
          <w:rFonts w:ascii="Times New Roman" w:hAnsi="Times New Roman" w:cs="Times New Roman"/>
          <w:sz w:val="28"/>
          <w:szCs w:val="28"/>
        </w:rPr>
        <w:t>работ</w:t>
      </w:r>
      <w:r w:rsidR="00747E1B" w:rsidRPr="004B6F6A">
        <w:rPr>
          <w:rFonts w:ascii="Times New Roman" w:hAnsi="Times New Roman" w:cs="Times New Roman"/>
          <w:sz w:val="28"/>
          <w:szCs w:val="28"/>
        </w:rPr>
        <w:t xml:space="preserve"> по замене</w:t>
      </w:r>
      <w:r w:rsidRPr="004B6F6A">
        <w:rPr>
          <w:rFonts w:ascii="Times New Roman" w:hAnsi="Times New Roman" w:cs="Times New Roman"/>
          <w:sz w:val="28"/>
          <w:szCs w:val="28"/>
        </w:rPr>
        <w:t xml:space="preserve"> </w:t>
      </w:r>
      <w:r w:rsidR="003136B2" w:rsidRPr="004B6F6A">
        <w:rPr>
          <w:rFonts w:ascii="Times New Roman" w:hAnsi="Times New Roman" w:cs="Times New Roman"/>
          <w:sz w:val="28"/>
          <w:szCs w:val="28"/>
        </w:rPr>
        <w:t>1,127</w:t>
      </w:r>
      <w:r w:rsidR="00747E1B" w:rsidRPr="004B6F6A">
        <w:rPr>
          <w:rFonts w:ascii="Times New Roman" w:hAnsi="Times New Roman" w:cs="Times New Roman"/>
          <w:sz w:val="28"/>
          <w:szCs w:val="28"/>
        </w:rPr>
        <w:t xml:space="preserve"> тыс.</w:t>
      </w:r>
      <w:r w:rsidR="00747E1B">
        <w:rPr>
          <w:rFonts w:ascii="Times New Roman" w:hAnsi="Times New Roman" w:cs="Times New Roman"/>
          <w:sz w:val="28"/>
          <w:szCs w:val="28"/>
        </w:rPr>
        <w:t xml:space="preserve"> неэффективных светильников уличного освещения в </w:t>
      </w:r>
      <w:proofErr w:type="spellStart"/>
      <w:r w:rsidR="00747E1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747E1B">
        <w:rPr>
          <w:rFonts w:ascii="Times New Roman" w:hAnsi="Times New Roman" w:cs="Times New Roman"/>
          <w:sz w:val="28"/>
          <w:szCs w:val="28"/>
        </w:rPr>
        <w:t xml:space="preserve">. Березово на современные, менее энергоемкие, а также автоматизацию системы, подключение к системе «Умный город». На сегодняшний день проведен </w:t>
      </w:r>
      <w:proofErr w:type="spellStart"/>
      <w:r w:rsidR="00747E1B">
        <w:rPr>
          <w:rFonts w:ascii="Times New Roman" w:hAnsi="Times New Roman" w:cs="Times New Roman"/>
          <w:sz w:val="28"/>
          <w:szCs w:val="28"/>
        </w:rPr>
        <w:t>энергоа</w:t>
      </w:r>
      <w:r w:rsidR="00D90E6A">
        <w:rPr>
          <w:rFonts w:ascii="Times New Roman" w:hAnsi="Times New Roman" w:cs="Times New Roman"/>
          <w:sz w:val="28"/>
          <w:szCs w:val="28"/>
        </w:rPr>
        <w:t>у</w:t>
      </w:r>
      <w:r w:rsidR="00747E1B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="00C11673">
        <w:rPr>
          <w:rFonts w:ascii="Times New Roman" w:hAnsi="Times New Roman" w:cs="Times New Roman"/>
          <w:sz w:val="28"/>
          <w:szCs w:val="28"/>
        </w:rPr>
        <w:t xml:space="preserve"> по уличному освещению</w:t>
      </w:r>
      <w:r w:rsidR="00747E1B">
        <w:rPr>
          <w:rFonts w:ascii="Times New Roman" w:hAnsi="Times New Roman" w:cs="Times New Roman"/>
          <w:sz w:val="28"/>
          <w:szCs w:val="28"/>
        </w:rPr>
        <w:t>, г</w:t>
      </w:r>
      <w:r w:rsidR="00D90E6A">
        <w:rPr>
          <w:rFonts w:ascii="Times New Roman" w:hAnsi="Times New Roman" w:cs="Times New Roman"/>
          <w:sz w:val="28"/>
          <w:szCs w:val="28"/>
        </w:rPr>
        <w:t>о</w:t>
      </w:r>
      <w:r w:rsidR="006842B8">
        <w:rPr>
          <w:rFonts w:ascii="Times New Roman" w:hAnsi="Times New Roman" w:cs="Times New Roman"/>
          <w:sz w:val="28"/>
          <w:szCs w:val="28"/>
        </w:rPr>
        <w:t>товит</w:t>
      </w:r>
      <w:r w:rsidR="00747E1B">
        <w:rPr>
          <w:rFonts w:ascii="Times New Roman" w:hAnsi="Times New Roman" w:cs="Times New Roman"/>
          <w:sz w:val="28"/>
          <w:szCs w:val="28"/>
        </w:rPr>
        <w:t>ся отчет по</w:t>
      </w:r>
      <w:r w:rsidR="00C1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00F">
        <w:rPr>
          <w:rFonts w:ascii="Times New Roman" w:hAnsi="Times New Roman" w:cs="Times New Roman"/>
          <w:sz w:val="28"/>
          <w:szCs w:val="28"/>
        </w:rPr>
        <w:t>энергоаудиту</w:t>
      </w:r>
      <w:proofErr w:type="spellEnd"/>
      <w:r w:rsidR="00C11673">
        <w:rPr>
          <w:rFonts w:ascii="Times New Roman" w:hAnsi="Times New Roman" w:cs="Times New Roman"/>
          <w:sz w:val="28"/>
          <w:szCs w:val="28"/>
        </w:rPr>
        <w:t>.</w:t>
      </w:r>
      <w:r w:rsidR="00747E1B">
        <w:rPr>
          <w:rFonts w:ascii="Times New Roman" w:hAnsi="Times New Roman" w:cs="Times New Roman"/>
          <w:sz w:val="28"/>
          <w:szCs w:val="28"/>
        </w:rPr>
        <w:t xml:space="preserve"> </w:t>
      </w:r>
      <w:r w:rsidR="005F200F">
        <w:rPr>
          <w:rFonts w:ascii="Times New Roman" w:hAnsi="Times New Roman" w:cs="Times New Roman"/>
          <w:sz w:val="28"/>
          <w:szCs w:val="28"/>
        </w:rPr>
        <w:t xml:space="preserve">Стоимость контракта составляет 24 млн. рублей, срок исполнения 7 лет. По итогам реализации </w:t>
      </w:r>
      <w:r w:rsidR="005F200F">
        <w:rPr>
          <w:rFonts w:ascii="Times New Roman" w:hAnsi="Times New Roman" w:cs="Times New Roman"/>
          <w:sz w:val="28"/>
          <w:szCs w:val="28"/>
        </w:rPr>
        <w:lastRenderedPageBreak/>
        <w:t xml:space="preserve">контракта планируется достичь </w:t>
      </w:r>
      <w:r w:rsidR="004B6F6A" w:rsidRPr="0074654B">
        <w:rPr>
          <w:rFonts w:ascii="Times New Roman" w:hAnsi="Times New Roman" w:cs="Times New Roman"/>
          <w:sz w:val="28"/>
          <w:szCs w:val="28"/>
        </w:rPr>
        <w:t>77</w:t>
      </w:r>
      <w:r w:rsidR="005F200F" w:rsidRPr="0074654B">
        <w:rPr>
          <w:rFonts w:ascii="Times New Roman" w:hAnsi="Times New Roman" w:cs="Times New Roman"/>
          <w:sz w:val="28"/>
          <w:szCs w:val="28"/>
        </w:rPr>
        <w:t xml:space="preserve"> % экономии электрической энергии, что составляет </w:t>
      </w:r>
      <w:r w:rsidR="003136B2" w:rsidRPr="0074654B">
        <w:rPr>
          <w:rFonts w:ascii="Times New Roman" w:hAnsi="Times New Roman" w:cs="Times New Roman"/>
          <w:sz w:val="28"/>
          <w:szCs w:val="28"/>
        </w:rPr>
        <w:t>446</w:t>
      </w:r>
      <w:r w:rsidR="004B6F6A" w:rsidRPr="0074654B">
        <w:rPr>
          <w:rFonts w:ascii="Times New Roman" w:hAnsi="Times New Roman" w:cs="Times New Roman"/>
          <w:sz w:val="28"/>
          <w:szCs w:val="28"/>
        </w:rPr>
        <w:t>,</w:t>
      </w:r>
      <w:r w:rsidR="003136B2" w:rsidRPr="0074654B">
        <w:rPr>
          <w:rFonts w:ascii="Times New Roman" w:hAnsi="Times New Roman" w:cs="Times New Roman"/>
          <w:sz w:val="28"/>
          <w:szCs w:val="28"/>
        </w:rPr>
        <w:t xml:space="preserve"> 1 </w:t>
      </w:r>
      <w:r w:rsidR="004B6F6A" w:rsidRPr="0074654B">
        <w:rPr>
          <w:rFonts w:ascii="Times New Roman" w:hAnsi="Times New Roman" w:cs="Times New Roman"/>
          <w:sz w:val="28"/>
          <w:szCs w:val="28"/>
        </w:rPr>
        <w:t>тыс</w:t>
      </w:r>
      <w:r w:rsidR="005F200F" w:rsidRPr="0074654B">
        <w:rPr>
          <w:rFonts w:ascii="Times New Roman" w:hAnsi="Times New Roman" w:cs="Times New Roman"/>
          <w:sz w:val="28"/>
          <w:szCs w:val="28"/>
        </w:rPr>
        <w:t>. кВт</w:t>
      </w:r>
      <w:r w:rsidR="006842B8" w:rsidRPr="006842B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F200F" w:rsidRPr="0074654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F200F" w:rsidRPr="0074654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6F6A" w:rsidRPr="0074654B">
        <w:rPr>
          <w:rFonts w:ascii="Times New Roman" w:hAnsi="Times New Roman" w:cs="Times New Roman"/>
          <w:sz w:val="28"/>
          <w:szCs w:val="28"/>
        </w:rPr>
        <w:t>2,7</w:t>
      </w:r>
      <w:r w:rsidR="005F200F" w:rsidRPr="0074654B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F92343" w:rsidRPr="008724DE" w:rsidRDefault="00F92343" w:rsidP="00C116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Успешная практика «Перевод государственных услуг в сфере строительства в электронный вид и переход на межведомственное электронное взаимодействие» на территории Березовского района полностью внедрена</w:t>
      </w:r>
      <w:r w:rsidR="00955C0C">
        <w:rPr>
          <w:rFonts w:ascii="Times New Roman" w:hAnsi="Times New Roman" w:cs="Times New Roman"/>
          <w:sz w:val="28"/>
          <w:szCs w:val="28"/>
        </w:rPr>
        <w:t xml:space="preserve"> </w:t>
      </w:r>
      <w:r w:rsidR="00955C0C" w:rsidRPr="00955C0C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Ханты-Мансийского автономного округа –</w:t>
      </w:r>
      <w:r w:rsidR="00955C0C">
        <w:rPr>
          <w:rFonts w:ascii="Times New Roman" w:hAnsi="Times New Roman" w:cs="Times New Roman"/>
          <w:sz w:val="28"/>
          <w:szCs w:val="28"/>
        </w:rPr>
        <w:t xml:space="preserve"> Югры от 02 ноября </w:t>
      </w:r>
      <w:r w:rsidR="00955C0C" w:rsidRPr="00955C0C">
        <w:rPr>
          <w:rFonts w:ascii="Times New Roman" w:hAnsi="Times New Roman" w:cs="Times New Roman"/>
          <w:sz w:val="28"/>
          <w:szCs w:val="28"/>
        </w:rPr>
        <w:t>2017</w:t>
      </w:r>
      <w:r w:rsidR="00955C0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5C0C" w:rsidRPr="00955C0C">
        <w:rPr>
          <w:rFonts w:ascii="Times New Roman" w:hAnsi="Times New Roman" w:cs="Times New Roman"/>
          <w:sz w:val="28"/>
          <w:szCs w:val="28"/>
        </w:rPr>
        <w:t xml:space="preserve"> </w:t>
      </w:r>
      <w:r w:rsidR="00DC02F0">
        <w:rPr>
          <w:rFonts w:ascii="Times New Roman" w:hAnsi="Times New Roman" w:cs="Times New Roman"/>
          <w:sz w:val="28"/>
          <w:szCs w:val="28"/>
        </w:rPr>
        <w:t xml:space="preserve">№ </w:t>
      </w:r>
      <w:r w:rsidR="00955C0C" w:rsidRPr="00955C0C">
        <w:rPr>
          <w:rFonts w:ascii="Times New Roman" w:hAnsi="Times New Roman" w:cs="Times New Roman"/>
          <w:sz w:val="28"/>
          <w:szCs w:val="28"/>
        </w:rPr>
        <w:t>434-п «Об установлении в Ханты-Мансийском автономном округе –</w:t>
      </w:r>
      <w:r w:rsidR="00DC02F0">
        <w:rPr>
          <w:rFonts w:ascii="Times New Roman" w:hAnsi="Times New Roman" w:cs="Times New Roman"/>
          <w:sz w:val="28"/>
          <w:szCs w:val="28"/>
        </w:rPr>
        <w:t xml:space="preserve"> </w:t>
      </w:r>
      <w:r w:rsidR="00955C0C" w:rsidRPr="00955C0C">
        <w:rPr>
          <w:rFonts w:ascii="Times New Roman" w:hAnsi="Times New Roman" w:cs="Times New Roman"/>
          <w:sz w:val="28"/>
          <w:szCs w:val="28"/>
        </w:rPr>
        <w:t>Югре случаев, при котором направление документов для выдачи разрешения на строительство и разрешения на ввод в эксплуатацию</w:t>
      </w:r>
      <w:proofErr w:type="gramEnd"/>
      <w:r w:rsidR="00955C0C" w:rsidRPr="00955C0C">
        <w:rPr>
          <w:rFonts w:ascii="Times New Roman" w:hAnsi="Times New Roman" w:cs="Times New Roman"/>
          <w:sz w:val="28"/>
          <w:szCs w:val="28"/>
        </w:rPr>
        <w:t xml:space="preserve"> осуществляется исключительно в электронной форме</w:t>
      </w:r>
      <w:r w:rsidR="00275936">
        <w:rPr>
          <w:rFonts w:ascii="Times New Roman" w:hAnsi="Times New Roman" w:cs="Times New Roman"/>
          <w:sz w:val="28"/>
          <w:szCs w:val="28"/>
        </w:rPr>
        <w:t>».</w:t>
      </w:r>
      <w:r w:rsidRPr="00955C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724DE" w:rsidRPr="008724DE">
        <w:rPr>
          <w:rFonts w:ascii="Times New Roman" w:hAnsi="Times New Roman" w:cs="Times New Roman"/>
          <w:sz w:val="28"/>
          <w:szCs w:val="28"/>
        </w:rPr>
        <w:t>За отчетный период 100% разрешений на строительство</w:t>
      </w:r>
      <w:r w:rsidR="00E44B45">
        <w:rPr>
          <w:rFonts w:ascii="Times New Roman" w:hAnsi="Times New Roman" w:cs="Times New Roman"/>
          <w:sz w:val="28"/>
          <w:szCs w:val="28"/>
        </w:rPr>
        <w:t xml:space="preserve"> и</w:t>
      </w:r>
      <w:r w:rsidR="008724DE" w:rsidRPr="008724DE">
        <w:rPr>
          <w:rFonts w:ascii="Times New Roman" w:hAnsi="Times New Roman" w:cs="Times New Roman"/>
          <w:sz w:val="28"/>
          <w:szCs w:val="28"/>
        </w:rPr>
        <w:t xml:space="preserve"> </w:t>
      </w:r>
      <w:r w:rsidR="006904E3">
        <w:rPr>
          <w:rFonts w:ascii="Times New Roman" w:hAnsi="Times New Roman" w:cs="Times New Roman"/>
          <w:sz w:val="28"/>
          <w:szCs w:val="28"/>
        </w:rPr>
        <w:t>100%</w:t>
      </w:r>
      <w:r w:rsidR="008724DE" w:rsidRPr="008724DE">
        <w:rPr>
          <w:rFonts w:ascii="Times New Roman" w:hAnsi="Times New Roman" w:cs="Times New Roman"/>
          <w:sz w:val="28"/>
          <w:szCs w:val="28"/>
        </w:rPr>
        <w:t xml:space="preserve"> разрешений на ввод в эксплуатацию было предоставлено в электронном виде</w:t>
      </w:r>
      <w:r w:rsidR="006842B8" w:rsidRPr="006842B8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8724DE" w:rsidRPr="006842B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275936" w:rsidRPr="00955C0C" w:rsidRDefault="00275936" w:rsidP="00C116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3E8" w:rsidRDefault="00F103AE" w:rsidP="00445B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Информация о создании условий и принимаемых мерах в отчетном периоде для привлечения частных инвестиций в целях реализации инвестиционных проектов за счет внебюджетных источников на территории муниципального образования; об имеющихся инвестиционных предложениях муниципального образования на конец отчетного периода и способах их представления потенциальным инвесторам; об инвестиционных предложениях, принятых</w:t>
      </w:r>
      <w:r w:rsidR="00566C5D">
        <w:rPr>
          <w:rFonts w:ascii="Times New Roman" w:hAnsi="Times New Roman" w:cs="Times New Roman"/>
          <w:b/>
          <w:sz w:val="28"/>
          <w:szCs w:val="28"/>
        </w:rPr>
        <w:t xml:space="preserve"> инвесторами в отчетном периоде</w:t>
      </w:r>
      <w:proofErr w:type="gramEnd"/>
    </w:p>
    <w:p w:rsidR="00445B0A" w:rsidRDefault="00445B0A" w:rsidP="00445B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C5D" w:rsidRPr="006F6C77" w:rsidRDefault="00566C5D" w:rsidP="006F6C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привлечения партнеров и инвесторов, стимулирования инвестиционной активности на</w:t>
      </w:r>
      <w:r w:rsidR="007219CA">
        <w:rPr>
          <w:rFonts w:ascii="Times New Roman" w:hAnsi="Times New Roman" w:cs="Times New Roman"/>
          <w:sz w:val="28"/>
          <w:szCs w:val="28"/>
        </w:rPr>
        <w:t xml:space="preserve">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поддержки перспективных инвестиционных проектов, реализация которых будет в полной мере отвечать приоритетам и целям, определенным в Стратегии социально-</w:t>
      </w:r>
      <w:r w:rsidRPr="006F6C77">
        <w:rPr>
          <w:rFonts w:ascii="Times New Roman" w:hAnsi="Times New Roman" w:cs="Times New Roman"/>
          <w:sz w:val="28"/>
          <w:szCs w:val="28"/>
        </w:rPr>
        <w:t>экономического развития Березовского района</w:t>
      </w:r>
      <w:r w:rsidR="002D2683" w:rsidRPr="006F6C77">
        <w:rPr>
          <w:rFonts w:ascii="Times New Roman" w:hAnsi="Times New Roman" w:cs="Times New Roman"/>
          <w:sz w:val="28"/>
          <w:szCs w:val="28"/>
        </w:rPr>
        <w:t>:</w:t>
      </w:r>
      <w:r w:rsidRPr="006F6C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C77" w:rsidRDefault="006F6C77" w:rsidP="006F6C7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77">
        <w:rPr>
          <w:rFonts w:ascii="Times New Roman" w:eastAsia="Times New Roman" w:hAnsi="Times New Roman" w:cs="Times New Roman"/>
          <w:color w:val="111417"/>
          <w:sz w:val="28"/>
          <w:szCs w:val="28"/>
          <w:lang w:eastAsia="ru-RU"/>
        </w:rPr>
        <w:t xml:space="preserve">- обеспечено </w:t>
      </w:r>
      <w:r w:rsidRPr="006F6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и качество муниципального законодательства о механизмах защиты инвесторов и поддержки инвестиционной деятельности;</w:t>
      </w:r>
    </w:p>
    <w:p w:rsidR="007219CA" w:rsidRPr="004D7BD8" w:rsidRDefault="007219CA" w:rsidP="00721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7B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действует </w:t>
      </w:r>
      <w:r w:rsidRPr="004D7BD8">
        <w:rPr>
          <w:rFonts w:ascii="Times New Roman" w:eastAsia="Calibri" w:hAnsi="Times New Roman" w:cs="Times New Roman"/>
          <w:color w:val="000000"/>
          <w:sz w:val="28"/>
          <w:szCs w:val="28"/>
        </w:rPr>
        <w:t>навигатор мер поддержки;</w:t>
      </w:r>
    </w:p>
    <w:p w:rsidR="007219CA" w:rsidRDefault="007219CA" w:rsidP="007219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обеспечена</w:t>
      </w:r>
      <w:r w:rsidRPr="0011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 w:rsidRPr="004D7B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возможность</w:t>
      </w:r>
      <w:r w:rsidRPr="0011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документов для получения мер поддержки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19CA" w:rsidRPr="006F6C77" w:rsidRDefault="007219CA" w:rsidP="007219C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Pr="006F6C77">
        <w:rPr>
          <w:rFonts w:ascii="Times New Roman" w:eastAsia="Calibri" w:hAnsi="Times New Roman" w:cs="Times New Roman"/>
          <w:sz w:val="28"/>
          <w:szCs w:val="28"/>
        </w:rPr>
        <w:t xml:space="preserve"> целях объективного представления об инвестиционной привлекательности нашего муниципального образования потенциальные инвесторы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F6C77">
        <w:rPr>
          <w:rFonts w:ascii="Times New Roman" w:eastAsia="Calibri" w:hAnsi="Times New Roman" w:cs="Times New Roman"/>
          <w:sz w:val="28"/>
          <w:szCs w:val="28"/>
        </w:rPr>
        <w:t xml:space="preserve">могут ознакомиться с Инвестиционным паспортом Березовского </w:t>
      </w:r>
      <w:r>
        <w:rPr>
          <w:rFonts w:ascii="Times New Roman" w:eastAsia="Calibri" w:hAnsi="Times New Roman" w:cs="Times New Roman"/>
          <w:sz w:val="28"/>
          <w:szCs w:val="28"/>
        </w:rPr>
        <w:t>района;</w:t>
      </w:r>
    </w:p>
    <w:p w:rsidR="007219CA" w:rsidRPr="00663C1C" w:rsidRDefault="007219CA" w:rsidP="007219CA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3C1C">
        <w:rPr>
          <w:rFonts w:ascii="Times New Roman" w:hAnsi="Times New Roman" w:cs="Times New Roman"/>
          <w:sz w:val="28"/>
          <w:szCs w:val="28"/>
        </w:rPr>
        <w:t>с целью практического взаимодействия субъектов предпринимательской деятельности с администрацией района, продолжается работа двух советов: совет по инвестиционной политике Березовского района и совет по развитию малого и среднего предпринимательства. Данные институты являются механизмами обратной связи с бизнесом.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C1C">
        <w:rPr>
          <w:rFonts w:ascii="Times New Roman" w:hAnsi="Times New Roman" w:cs="Times New Roman"/>
          <w:sz w:val="28"/>
          <w:szCs w:val="28"/>
        </w:rPr>
        <w:t>Они позволяют вовлекать представителей общественности и предпринимателей в рассмотрение инициатив инвесторов и иных вопросов инвестиционной и п</w:t>
      </w:r>
      <w:r>
        <w:rPr>
          <w:rFonts w:ascii="Times New Roman" w:hAnsi="Times New Roman" w:cs="Times New Roman"/>
          <w:sz w:val="28"/>
          <w:szCs w:val="28"/>
        </w:rPr>
        <w:t>редпринимательской деятельности;</w:t>
      </w:r>
    </w:p>
    <w:p w:rsidR="004C0F10" w:rsidRDefault="006F6C77" w:rsidP="006F6C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C5D" w:rsidRPr="006F6C77">
        <w:rPr>
          <w:rFonts w:ascii="Times New Roman" w:hAnsi="Times New Roman" w:cs="Times New Roman"/>
          <w:sz w:val="28"/>
          <w:szCs w:val="28"/>
        </w:rPr>
        <w:t>функционирует специализированный раздел, посвященный инвестиционной деятельности, где в открытом доступе размещается информация о реализуемых и планируемых к реализации инвестиционных проектах, сформированных инвестиционных площадках.</w:t>
      </w:r>
    </w:p>
    <w:p w:rsidR="0081442A" w:rsidRDefault="00EB24C4" w:rsidP="006F6C7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81442A" w:rsidSect="00931842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81442A">
        <w:rPr>
          <w:rFonts w:ascii="Times New Roman" w:hAnsi="Times New Roman" w:cs="Times New Roman"/>
          <w:sz w:val="28"/>
          <w:szCs w:val="28"/>
        </w:rPr>
        <w:t>сформировано 17 инвестиционных предложений для реализации инвестиционных проектов на</w:t>
      </w:r>
      <w:r w:rsidR="00DD133A">
        <w:rPr>
          <w:rFonts w:ascii="Times New Roman" w:hAnsi="Times New Roman" w:cs="Times New Roman"/>
          <w:sz w:val="28"/>
          <w:szCs w:val="28"/>
        </w:rPr>
        <w:t xml:space="preserve"> территории Березовского района, в </w:t>
      </w:r>
      <w:proofErr w:type="spellStart"/>
      <w:r w:rsidR="00DD13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D133A">
        <w:rPr>
          <w:rFonts w:ascii="Times New Roman" w:hAnsi="Times New Roman" w:cs="Times New Roman"/>
          <w:sz w:val="28"/>
          <w:szCs w:val="28"/>
        </w:rPr>
        <w:t>. без учета  площадок для жилищного строительства 5 предложений</w:t>
      </w:r>
      <w:r w:rsidR="00074245">
        <w:rPr>
          <w:rFonts w:ascii="Times New Roman" w:hAnsi="Times New Roman" w:cs="Times New Roman"/>
          <w:sz w:val="28"/>
          <w:szCs w:val="28"/>
        </w:rPr>
        <w:t>:</w:t>
      </w:r>
      <w:r w:rsidR="00DD1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42A" w:rsidRDefault="006C141A" w:rsidP="006C141A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инвестиционных предложений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Березовский район</w:t>
      </w:r>
    </w:p>
    <w:p w:rsidR="00074245" w:rsidRDefault="00074245" w:rsidP="006C141A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(без учета жилищного строительства)</w:t>
      </w:r>
    </w:p>
    <w:tbl>
      <w:tblPr>
        <w:tblW w:w="150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2126"/>
        <w:gridCol w:w="612"/>
        <w:gridCol w:w="567"/>
        <w:gridCol w:w="567"/>
        <w:gridCol w:w="567"/>
        <w:gridCol w:w="567"/>
        <w:gridCol w:w="567"/>
        <w:gridCol w:w="6"/>
        <w:gridCol w:w="986"/>
        <w:gridCol w:w="992"/>
        <w:gridCol w:w="6"/>
        <w:gridCol w:w="658"/>
        <w:gridCol w:w="851"/>
        <w:gridCol w:w="1701"/>
        <w:gridCol w:w="1746"/>
        <w:gridCol w:w="6"/>
      </w:tblGrid>
      <w:tr w:rsidR="00C6596A" w:rsidRPr="006C141A" w:rsidTr="00C6596A">
        <w:trPr>
          <w:trHeight w:val="540"/>
        </w:trPr>
        <w:tc>
          <w:tcPr>
            <w:tcW w:w="441" w:type="dxa"/>
            <w:vMerge w:val="restart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Местоположение, кадастровый номер земельного участка (при наличии), общая площадь, </w:t>
            </w:r>
            <w:proofErr w:type="gramStart"/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Функциональное назначение</w:t>
            </w:r>
          </w:p>
        </w:tc>
        <w:tc>
          <w:tcPr>
            <w:tcW w:w="3453" w:type="dxa"/>
            <w:gridSpan w:val="7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Инженерная инфраструктура на площадке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Планируемый экономический эффект</w:t>
            </w:r>
          </w:p>
        </w:tc>
        <w:tc>
          <w:tcPr>
            <w:tcW w:w="658" w:type="dxa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обременений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Наличие информации на инвестиционной карте Югры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Возможные меры поддержки со стороны муниципального образования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Реализованные мероприятия по поиску инвесторов</w:t>
            </w:r>
          </w:p>
        </w:tc>
      </w:tr>
      <w:tr w:rsidR="00C6596A" w:rsidRPr="006C141A" w:rsidTr="00C6596A">
        <w:trPr>
          <w:gridAfter w:val="1"/>
          <w:wAfter w:w="6" w:type="dxa"/>
          <w:trHeight w:val="1080"/>
        </w:trPr>
        <w:tc>
          <w:tcPr>
            <w:tcW w:w="441" w:type="dxa"/>
            <w:vMerge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2" w:type="dxa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Связь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Газоснабжение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596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Теплоснаб</w:t>
            </w:r>
            <w:proofErr w:type="spellEnd"/>
          </w:p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жение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рабочих мест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Объем налоговых поступлений (тыс. руб.)</w:t>
            </w:r>
          </w:p>
        </w:tc>
        <w:tc>
          <w:tcPr>
            <w:tcW w:w="664" w:type="dxa"/>
            <w:gridSpan w:val="2"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C6596A" w:rsidRPr="006C141A" w:rsidRDefault="00C6596A" w:rsidP="006C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6596A" w:rsidRPr="006C141A" w:rsidRDefault="00C6596A" w:rsidP="006C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6" w:type="dxa"/>
            <w:vAlign w:val="center"/>
          </w:tcPr>
          <w:p w:rsidR="00C6596A" w:rsidRPr="006C141A" w:rsidRDefault="00C6596A" w:rsidP="006C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D9093C" w:rsidRPr="006C141A" w:rsidTr="00DD133A">
        <w:trPr>
          <w:gridAfter w:val="1"/>
          <w:wAfter w:w="6" w:type="dxa"/>
          <w:trHeight w:val="915"/>
        </w:trPr>
        <w:tc>
          <w:tcPr>
            <w:tcW w:w="441" w:type="dxa"/>
            <w:shd w:val="clear" w:color="auto" w:fill="auto"/>
            <w:vAlign w:val="center"/>
            <w:hideMark/>
          </w:tcPr>
          <w:p w:rsidR="00D9093C" w:rsidRPr="006C141A" w:rsidRDefault="00D9093C" w:rsidP="00DD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Березово,  ул. </w:t>
            </w:r>
            <w:proofErr w:type="spellStart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Производственая</w:t>
            </w:r>
            <w:proofErr w:type="spellEnd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дом 31.  86:05:0000000:638, S-3,000</w:t>
            </w:r>
          </w:p>
        </w:tc>
        <w:tc>
          <w:tcPr>
            <w:tcW w:w="2126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со стрельбищем на 6 огневых позициях</w:t>
            </w:r>
          </w:p>
        </w:tc>
        <w:tc>
          <w:tcPr>
            <w:tcW w:w="612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Default="00D9093C" w:rsidP="00D9093C">
            <w:r w:rsidRPr="008B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Default="00D9093C" w:rsidP="00D9093C">
            <w:r w:rsidRPr="008B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Default="00D9093C" w:rsidP="00D9093C">
            <w:r w:rsidRPr="008B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Default="00D9093C" w:rsidP="00D9093C">
            <w:r w:rsidRPr="008B57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664,56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торгов, организационно-консультационная поддержка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Переговоры, встречи с потенциальными инвесторами</w:t>
            </w:r>
          </w:p>
        </w:tc>
      </w:tr>
      <w:tr w:rsidR="006C141A" w:rsidRPr="006C141A" w:rsidTr="00DD133A">
        <w:trPr>
          <w:gridAfter w:val="1"/>
          <w:wAfter w:w="6" w:type="dxa"/>
          <w:trHeight w:val="765"/>
        </w:trPr>
        <w:tc>
          <w:tcPr>
            <w:tcW w:w="441" w:type="dxa"/>
            <w:shd w:val="clear" w:color="auto" w:fill="auto"/>
            <w:vAlign w:val="center"/>
            <w:hideMark/>
          </w:tcPr>
          <w:p w:rsidR="006C141A" w:rsidRPr="006C141A" w:rsidRDefault="00DD133A" w:rsidP="00DD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D9093C" w:rsidRDefault="006C141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gramStart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ерезово</w:t>
            </w:r>
            <w:proofErr w:type="spellEnd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д.33, 86:05:0310080:1,   </w:t>
            </w:r>
          </w:p>
          <w:p w:rsidR="006C141A" w:rsidRPr="006C141A" w:rsidRDefault="006C141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S-0,1019</w:t>
            </w:r>
          </w:p>
        </w:tc>
        <w:tc>
          <w:tcPr>
            <w:tcW w:w="2126" w:type="dxa"/>
            <w:shd w:val="clear" w:color="auto" w:fill="auto"/>
            <w:hideMark/>
          </w:tcPr>
          <w:p w:rsidR="006C141A" w:rsidRPr="006C141A" w:rsidRDefault="00074245" w:rsidP="0007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="006C141A" w:rsidRPr="006C14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="006C14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оительство</w:t>
            </w:r>
            <w:r w:rsidR="006C141A" w:rsidRPr="006C141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магазина</w:t>
            </w:r>
          </w:p>
        </w:tc>
        <w:tc>
          <w:tcPr>
            <w:tcW w:w="612" w:type="dxa"/>
            <w:shd w:val="clear" w:color="auto" w:fill="auto"/>
            <w:hideMark/>
          </w:tcPr>
          <w:p w:rsidR="006C141A" w:rsidRPr="006C141A" w:rsidRDefault="00D9093C" w:rsidP="006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141A" w:rsidRPr="006C141A" w:rsidRDefault="00D9093C" w:rsidP="006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6C141A" w:rsidRPr="006C141A" w:rsidRDefault="00D9093C" w:rsidP="006C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6C141A" w:rsidRPr="006C141A" w:rsidRDefault="00D9093C" w:rsidP="006C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141A" w:rsidRPr="006C141A" w:rsidRDefault="00D9093C" w:rsidP="006C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6C141A" w:rsidRPr="006C141A" w:rsidRDefault="00D9093C" w:rsidP="006C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C141A" w:rsidRPr="006C141A" w:rsidRDefault="006C141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C141A" w:rsidRPr="006C141A" w:rsidRDefault="006C141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332,28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6C141A" w:rsidRPr="006C141A" w:rsidRDefault="00D9093C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C141A" w:rsidRPr="006C141A" w:rsidRDefault="006C141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C141A" w:rsidRPr="006C141A" w:rsidRDefault="006C141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организационно-консультационная поддержка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6C141A" w:rsidRPr="006C141A" w:rsidRDefault="006C141A" w:rsidP="006C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Переговоры, встречи с потенциальными инвесторами</w:t>
            </w:r>
          </w:p>
        </w:tc>
      </w:tr>
      <w:tr w:rsidR="00D9093C" w:rsidRPr="006C141A" w:rsidTr="00DD133A">
        <w:trPr>
          <w:gridAfter w:val="1"/>
          <w:wAfter w:w="6" w:type="dxa"/>
          <w:trHeight w:val="103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9093C" w:rsidRPr="006C141A" w:rsidRDefault="00DD133A" w:rsidP="00DD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D9093C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Игрим</w:t>
            </w:r>
            <w:proofErr w:type="spellEnd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 ул. Ленина, 9 86:05:00324060:18,</w:t>
            </w:r>
          </w:p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S-0,7098</w:t>
            </w:r>
          </w:p>
        </w:tc>
        <w:tc>
          <w:tcPr>
            <w:tcW w:w="2126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Учреждение социального назначения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D9093C" w:rsidRPr="006C141A" w:rsidRDefault="00D9093C" w:rsidP="00D9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093C" w:rsidRDefault="00D9093C" w:rsidP="00D9093C">
            <w:r w:rsidRPr="00971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093C" w:rsidRPr="006C141A" w:rsidRDefault="00D9093C" w:rsidP="00D9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830,70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торгов, организационно-консультационная поддержка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Переговоры, встречи с потенциальными инвесторами</w:t>
            </w:r>
          </w:p>
        </w:tc>
      </w:tr>
      <w:tr w:rsidR="00D9093C" w:rsidRPr="006C141A" w:rsidTr="00DD133A">
        <w:trPr>
          <w:gridAfter w:val="1"/>
          <w:wAfter w:w="6" w:type="dxa"/>
          <w:trHeight w:val="76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D9093C" w:rsidRPr="006C141A" w:rsidRDefault="00DD133A" w:rsidP="00DD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D9093C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Березово, ул. Авиаторов, 27 86:05:0310106,      </w:t>
            </w:r>
          </w:p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S-1,0400</w:t>
            </w:r>
          </w:p>
        </w:tc>
        <w:tc>
          <w:tcPr>
            <w:tcW w:w="2126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Досуговый центр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D9093C" w:rsidRPr="006C141A" w:rsidRDefault="00D9093C" w:rsidP="00D9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093C" w:rsidRDefault="00D9093C" w:rsidP="00D9093C">
            <w:r w:rsidRPr="00971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093C" w:rsidRPr="006C141A" w:rsidRDefault="00D9093C" w:rsidP="00D9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996,84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торгов, организационно-консультационная поддержка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Переговоры, встречи с потенциальными инвесторами</w:t>
            </w:r>
          </w:p>
        </w:tc>
      </w:tr>
      <w:tr w:rsidR="00D9093C" w:rsidRPr="006C141A" w:rsidTr="00DD133A">
        <w:trPr>
          <w:gridAfter w:val="1"/>
          <w:wAfter w:w="6" w:type="dxa"/>
          <w:trHeight w:val="1005"/>
        </w:trPr>
        <w:tc>
          <w:tcPr>
            <w:tcW w:w="441" w:type="dxa"/>
            <w:shd w:val="clear" w:color="auto" w:fill="auto"/>
            <w:vAlign w:val="center"/>
            <w:hideMark/>
          </w:tcPr>
          <w:p w:rsidR="00D9093C" w:rsidRPr="006C141A" w:rsidRDefault="00DD133A" w:rsidP="00DD1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hideMark/>
          </w:tcPr>
          <w:p w:rsidR="00D9093C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пгт</w:t>
            </w:r>
            <w:proofErr w:type="spellEnd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Игрим</w:t>
            </w:r>
            <w:proofErr w:type="spellEnd"/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Промышленная, 52 86:05:0000000:6355,</w:t>
            </w:r>
          </w:p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S-0,8943</w:t>
            </w:r>
          </w:p>
        </w:tc>
        <w:tc>
          <w:tcPr>
            <w:tcW w:w="2126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физк</w:t>
            </w:r>
            <w:r w:rsidR="006D1F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льтурно-спортивного комплекса с плавательным бассейном</w:t>
            </w:r>
          </w:p>
        </w:tc>
        <w:tc>
          <w:tcPr>
            <w:tcW w:w="612" w:type="dxa"/>
            <w:shd w:val="clear" w:color="auto" w:fill="auto"/>
            <w:noWrap/>
            <w:hideMark/>
          </w:tcPr>
          <w:p w:rsidR="00D9093C" w:rsidRPr="006C141A" w:rsidRDefault="00D9093C" w:rsidP="00D9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093C" w:rsidRDefault="00D9093C" w:rsidP="00D9093C">
            <w:r w:rsidRPr="00971B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D9093C" w:rsidRPr="006C141A" w:rsidRDefault="00D9093C" w:rsidP="00D9093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567" w:type="dxa"/>
            <w:shd w:val="clear" w:color="auto" w:fill="auto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996,84</w:t>
            </w:r>
          </w:p>
        </w:tc>
        <w:tc>
          <w:tcPr>
            <w:tcW w:w="664" w:type="dxa"/>
            <w:gridSpan w:val="2"/>
            <w:shd w:val="clear" w:color="auto" w:fill="auto"/>
            <w:noWrap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 торгов, организационно-консультационная поддержка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D9093C" w:rsidRPr="006C141A" w:rsidRDefault="00D9093C" w:rsidP="00D9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4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Переговоры, встречи с потенциальными инвесторами</w:t>
            </w:r>
          </w:p>
        </w:tc>
      </w:tr>
    </w:tbl>
    <w:p w:rsidR="00751282" w:rsidRDefault="00751282" w:rsidP="006F6C7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51282" w:rsidSect="0081442A">
          <w:pgSz w:w="16838" w:h="11906" w:orient="landscape"/>
          <w:pgMar w:top="567" w:right="1134" w:bottom="1418" w:left="1134" w:header="709" w:footer="709" w:gutter="0"/>
          <w:cols w:space="708"/>
          <w:titlePg/>
          <w:docGrid w:linePitch="360"/>
        </w:sectPr>
      </w:pPr>
    </w:p>
    <w:p w:rsidR="00576BE0" w:rsidRDefault="00EB24C4" w:rsidP="006F6C77">
      <w:pPr>
        <w:pStyle w:val="a3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7BD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4D7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содержит точные данные об участках, включая место расположения, кадастровый номер, информацию о </w:t>
      </w:r>
      <w:r w:rsidRPr="004D7BD8">
        <w:rPr>
          <w:rFonts w:ascii="Times New Roman" w:eastAsia="Calibri" w:hAnsi="Times New Roman" w:cs="Times New Roman"/>
          <w:color w:val="000000"/>
          <w:sz w:val="28"/>
          <w:szCs w:val="28"/>
        </w:rPr>
        <w:t>транспортной и инженерной инфраструктуре</w:t>
      </w:r>
      <w:r w:rsidR="00576BE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73EAB" w:rsidRPr="004D7BD8" w:rsidRDefault="00773EAB" w:rsidP="00773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7BD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действует </w:t>
      </w:r>
      <w:r w:rsidRPr="004D7BD8">
        <w:rPr>
          <w:rFonts w:ascii="Times New Roman" w:eastAsia="Calibri" w:hAnsi="Times New Roman" w:cs="Times New Roman"/>
          <w:color w:val="000000"/>
          <w:sz w:val="28"/>
          <w:szCs w:val="28"/>
        </w:rPr>
        <w:t>навигатор мер поддержки;</w:t>
      </w:r>
    </w:p>
    <w:p w:rsidR="00773EAB" w:rsidRDefault="00773EAB" w:rsidP="00773EA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BD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обеспечена</w:t>
      </w:r>
      <w:r w:rsidRPr="0011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 w:rsidRPr="004D7B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возможность</w:t>
      </w:r>
      <w:r w:rsidRPr="0011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документов для получения мер поддержки в электронной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6C5D" w:rsidRPr="006F6C77" w:rsidRDefault="006F6C77" w:rsidP="00773EA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66C5D" w:rsidRPr="006F6C77">
        <w:rPr>
          <w:rFonts w:ascii="Times New Roman" w:eastAsia="Calibri" w:hAnsi="Times New Roman" w:cs="Times New Roman"/>
          <w:sz w:val="28"/>
          <w:szCs w:val="28"/>
        </w:rPr>
        <w:t xml:space="preserve"> целях объективного представления об инвестиционной привлекательности нашего муниципального образования потенциальные инвесторы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66C5D" w:rsidRPr="006F6C77">
        <w:rPr>
          <w:rFonts w:ascii="Times New Roman" w:eastAsia="Calibri" w:hAnsi="Times New Roman" w:cs="Times New Roman"/>
          <w:sz w:val="28"/>
          <w:szCs w:val="28"/>
        </w:rPr>
        <w:t xml:space="preserve">могут ознакомиться с Инвестиционным паспортом Березовского </w:t>
      </w:r>
      <w:r w:rsidR="00576BE0">
        <w:rPr>
          <w:rFonts w:ascii="Times New Roman" w:eastAsia="Calibri" w:hAnsi="Times New Roman" w:cs="Times New Roman"/>
          <w:sz w:val="28"/>
          <w:szCs w:val="28"/>
        </w:rPr>
        <w:t>района;</w:t>
      </w:r>
    </w:p>
    <w:p w:rsidR="002803E8" w:rsidRPr="00663C1C" w:rsidRDefault="00663C1C" w:rsidP="00663C1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D2683" w:rsidRPr="00663C1C">
        <w:rPr>
          <w:rFonts w:ascii="Times New Roman" w:hAnsi="Times New Roman" w:cs="Times New Roman"/>
          <w:sz w:val="28"/>
          <w:szCs w:val="28"/>
        </w:rPr>
        <w:t>с целью практического взаимодействия субъектов предпринимательской деятельности с администрацией района, продолжается работа двух советов: совет по инвестиционной политике Березовского района и совет по развитию малого и среднего предпринимательства. Данные институты являются механизмами обратной связи с бизнесом.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683" w:rsidRPr="00663C1C">
        <w:rPr>
          <w:rFonts w:ascii="Times New Roman" w:hAnsi="Times New Roman" w:cs="Times New Roman"/>
          <w:sz w:val="28"/>
          <w:szCs w:val="28"/>
        </w:rPr>
        <w:t>Они позволяют вовлекать представителей общественности и предпринимателей в рассмотрение инициатив инвесторов и иных вопросов инвестиционной и предпринимательской деятельности.</w:t>
      </w:r>
    </w:p>
    <w:p w:rsidR="006F6C77" w:rsidRPr="00663C1C" w:rsidRDefault="006F6C77" w:rsidP="00663C1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2429" w:rsidRDefault="002803E8" w:rsidP="00445B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инвестиционных проектах, реализуемых на конец отчетного периода и планируемых к реализации в ближайшие 12 месяцев, реализованных за отчетный период, в том числе предусмотренных в стратегии социального-экономического </w:t>
      </w:r>
      <w:r w:rsidR="00E05E2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образования, </w:t>
      </w:r>
      <w:r w:rsidR="00E05E2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программах </w:t>
      </w:r>
      <w:r w:rsidR="00E05E2C">
        <w:rPr>
          <w:rFonts w:ascii="Times New Roman" w:hAnsi="Times New Roman" w:cs="Times New Roman"/>
          <w:b/>
          <w:sz w:val="28"/>
          <w:szCs w:val="28"/>
        </w:rPr>
        <w:t>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00891">
        <w:rPr>
          <w:rFonts w:ascii="Times New Roman" w:hAnsi="Times New Roman" w:cs="Times New Roman"/>
          <w:b/>
          <w:sz w:val="28"/>
          <w:szCs w:val="28"/>
        </w:rPr>
        <w:t>соответствующих сферах</w:t>
      </w:r>
      <w:proofErr w:type="gramEnd"/>
    </w:p>
    <w:p w:rsidR="00445B0A" w:rsidRDefault="00445B0A" w:rsidP="00445B0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891" w:rsidRPr="00A0546E" w:rsidRDefault="00E00891" w:rsidP="001D32F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46E">
        <w:rPr>
          <w:rFonts w:ascii="Times New Roman" w:hAnsi="Times New Roman" w:cs="Times New Roman"/>
          <w:sz w:val="28"/>
          <w:szCs w:val="28"/>
        </w:rPr>
        <w:t xml:space="preserve">Реализация инвестиционных проектов осуществляется в соответствии со Стратегией социально-экономического развития Березовского района до 2030 года, муниципальными программами Березовского района. </w:t>
      </w:r>
    </w:p>
    <w:p w:rsidR="00027979" w:rsidRPr="00DD18F7" w:rsidRDefault="004C0F10" w:rsidP="001D32F3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18F7">
        <w:rPr>
          <w:rFonts w:ascii="Times New Roman" w:hAnsi="Times New Roman" w:cs="Times New Roman"/>
          <w:sz w:val="28"/>
          <w:szCs w:val="28"/>
        </w:rPr>
        <w:t>В рамках инвестиционной программы АО «</w:t>
      </w:r>
      <w:proofErr w:type="spellStart"/>
      <w:r w:rsidRPr="00DD18F7">
        <w:rPr>
          <w:rFonts w:ascii="Times New Roman" w:hAnsi="Times New Roman" w:cs="Times New Roman"/>
          <w:sz w:val="28"/>
          <w:szCs w:val="28"/>
        </w:rPr>
        <w:t>Юграэнерго</w:t>
      </w:r>
      <w:proofErr w:type="spellEnd"/>
      <w:r w:rsidRPr="00DD18F7">
        <w:rPr>
          <w:rFonts w:ascii="Times New Roman" w:hAnsi="Times New Roman" w:cs="Times New Roman"/>
          <w:sz w:val="28"/>
          <w:szCs w:val="28"/>
        </w:rPr>
        <w:t>»</w:t>
      </w:r>
      <w:r w:rsidR="00F23F8B">
        <w:rPr>
          <w:rFonts w:ascii="Times New Roman" w:hAnsi="Times New Roman" w:cs="Times New Roman"/>
          <w:sz w:val="28"/>
          <w:szCs w:val="28"/>
        </w:rPr>
        <w:t xml:space="preserve"> на 201</w:t>
      </w:r>
      <w:r w:rsidR="004B194C">
        <w:rPr>
          <w:rFonts w:ascii="Times New Roman" w:hAnsi="Times New Roman" w:cs="Times New Roman"/>
          <w:sz w:val="28"/>
          <w:szCs w:val="28"/>
        </w:rPr>
        <w:t>7</w:t>
      </w:r>
      <w:r w:rsidR="00F23F8B">
        <w:rPr>
          <w:rFonts w:ascii="Times New Roman" w:hAnsi="Times New Roman" w:cs="Times New Roman"/>
          <w:sz w:val="28"/>
          <w:szCs w:val="28"/>
        </w:rPr>
        <w:t xml:space="preserve"> – 2021 </w:t>
      </w:r>
      <w:proofErr w:type="spellStart"/>
      <w:proofErr w:type="gramStart"/>
      <w:r w:rsidR="00F23F8B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027979" w:rsidRPr="00DD18F7">
        <w:rPr>
          <w:rFonts w:ascii="Times New Roman" w:hAnsi="Times New Roman" w:cs="Times New Roman"/>
          <w:sz w:val="28"/>
          <w:szCs w:val="28"/>
        </w:rPr>
        <w:t>:</w:t>
      </w:r>
    </w:p>
    <w:p w:rsidR="00DD18F7" w:rsidRPr="002576F3" w:rsidRDefault="002576F3" w:rsidP="00DD18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8F7">
        <w:rPr>
          <w:rFonts w:ascii="Times New Roman" w:hAnsi="Times New Roman" w:cs="Times New Roman"/>
          <w:sz w:val="28"/>
          <w:szCs w:val="28"/>
        </w:rPr>
        <w:t xml:space="preserve">- </w:t>
      </w:r>
      <w:r w:rsidR="004C0F10" w:rsidRPr="00DD18F7">
        <w:rPr>
          <w:rFonts w:ascii="Times New Roman" w:hAnsi="Times New Roman" w:cs="Times New Roman"/>
          <w:sz w:val="28"/>
          <w:szCs w:val="28"/>
        </w:rPr>
        <w:t xml:space="preserve">в </w:t>
      </w:r>
      <w:r w:rsidR="00027979" w:rsidRPr="00DD18F7">
        <w:rPr>
          <w:rFonts w:ascii="Times New Roman" w:hAnsi="Times New Roman" w:cs="Times New Roman"/>
          <w:sz w:val="28"/>
          <w:szCs w:val="28"/>
        </w:rPr>
        <w:t>текущем</w:t>
      </w:r>
      <w:r w:rsidR="004C0F10" w:rsidRPr="00DD18F7">
        <w:rPr>
          <w:rFonts w:ascii="Times New Roman" w:hAnsi="Times New Roman" w:cs="Times New Roman"/>
          <w:sz w:val="28"/>
          <w:szCs w:val="28"/>
        </w:rPr>
        <w:t xml:space="preserve"> году внедрен инновационный проект – завершено строительство первой солнечной электростанции на территории населённого пункта </w:t>
      </w:r>
      <w:proofErr w:type="spellStart"/>
      <w:r w:rsidR="004C0F10" w:rsidRPr="00DD18F7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="004C0F10" w:rsidRPr="00DD18F7">
        <w:rPr>
          <w:rFonts w:ascii="Times New Roman" w:hAnsi="Times New Roman" w:cs="Times New Roman"/>
          <w:sz w:val="28"/>
          <w:szCs w:val="28"/>
        </w:rPr>
        <w:t xml:space="preserve"> Березовского района, мощностью 60кВт. Реализация проекта </w:t>
      </w:r>
      <w:r w:rsidR="004C0F10" w:rsidRPr="00DD18F7">
        <w:rPr>
          <w:rFonts w:ascii="Times New Roman" w:hAnsi="Times New Roman" w:cs="Times New Roman"/>
          <w:sz w:val="28"/>
          <w:szCs w:val="28"/>
        </w:rPr>
        <w:lastRenderedPageBreak/>
        <w:t>обеспечит переход от децентрализованного электроснабжения на сто процентную выработку электроэн</w:t>
      </w:r>
      <w:r w:rsidR="00DD18F7" w:rsidRPr="00DD18F7">
        <w:rPr>
          <w:rFonts w:ascii="Times New Roman" w:hAnsi="Times New Roman" w:cs="Times New Roman"/>
          <w:sz w:val="28"/>
          <w:szCs w:val="28"/>
        </w:rPr>
        <w:t>ергии за счет солнечной энергии.</w:t>
      </w:r>
      <w:r w:rsidR="004C0F10" w:rsidRPr="00DD18F7">
        <w:rPr>
          <w:rFonts w:ascii="Times New Roman" w:hAnsi="Times New Roman" w:cs="Times New Roman"/>
          <w:sz w:val="28"/>
          <w:szCs w:val="28"/>
        </w:rPr>
        <w:t xml:space="preserve"> </w:t>
      </w:r>
      <w:r w:rsidR="00DD18F7" w:rsidRPr="002576F3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эффект </w:t>
      </w:r>
      <w:r w:rsidR="002156C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D18F7" w:rsidRPr="00DD18F7">
        <w:rPr>
          <w:rFonts w:ascii="Times New Roman" w:eastAsia="Times New Roman" w:hAnsi="Times New Roman" w:cs="Times New Roman"/>
          <w:sz w:val="28"/>
          <w:szCs w:val="28"/>
        </w:rPr>
        <w:t>сокращение</w:t>
      </w:r>
      <w:r w:rsidR="00215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18F7" w:rsidRPr="002576F3">
        <w:rPr>
          <w:rFonts w:ascii="Times New Roman" w:eastAsia="Times New Roman" w:hAnsi="Times New Roman" w:cs="Times New Roman"/>
          <w:sz w:val="28"/>
          <w:szCs w:val="28"/>
        </w:rPr>
        <w:t>расхода дизельного топлива необходимого для выработки электрической энергии на дизель-генераторных установках. Планируется, что выработка электроэнергии составит более 72 тыс. кВт/час в год, что в свою очередь позволит заместить более 4% от общей выработки дизель-генераторных установок и сэкономить 16 тонн дизельного топлива. Срок окупаемости проекта 7 лет.</w:t>
      </w:r>
    </w:p>
    <w:p w:rsidR="002576F3" w:rsidRPr="00DD18F7" w:rsidRDefault="00B65D28" w:rsidP="00DD18F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8F7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DD18F7" w:rsidRPr="00DD18F7">
        <w:rPr>
          <w:rFonts w:ascii="Times New Roman" w:hAnsi="Times New Roman" w:cs="Times New Roman"/>
          <w:sz w:val="28"/>
          <w:szCs w:val="28"/>
        </w:rPr>
        <w:t xml:space="preserve">вложенных </w:t>
      </w:r>
      <w:r w:rsidRPr="00DD18F7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DD18F7" w:rsidRPr="00DD18F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263E6" w:rsidRPr="00DD18F7">
        <w:rPr>
          <w:rFonts w:ascii="Times New Roman" w:hAnsi="Times New Roman" w:cs="Times New Roman"/>
          <w:sz w:val="28"/>
          <w:szCs w:val="28"/>
        </w:rPr>
        <w:t>6,6 млн. рублей.</w:t>
      </w:r>
      <w:r w:rsidR="004C0F10" w:rsidRPr="00DD18F7">
        <w:rPr>
          <w:rFonts w:ascii="Times New Roman" w:hAnsi="Times New Roman" w:cs="Times New Roman"/>
          <w:sz w:val="28"/>
          <w:szCs w:val="28"/>
        </w:rPr>
        <w:t xml:space="preserve"> </w:t>
      </w:r>
      <w:r w:rsidR="002576F3" w:rsidRPr="00DD18F7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рабочие места не создавались, так как эксплуатация </w:t>
      </w:r>
      <w:r w:rsidR="00DD18F7" w:rsidRPr="00DD18F7">
        <w:rPr>
          <w:rFonts w:ascii="Times New Roman" w:eastAsia="Times New Roman" w:hAnsi="Times New Roman" w:cs="Times New Roman"/>
          <w:sz w:val="28"/>
          <w:szCs w:val="28"/>
        </w:rPr>
        <w:t xml:space="preserve">объекта </w:t>
      </w:r>
      <w:r w:rsidR="002576F3" w:rsidRPr="00DD18F7">
        <w:rPr>
          <w:rFonts w:ascii="Times New Roman" w:eastAsia="Times New Roman" w:hAnsi="Times New Roman" w:cs="Times New Roman"/>
          <w:sz w:val="28"/>
          <w:szCs w:val="28"/>
        </w:rPr>
        <w:t>осуществляется си</w:t>
      </w:r>
      <w:r w:rsidR="00DD18F7" w:rsidRPr="00DD18F7">
        <w:rPr>
          <w:rFonts w:ascii="Times New Roman" w:eastAsia="Times New Roman" w:hAnsi="Times New Roman" w:cs="Times New Roman"/>
          <w:sz w:val="28"/>
          <w:szCs w:val="28"/>
        </w:rPr>
        <w:t>лами персонала существующей ДЭС;</w:t>
      </w:r>
    </w:p>
    <w:p w:rsidR="00767858" w:rsidRDefault="004C0F10" w:rsidP="0076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8F7">
        <w:rPr>
          <w:rFonts w:ascii="Times New Roman" w:hAnsi="Times New Roman" w:cs="Times New Roman"/>
          <w:sz w:val="28"/>
          <w:szCs w:val="28"/>
        </w:rPr>
        <w:t xml:space="preserve">   </w:t>
      </w:r>
      <w:r w:rsidR="00027979" w:rsidRPr="00DD18F7">
        <w:rPr>
          <w:rFonts w:ascii="Times New Roman" w:hAnsi="Times New Roman" w:cs="Times New Roman"/>
          <w:sz w:val="28"/>
          <w:szCs w:val="28"/>
        </w:rPr>
        <w:t xml:space="preserve">- </w:t>
      </w:r>
      <w:r w:rsidR="00B65D28" w:rsidRPr="00DD18F7">
        <w:rPr>
          <w:rFonts w:ascii="Times New Roman" w:hAnsi="Times New Roman" w:cs="Times New Roman"/>
          <w:sz w:val="28"/>
          <w:szCs w:val="28"/>
        </w:rPr>
        <w:t>в</w:t>
      </w:r>
      <w:r w:rsidR="00027979" w:rsidRPr="00DD18F7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027979" w:rsidRPr="00027979">
        <w:rPr>
          <w:rFonts w:ascii="Times New Roman" w:hAnsi="Times New Roman" w:cs="Times New Roman"/>
          <w:sz w:val="28"/>
          <w:szCs w:val="28"/>
        </w:rPr>
        <w:t xml:space="preserve"> повышения надежности и качества электроснабжения АО «</w:t>
      </w:r>
      <w:proofErr w:type="spellStart"/>
      <w:r w:rsidR="00027979" w:rsidRPr="00027979">
        <w:rPr>
          <w:rFonts w:ascii="Times New Roman" w:hAnsi="Times New Roman" w:cs="Times New Roman"/>
          <w:sz w:val="28"/>
          <w:szCs w:val="28"/>
        </w:rPr>
        <w:t>Юграэнерго</w:t>
      </w:r>
      <w:proofErr w:type="spellEnd"/>
      <w:r w:rsidR="00027979" w:rsidRPr="00027979">
        <w:rPr>
          <w:rFonts w:ascii="Times New Roman" w:hAnsi="Times New Roman" w:cs="Times New Roman"/>
          <w:sz w:val="28"/>
          <w:szCs w:val="28"/>
        </w:rPr>
        <w:t xml:space="preserve">» продолжает реализацию инвестиционных проектов по строительству (реконструкции) дизельных электростанции и сетей электроснабжения  в населенных пунктах Сосьва, </w:t>
      </w:r>
      <w:proofErr w:type="spellStart"/>
      <w:r w:rsidR="00027979" w:rsidRPr="00027979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="00027979" w:rsidRPr="00027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979" w:rsidRPr="00027979">
        <w:rPr>
          <w:rFonts w:ascii="Times New Roman" w:hAnsi="Times New Roman" w:cs="Times New Roman"/>
          <w:sz w:val="28"/>
          <w:szCs w:val="28"/>
        </w:rPr>
        <w:t>Няксимволь</w:t>
      </w:r>
      <w:proofErr w:type="spellEnd"/>
      <w:r w:rsidR="00027979" w:rsidRPr="00027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979" w:rsidRPr="00027979">
        <w:rPr>
          <w:rFonts w:ascii="Times New Roman" w:hAnsi="Times New Roman" w:cs="Times New Roman"/>
          <w:sz w:val="28"/>
          <w:szCs w:val="28"/>
        </w:rPr>
        <w:t>Анеево</w:t>
      </w:r>
      <w:proofErr w:type="spellEnd"/>
      <w:r w:rsidR="00027979" w:rsidRPr="00027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979" w:rsidRPr="00027979">
        <w:rPr>
          <w:rFonts w:ascii="Times New Roman" w:hAnsi="Times New Roman" w:cs="Times New Roman"/>
          <w:sz w:val="28"/>
          <w:szCs w:val="28"/>
        </w:rPr>
        <w:t>Ломбовож</w:t>
      </w:r>
      <w:proofErr w:type="spellEnd"/>
      <w:r w:rsidR="00027979" w:rsidRPr="000279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7979" w:rsidRPr="00027979">
        <w:rPr>
          <w:rFonts w:ascii="Times New Roman" w:hAnsi="Times New Roman" w:cs="Times New Roman"/>
          <w:sz w:val="28"/>
          <w:szCs w:val="28"/>
        </w:rPr>
        <w:t>Кимкъясуй</w:t>
      </w:r>
      <w:proofErr w:type="spellEnd"/>
      <w:r w:rsidR="006F2E06">
        <w:rPr>
          <w:rFonts w:ascii="Times New Roman" w:hAnsi="Times New Roman" w:cs="Times New Roman"/>
          <w:sz w:val="28"/>
          <w:szCs w:val="28"/>
        </w:rPr>
        <w:t>,</w:t>
      </w:r>
      <w:r w:rsidR="006F2E06" w:rsidRPr="006F2E06">
        <w:t xml:space="preserve"> </w:t>
      </w:r>
      <w:proofErr w:type="spellStart"/>
      <w:r w:rsidR="006F2E06" w:rsidRPr="006F2E06">
        <w:rPr>
          <w:rFonts w:ascii="Times New Roman" w:hAnsi="Times New Roman" w:cs="Times New Roman"/>
          <w:sz w:val="28"/>
          <w:szCs w:val="28"/>
        </w:rPr>
        <w:t>Сартынья</w:t>
      </w:r>
      <w:proofErr w:type="spellEnd"/>
      <w:r w:rsidR="00027979" w:rsidRPr="006F2E06">
        <w:rPr>
          <w:rFonts w:ascii="Times New Roman" w:hAnsi="Times New Roman" w:cs="Times New Roman"/>
          <w:sz w:val="28"/>
          <w:szCs w:val="28"/>
        </w:rPr>
        <w:t>.</w:t>
      </w:r>
      <w:r w:rsidR="00027979" w:rsidRPr="00027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858" w:rsidRPr="00767858" w:rsidRDefault="00A0546E" w:rsidP="007678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емкость проектов </w:t>
      </w:r>
      <w:r w:rsidR="000D7F75">
        <w:rPr>
          <w:rFonts w:ascii="Times New Roman" w:hAnsi="Times New Roman" w:cs="Times New Roman"/>
          <w:sz w:val="28"/>
          <w:szCs w:val="28"/>
        </w:rPr>
        <w:t>составит более 421,3</w:t>
      </w:r>
      <w:r w:rsidR="00027979" w:rsidRPr="002D413B">
        <w:rPr>
          <w:rFonts w:ascii="Times New Roman" w:hAnsi="Times New Roman" w:cs="Times New Roman"/>
          <w:sz w:val="28"/>
          <w:szCs w:val="28"/>
        </w:rPr>
        <w:t xml:space="preserve"> млн. </w:t>
      </w:r>
      <w:r w:rsidR="00027979" w:rsidRPr="00940B69">
        <w:rPr>
          <w:rFonts w:ascii="Times New Roman" w:hAnsi="Times New Roman" w:cs="Times New Roman"/>
          <w:sz w:val="28"/>
          <w:szCs w:val="28"/>
        </w:rPr>
        <w:t>рублей.</w:t>
      </w:r>
      <w:r w:rsidR="006F2E06" w:rsidRPr="00940B69">
        <w:rPr>
          <w:rFonts w:ascii="Times New Roman" w:hAnsi="Times New Roman" w:cs="Times New Roman"/>
          <w:sz w:val="28"/>
          <w:szCs w:val="28"/>
        </w:rPr>
        <w:t xml:space="preserve"> За отчетный период объем инвестиций составил  </w:t>
      </w:r>
      <w:r w:rsidR="00940B69" w:rsidRPr="00940B69">
        <w:rPr>
          <w:rFonts w:ascii="Times New Roman" w:hAnsi="Times New Roman" w:cs="Times New Roman"/>
          <w:sz w:val="28"/>
          <w:szCs w:val="28"/>
        </w:rPr>
        <w:t xml:space="preserve">91,5 </w:t>
      </w:r>
      <w:r w:rsidR="00767858">
        <w:rPr>
          <w:rFonts w:ascii="Times New Roman" w:hAnsi="Times New Roman" w:cs="Times New Roman"/>
          <w:sz w:val="28"/>
          <w:szCs w:val="28"/>
        </w:rPr>
        <w:t xml:space="preserve">млн. рублей. </w:t>
      </w:r>
      <w:r w:rsidR="00767858" w:rsidRPr="00767858">
        <w:rPr>
          <w:rFonts w:ascii="Times New Roman" w:hAnsi="Times New Roman" w:cs="Times New Roman"/>
          <w:sz w:val="28"/>
          <w:szCs w:val="28"/>
        </w:rPr>
        <w:t>Объем налоговых</w:t>
      </w:r>
      <w:r w:rsidR="00767858">
        <w:rPr>
          <w:rFonts w:ascii="Times New Roman" w:hAnsi="Times New Roman" w:cs="Times New Roman"/>
          <w:sz w:val="28"/>
          <w:szCs w:val="28"/>
        </w:rPr>
        <w:t xml:space="preserve"> доходов (НДФЛ, земельный налог) и неналоговых доходов (от сдачи в аренду </w:t>
      </w:r>
      <w:r w:rsidR="00767858" w:rsidRPr="00220933">
        <w:rPr>
          <w:rFonts w:ascii="Times New Roman" w:hAnsi="Times New Roman" w:cs="Times New Roman"/>
          <w:sz w:val="28"/>
          <w:szCs w:val="28"/>
        </w:rPr>
        <w:t>земельных участков) в бюджет составил –</w:t>
      </w:r>
      <w:r w:rsidR="006B397E">
        <w:rPr>
          <w:rFonts w:ascii="Times New Roman" w:hAnsi="Times New Roman" w:cs="Times New Roman"/>
          <w:sz w:val="28"/>
          <w:szCs w:val="28"/>
        </w:rPr>
        <w:t xml:space="preserve"> 2,6</w:t>
      </w:r>
      <w:r w:rsidR="00767858" w:rsidRPr="00220933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:rsidR="00767858" w:rsidRPr="00767858" w:rsidRDefault="006335EC" w:rsidP="0076785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инвестиционной</w:t>
      </w:r>
      <w:r w:rsidR="00C871FE" w:rsidRPr="00767858">
        <w:rPr>
          <w:rFonts w:ascii="Times New Roman" w:hAnsi="Times New Roman" w:cs="Times New Roman"/>
          <w:sz w:val="28"/>
          <w:szCs w:val="28"/>
        </w:rPr>
        <w:t xml:space="preserve"> программы АО «ЮРЭСК» </w:t>
      </w:r>
      <w:r w:rsidR="007219CA">
        <w:rPr>
          <w:rFonts w:ascii="Times New Roman" w:hAnsi="Times New Roman" w:cs="Times New Roman"/>
          <w:sz w:val="28"/>
          <w:szCs w:val="28"/>
        </w:rPr>
        <w:t xml:space="preserve">на 2018 – 2022 гг. </w:t>
      </w:r>
      <w:r w:rsidR="00C871FE" w:rsidRPr="00767858">
        <w:rPr>
          <w:rFonts w:ascii="Times New Roman" w:hAnsi="Times New Roman" w:cs="Times New Roman"/>
          <w:sz w:val="28"/>
          <w:szCs w:val="28"/>
        </w:rPr>
        <w:t>продолжается строительство сетей электроснабжения жилищного строительс</w:t>
      </w:r>
      <w:r w:rsidR="00467191" w:rsidRPr="00767858">
        <w:rPr>
          <w:rFonts w:ascii="Times New Roman" w:hAnsi="Times New Roman" w:cs="Times New Roman"/>
          <w:sz w:val="28"/>
          <w:szCs w:val="28"/>
        </w:rPr>
        <w:t>тва на территории района.</w:t>
      </w:r>
      <w:r w:rsidR="00C871FE" w:rsidRPr="0076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1FE" w:rsidRPr="002263E6" w:rsidRDefault="00CB2FEC" w:rsidP="0076785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Общая емкость проектов составит более 249,0</w:t>
      </w:r>
      <w:r w:rsidRPr="002D413B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940B69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7191" w:rsidRPr="00940B69">
        <w:rPr>
          <w:rFonts w:ascii="Times New Roman" w:hAnsi="Times New Roman" w:cs="Times New Roman"/>
          <w:sz w:val="28"/>
          <w:szCs w:val="28"/>
        </w:rPr>
        <w:t xml:space="preserve">За отчетный период объем инвестиций составил  </w:t>
      </w:r>
      <w:r w:rsidR="00C5559E" w:rsidRPr="00DF49D2">
        <w:rPr>
          <w:rFonts w:ascii="Times New Roman" w:hAnsi="Times New Roman" w:cs="Times New Roman"/>
          <w:sz w:val="28"/>
          <w:szCs w:val="28"/>
        </w:rPr>
        <w:t>27,3</w:t>
      </w:r>
      <w:r w:rsidR="00220933" w:rsidRPr="00DF49D2">
        <w:rPr>
          <w:rFonts w:ascii="Times New Roman" w:hAnsi="Times New Roman" w:cs="Times New Roman"/>
          <w:sz w:val="28"/>
          <w:szCs w:val="28"/>
        </w:rPr>
        <w:t xml:space="preserve"> млн. рублей, объем </w:t>
      </w:r>
      <w:r w:rsidR="00220933">
        <w:rPr>
          <w:rFonts w:ascii="Times New Roman" w:hAnsi="Times New Roman" w:cs="Times New Roman"/>
          <w:sz w:val="28"/>
          <w:szCs w:val="28"/>
        </w:rPr>
        <w:t xml:space="preserve">налоговых доходов (НДФЛ, земельный налог) и неналоговых доходов (от сдачи в аренду </w:t>
      </w:r>
      <w:r w:rsidR="00220933" w:rsidRPr="00220933">
        <w:rPr>
          <w:rFonts w:ascii="Times New Roman" w:hAnsi="Times New Roman" w:cs="Times New Roman"/>
          <w:sz w:val="28"/>
          <w:szCs w:val="28"/>
        </w:rPr>
        <w:t xml:space="preserve">земельных участков) в бюджет составил – 1,4 млн. рублей. </w:t>
      </w:r>
    </w:p>
    <w:p w:rsidR="00A0546E" w:rsidRDefault="00416CFF" w:rsidP="001D32F3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DE8">
        <w:rPr>
          <w:rFonts w:ascii="Times New Roman" w:hAnsi="Times New Roman" w:cs="Times New Roman"/>
          <w:sz w:val="28"/>
          <w:szCs w:val="28"/>
        </w:rPr>
        <w:t>В сфере агропромышленного комплекса</w:t>
      </w:r>
      <w:r w:rsidR="00A0546E">
        <w:rPr>
          <w:rFonts w:ascii="Times New Roman" w:hAnsi="Times New Roman" w:cs="Times New Roman"/>
          <w:sz w:val="28"/>
          <w:szCs w:val="28"/>
        </w:rPr>
        <w:t>:</w:t>
      </w:r>
    </w:p>
    <w:p w:rsidR="00416CFF" w:rsidRPr="001D32F3" w:rsidRDefault="00A0546E" w:rsidP="001D32F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</w:t>
      </w:r>
      <w:r w:rsidR="00416CFF" w:rsidRPr="006A4DE8">
        <w:rPr>
          <w:rFonts w:ascii="Times New Roman" w:hAnsi="Times New Roman" w:cs="Times New Roman"/>
          <w:sz w:val="28"/>
          <w:szCs w:val="28"/>
        </w:rPr>
        <w:t>лавой крестьянского (фермерского) хозяйства Родионов М.А. реализ</w:t>
      </w:r>
      <w:r w:rsidR="00751282">
        <w:rPr>
          <w:rFonts w:ascii="Times New Roman" w:hAnsi="Times New Roman" w:cs="Times New Roman"/>
          <w:sz w:val="28"/>
          <w:szCs w:val="28"/>
        </w:rPr>
        <w:t>уется</w:t>
      </w:r>
      <w:r w:rsidR="00416CFF" w:rsidRPr="006A4DE8">
        <w:rPr>
          <w:rFonts w:ascii="Times New Roman" w:hAnsi="Times New Roman" w:cs="Times New Roman"/>
          <w:sz w:val="28"/>
          <w:szCs w:val="28"/>
        </w:rPr>
        <w:t xml:space="preserve"> инвестиционный проект по строительству линии по производству, </w:t>
      </w:r>
      <w:r w:rsidR="00416CFF" w:rsidRPr="006A4DE8">
        <w:rPr>
          <w:rFonts w:ascii="Times New Roman" w:hAnsi="Times New Roman" w:cs="Times New Roman"/>
          <w:sz w:val="28"/>
          <w:szCs w:val="28"/>
        </w:rPr>
        <w:lastRenderedPageBreak/>
        <w:t xml:space="preserve">переработке и упаковке молока в </w:t>
      </w:r>
      <w:proofErr w:type="spellStart"/>
      <w:r w:rsidR="00416CFF" w:rsidRPr="006A4DE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16CFF" w:rsidRPr="006A4D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CFF" w:rsidRPr="006A4DE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416CFF" w:rsidRPr="006A4DE8">
        <w:rPr>
          <w:rFonts w:ascii="Times New Roman" w:hAnsi="Times New Roman" w:cs="Times New Roman"/>
          <w:sz w:val="28"/>
          <w:szCs w:val="28"/>
        </w:rPr>
        <w:t>. Общая стоимость проекта составила</w:t>
      </w:r>
      <w:r w:rsidR="00A23015" w:rsidRPr="006A4DE8">
        <w:rPr>
          <w:rFonts w:ascii="Times New Roman" w:hAnsi="Times New Roman" w:cs="Times New Roman"/>
          <w:sz w:val="28"/>
          <w:szCs w:val="28"/>
        </w:rPr>
        <w:t xml:space="preserve"> 7,4 млн. рублей</w:t>
      </w:r>
      <w:r w:rsidR="00416CFF" w:rsidRPr="006A4DE8">
        <w:rPr>
          <w:rFonts w:ascii="Times New Roman" w:hAnsi="Times New Roman" w:cs="Times New Roman"/>
          <w:sz w:val="28"/>
          <w:szCs w:val="28"/>
        </w:rPr>
        <w:t xml:space="preserve"> </w:t>
      </w:r>
      <w:r w:rsidR="00A23015" w:rsidRPr="006A4DE8">
        <w:rPr>
          <w:rFonts w:ascii="Times New Roman" w:hAnsi="Times New Roman" w:cs="Times New Roman"/>
          <w:sz w:val="28"/>
          <w:szCs w:val="28"/>
        </w:rPr>
        <w:t>(</w:t>
      </w:r>
      <w:r w:rsidR="00855C1A" w:rsidRPr="006A4DE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финансирования проектов являются, как собственные средства инвесторов – 1,3 млн. рублей, так и с</w:t>
      </w:r>
      <w:r w:rsidR="00416CFF" w:rsidRPr="006A4DE8">
        <w:rPr>
          <w:rFonts w:ascii="Times New Roman" w:hAnsi="Times New Roman" w:cs="Times New Roman"/>
          <w:sz w:val="28"/>
          <w:szCs w:val="28"/>
        </w:rPr>
        <w:t>редства бюджетной субсидии в форме гранта – 6,1 млн. рублей</w:t>
      </w:r>
      <w:r w:rsidR="00855C1A" w:rsidRPr="006A4DE8">
        <w:rPr>
          <w:rFonts w:ascii="Times New Roman" w:hAnsi="Times New Roman" w:cs="Times New Roman"/>
          <w:sz w:val="28"/>
          <w:szCs w:val="28"/>
        </w:rPr>
        <w:t xml:space="preserve">). </w:t>
      </w:r>
      <w:r w:rsidR="00416CFF" w:rsidRPr="006A4DE8">
        <w:rPr>
          <w:rFonts w:ascii="Times New Roman" w:hAnsi="Times New Roman" w:cs="Times New Roman"/>
          <w:sz w:val="28"/>
          <w:szCs w:val="28"/>
        </w:rPr>
        <w:t>Новое производство позвол</w:t>
      </w:r>
      <w:r w:rsidR="00A23015" w:rsidRPr="006A4DE8">
        <w:rPr>
          <w:rFonts w:ascii="Times New Roman" w:hAnsi="Times New Roman" w:cs="Times New Roman"/>
          <w:sz w:val="28"/>
          <w:szCs w:val="28"/>
        </w:rPr>
        <w:t xml:space="preserve">ило создать 6 рабочих </w:t>
      </w:r>
      <w:r w:rsidR="006A1FDF">
        <w:rPr>
          <w:rFonts w:ascii="Times New Roman" w:hAnsi="Times New Roman" w:cs="Times New Roman"/>
          <w:sz w:val="28"/>
          <w:szCs w:val="28"/>
        </w:rPr>
        <w:t xml:space="preserve">мест. </w:t>
      </w:r>
      <w:r w:rsidR="006A1FDF" w:rsidRPr="00074245">
        <w:rPr>
          <w:rFonts w:ascii="Times New Roman" w:hAnsi="Times New Roman" w:cs="Times New Roman"/>
          <w:sz w:val="28"/>
          <w:szCs w:val="28"/>
        </w:rPr>
        <w:t xml:space="preserve">Поголовье КРС по состоянию </w:t>
      </w:r>
      <w:r w:rsidR="00DD133A" w:rsidRPr="00074245">
        <w:rPr>
          <w:rFonts w:ascii="Times New Roman" w:hAnsi="Times New Roman" w:cs="Times New Roman"/>
          <w:sz w:val="28"/>
          <w:szCs w:val="28"/>
        </w:rPr>
        <w:t>составляет 70 голов</w:t>
      </w:r>
      <w:r w:rsidR="00074245" w:rsidRPr="00074245">
        <w:rPr>
          <w:rFonts w:ascii="Times New Roman" w:hAnsi="Times New Roman" w:cs="Times New Roman"/>
          <w:sz w:val="28"/>
          <w:szCs w:val="28"/>
        </w:rPr>
        <w:t>, о</w:t>
      </w:r>
      <w:r w:rsidR="006A1FDF" w:rsidRPr="00074245">
        <w:rPr>
          <w:rFonts w:ascii="Times New Roman" w:hAnsi="Times New Roman" w:cs="Times New Roman"/>
          <w:sz w:val="28"/>
          <w:szCs w:val="28"/>
        </w:rPr>
        <w:t>бъем производства молока по итогам 2018 года составил 65 тонн.</w:t>
      </w:r>
    </w:p>
    <w:p w:rsidR="006A1FDF" w:rsidRPr="006A1FDF" w:rsidRDefault="00A0546E" w:rsidP="006A1FDF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2F3">
        <w:rPr>
          <w:rFonts w:ascii="Times New Roman" w:hAnsi="Times New Roman" w:cs="Times New Roman"/>
          <w:sz w:val="28"/>
          <w:szCs w:val="28"/>
        </w:rPr>
        <w:t>- в инвестиционной фазе находится проект, реализуемый главой крестьянского (ферм</w:t>
      </w:r>
      <w:r w:rsidR="00B619B9">
        <w:rPr>
          <w:rFonts w:ascii="Times New Roman" w:hAnsi="Times New Roman" w:cs="Times New Roman"/>
          <w:sz w:val="28"/>
          <w:szCs w:val="28"/>
        </w:rPr>
        <w:t>ерского) хозяйства Шахова Н.Н. по с</w:t>
      </w:r>
      <w:r w:rsidRPr="001D32F3">
        <w:rPr>
          <w:rFonts w:ascii="Times New Roman" w:hAnsi="Times New Roman" w:cs="Times New Roman"/>
          <w:sz w:val="28"/>
          <w:szCs w:val="28"/>
        </w:rPr>
        <w:t>троительств</w:t>
      </w:r>
      <w:r w:rsidR="00B619B9">
        <w:rPr>
          <w:rFonts w:ascii="Times New Roman" w:hAnsi="Times New Roman" w:cs="Times New Roman"/>
          <w:sz w:val="28"/>
          <w:szCs w:val="28"/>
        </w:rPr>
        <w:t>у</w:t>
      </w:r>
      <w:r w:rsidRPr="001D32F3">
        <w:rPr>
          <w:rFonts w:ascii="Times New Roman" w:hAnsi="Times New Roman" w:cs="Times New Roman"/>
          <w:sz w:val="28"/>
          <w:szCs w:val="28"/>
        </w:rPr>
        <w:t xml:space="preserve"> комплекса по разведению КРС, для производства продукции </w:t>
      </w:r>
      <w:proofErr w:type="gramStart"/>
      <w:r w:rsidRPr="001D32F3">
        <w:rPr>
          <w:rFonts w:ascii="Times New Roman" w:hAnsi="Times New Roman" w:cs="Times New Roman"/>
          <w:sz w:val="28"/>
          <w:szCs w:val="28"/>
        </w:rPr>
        <w:t>мясо-молочного</w:t>
      </w:r>
      <w:proofErr w:type="gramEnd"/>
      <w:r w:rsidRPr="001D32F3">
        <w:rPr>
          <w:rFonts w:ascii="Times New Roman" w:hAnsi="Times New Roman" w:cs="Times New Roman"/>
          <w:sz w:val="28"/>
          <w:szCs w:val="28"/>
        </w:rPr>
        <w:t xml:space="preserve"> скотоводства в </w:t>
      </w:r>
      <w:proofErr w:type="spellStart"/>
      <w:r w:rsidRPr="001D32F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D32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32F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1D32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546E" w:rsidRDefault="00A0546E" w:rsidP="0007424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32F3">
        <w:rPr>
          <w:rFonts w:ascii="Times New Roman" w:hAnsi="Times New Roman" w:cs="Times New Roman"/>
          <w:sz w:val="28"/>
          <w:szCs w:val="28"/>
        </w:rPr>
        <w:t xml:space="preserve">Строительство объекта осуществляет за счет бюджетных и внебюджетных средств. На сегодняшний день объем вложенных средства составил 9,1 млн. рублей, </w:t>
      </w:r>
      <w:r w:rsidR="002576F3">
        <w:rPr>
          <w:rFonts w:ascii="Times New Roman" w:hAnsi="Times New Roman" w:cs="Times New Roman"/>
          <w:sz w:val="28"/>
          <w:szCs w:val="28"/>
        </w:rPr>
        <w:t xml:space="preserve">при этом 6,1 млн. рублей  – </w:t>
      </w:r>
      <w:r w:rsidRPr="001D32F3">
        <w:rPr>
          <w:rFonts w:ascii="Times New Roman" w:hAnsi="Times New Roman" w:cs="Times New Roman"/>
          <w:sz w:val="28"/>
          <w:szCs w:val="28"/>
        </w:rPr>
        <w:t>субсидия, полученная в вид</w:t>
      </w:r>
      <w:r w:rsidR="002576F3">
        <w:rPr>
          <w:rFonts w:ascii="Times New Roman" w:hAnsi="Times New Roman" w:cs="Times New Roman"/>
          <w:sz w:val="28"/>
          <w:szCs w:val="28"/>
        </w:rPr>
        <w:t xml:space="preserve">е гранта, 3,0 млн. рублей – </w:t>
      </w:r>
      <w:r w:rsidRPr="001D32F3">
        <w:rPr>
          <w:rFonts w:ascii="Times New Roman" w:hAnsi="Times New Roman" w:cs="Times New Roman"/>
          <w:sz w:val="28"/>
          <w:szCs w:val="28"/>
        </w:rPr>
        <w:t xml:space="preserve">собственные средства предпринимателя. </w:t>
      </w:r>
      <w:r w:rsidR="00074245" w:rsidRPr="00074245">
        <w:rPr>
          <w:rFonts w:ascii="Times New Roman" w:hAnsi="Times New Roman" w:cs="Times New Roman"/>
          <w:sz w:val="28"/>
          <w:szCs w:val="28"/>
        </w:rPr>
        <w:t>Поголовье КРС по состоянию составляет 53 головы, объем производства молока по итогам 2018 года составил 35 тонн.</w:t>
      </w:r>
      <w:r w:rsidR="00D07C5A" w:rsidRPr="00D07C5A">
        <w:rPr>
          <w:rFonts w:ascii="Times New Roman" w:hAnsi="Times New Roman" w:cs="Times New Roman"/>
          <w:sz w:val="28"/>
          <w:szCs w:val="28"/>
        </w:rPr>
        <w:t xml:space="preserve"> </w:t>
      </w:r>
      <w:r w:rsidR="00D07C5A" w:rsidRPr="001D32F3">
        <w:rPr>
          <w:rFonts w:ascii="Times New Roman" w:hAnsi="Times New Roman" w:cs="Times New Roman"/>
          <w:sz w:val="28"/>
          <w:szCs w:val="28"/>
        </w:rPr>
        <w:t>Проектом предусмотрено создание 4 рабочих мест.</w:t>
      </w:r>
    </w:p>
    <w:p w:rsidR="00D07C5A" w:rsidRPr="00074245" w:rsidRDefault="00D07C5A" w:rsidP="00074245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стадии обсуждения остается вопрос о реализации инвестиционного проекта по переработке рыбы на территории Березовского района. Развитие рыбной отрасли – одна из ключевых точек роста муниципального образования.</w:t>
      </w:r>
    </w:p>
    <w:p w:rsidR="00B619B9" w:rsidRPr="00B619B9" w:rsidRDefault="00CB041D" w:rsidP="00D07C5A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на территории района </w:t>
      </w:r>
      <w:r w:rsidR="00456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компанией </w:t>
      </w:r>
      <w:r w:rsidRPr="00CB0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 «Сеть»</w:t>
      </w:r>
      <w:r w:rsidR="00027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завершено строительство отвода от магистральной волоконной оптической сети ВОЛС до п. </w:t>
      </w:r>
      <w:proofErr w:type="gramStart"/>
      <w:r w:rsidRPr="00CB0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Приполярный</w:t>
      </w:r>
      <w:proofErr w:type="gramEnd"/>
      <w:r w:rsidRPr="00CB0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CB0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пгт</w:t>
      </w:r>
      <w:proofErr w:type="spellEnd"/>
      <w:r w:rsidRPr="00CB0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CB0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Игрим</w:t>
      </w:r>
      <w:proofErr w:type="spellEnd"/>
      <w:r w:rsidRPr="00CB04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5D27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инвестиций составил 97,9 млн. рублей.</w:t>
      </w:r>
    </w:p>
    <w:p w:rsidR="008F5D8A" w:rsidRDefault="00E00C9C" w:rsidP="00B619B9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те</w:t>
      </w:r>
      <w:r w:rsidR="004E3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кущем году, с целью повышения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 интер</w:t>
      </w:r>
      <w:r w:rsidR="00D9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-связи </w:t>
      </w:r>
      <w:r w:rsidR="00CB041D" w:rsidRPr="00CB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продолжено строительство ВОЛС </w:t>
      </w:r>
      <w:proofErr w:type="gramStart"/>
      <w:r w:rsidR="00CB041D" w:rsidRPr="00CB0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CB041D" w:rsidRPr="00CB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CB041D" w:rsidRPr="00CB041D">
        <w:rPr>
          <w:rFonts w:ascii="Times New Roman" w:eastAsia="Times New Roman" w:hAnsi="Times New Roman" w:cs="Times New Roman"/>
          <w:sz w:val="28"/>
          <w:szCs w:val="28"/>
          <w:lang w:eastAsia="ru-RU"/>
        </w:rPr>
        <w:t>Няксимволь</w:t>
      </w:r>
      <w:proofErr w:type="spellEnd"/>
      <w:r w:rsidR="00CB041D" w:rsidRPr="00CB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CB041D" w:rsidRPr="00CB0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Саранпауль</w:t>
      </w:r>
      <w:proofErr w:type="spellEnd"/>
      <w:r w:rsidR="00CB041D" w:rsidRPr="00CB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Сосьва и с. </w:t>
      </w:r>
      <w:proofErr w:type="spellStart"/>
      <w:r w:rsidR="00CB041D" w:rsidRPr="00CB04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Ломбовож</w:t>
      </w:r>
      <w:proofErr w:type="spellEnd"/>
      <w:r w:rsidR="00CB041D" w:rsidRPr="00CB04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9B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объем инвестиций 107,3 млн. рублей.</w:t>
      </w:r>
    </w:p>
    <w:p w:rsidR="004E3758" w:rsidRDefault="009C4CBF" w:rsidP="004E3758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ОАО «Газпром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продолжается строительство </w:t>
      </w:r>
      <w:r w:rsidR="007417B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бассейнов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Приполярный,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Хулимсунт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r w:rsidR="00741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текущий год в целях строительства объектов обществом </w:t>
      </w:r>
      <w:r w:rsidR="00741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инвестиций в объеме </w:t>
      </w:r>
      <w:r w:rsidR="007417B5">
        <w:rPr>
          <w:rFonts w:ascii="Times New Roman" w:eastAsia="Times New Roman" w:hAnsi="Times New Roman" w:cs="Times New Roman"/>
          <w:sz w:val="28"/>
          <w:szCs w:val="28"/>
          <w:lang w:eastAsia="ru-RU"/>
        </w:rPr>
        <w:t>26,5 млн. рублей</w:t>
      </w:r>
      <w:r w:rsidR="00F06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46D" w:rsidRPr="00FD646D" w:rsidRDefault="004E3758" w:rsidP="00FD646D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7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Березовского района </w:t>
      </w:r>
      <w:r w:rsidR="00DD2C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возможность</w:t>
      </w:r>
      <w:r w:rsidRPr="004E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инвестиционн</w:t>
      </w:r>
      <w:r w:rsidR="00DD2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DD2C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ОАО «ЮТЭК – Региональные сети» - «Генерация   электрической и тепловой энергии тепловой энергетической станцией с использованием в качестве топлива – торф».</w:t>
      </w:r>
      <w:r w:rsidRPr="004E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758">
        <w:rPr>
          <w:rFonts w:ascii="Times New Roman" w:hAnsi="Times New Roman" w:cs="Times New Roman"/>
          <w:sz w:val="28"/>
          <w:szCs w:val="28"/>
        </w:rPr>
        <w:t xml:space="preserve">Реализация проекта предполагает замену существующей дизельной </w:t>
      </w:r>
      <w:proofErr w:type="spellStart"/>
      <w:r w:rsidRPr="004E3758">
        <w:rPr>
          <w:rFonts w:ascii="Times New Roman" w:hAnsi="Times New Roman" w:cs="Times New Roman"/>
          <w:sz w:val="28"/>
          <w:szCs w:val="28"/>
        </w:rPr>
        <w:t>электрогенерации</w:t>
      </w:r>
      <w:proofErr w:type="spellEnd"/>
      <w:r w:rsidRPr="004E3758">
        <w:rPr>
          <w:rFonts w:ascii="Times New Roman" w:hAnsi="Times New Roman" w:cs="Times New Roman"/>
          <w:sz w:val="28"/>
          <w:szCs w:val="28"/>
        </w:rPr>
        <w:t xml:space="preserve"> и устаревших котельных на</w:t>
      </w:r>
      <w:r w:rsidR="00DD2C30">
        <w:rPr>
          <w:rFonts w:ascii="Times New Roman" w:hAnsi="Times New Roman" w:cs="Times New Roman"/>
          <w:sz w:val="28"/>
          <w:szCs w:val="28"/>
        </w:rPr>
        <w:t xml:space="preserve"> современную </w:t>
      </w:r>
      <w:proofErr w:type="spellStart"/>
      <w:r w:rsidR="00DD2C30">
        <w:rPr>
          <w:rFonts w:ascii="Times New Roman" w:hAnsi="Times New Roman" w:cs="Times New Roman"/>
          <w:sz w:val="28"/>
          <w:szCs w:val="28"/>
        </w:rPr>
        <w:t>энергоэффективную</w:t>
      </w:r>
      <w:proofErr w:type="spellEnd"/>
      <w:r w:rsidR="00DD2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758">
        <w:rPr>
          <w:rFonts w:ascii="Times New Roman" w:hAnsi="Times New Roman" w:cs="Times New Roman"/>
          <w:sz w:val="28"/>
          <w:szCs w:val="28"/>
        </w:rPr>
        <w:t>теплоэнергостанцию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E3758">
        <w:rPr>
          <w:rFonts w:ascii="Times New Roman" w:hAnsi="Times New Roman" w:cs="Times New Roman"/>
          <w:sz w:val="28"/>
          <w:szCs w:val="28"/>
        </w:rPr>
        <w:t xml:space="preserve"> мощностью 3 – 3,5 МВт.</w:t>
      </w:r>
      <w:proofErr w:type="gramEnd"/>
      <w:r w:rsidRPr="004E3758">
        <w:rPr>
          <w:rFonts w:ascii="Times New Roman" w:hAnsi="Times New Roman" w:cs="Times New Roman"/>
          <w:sz w:val="28"/>
          <w:szCs w:val="28"/>
        </w:rPr>
        <w:t xml:space="preserve"> В двух километрах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375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E3758">
        <w:rPr>
          <w:rFonts w:ascii="Times New Roman" w:hAnsi="Times New Roman" w:cs="Times New Roman"/>
          <w:sz w:val="28"/>
          <w:szCs w:val="28"/>
        </w:rPr>
        <w:t>аранпаул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4E3758">
        <w:rPr>
          <w:rFonts w:ascii="Times New Roman" w:hAnsi="Times New Roman" w:cs="Times New Roman"/>
          <w:sz w:val="28"/>
          <w:szCs w:val="28"/>
        </w:rPr>
        <w:t xml:space="preserve"> предполагается разработка участка по добыче торфа и установка завода по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4E3758">
        <w:rPr>
          <w:rFonts w:ascii="Times New Roman" w:hAnsi="Times New Roman" w:cs="Times New Roman"/>
          <w:sz w:val="28"/>
          <w:szCs w:val="28"/>
        </w:rPr>
        <w:t>брикетированию.</w:t>
      </w:r>
      <w:r>
        <w:rPr>
          <w:rFonts w:ascii="Times New Roman" w:hAnsi="Times New Roman" w:cs="Times New Roman"/>
          <w:sz w:val="28"/>
          <w:szCs w:val="28"/>
        </w:rPr>
        <w:t xml:space="preserve"> Расчетный э</w:t>
      </w:r>
      <w:r w:rsidRPr="004E3758">
        <w:rPr>
          <w:rFonts w:ascii="Times New Roman" w:hAnsi="Times New Roman" w:cs="Times New Roman"/>
          <w:sz w:val="28"/>
          <w:szCs w:val="28"/>
        </w:rPr>
        <w:t xml:space="preserve">кономический эффект </w:t>
      </w:r>
      <w:r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4E3758">
        <w:rPr>
          <w:rFonts w:ascii="Times New Roman" w:hAnsi="Times New Roman" w:cs="Times New Roman"/>
          <w:sz w:val="28"/>
          <w:szCs w:val="28"/>
        </w:rPr>
        <w:t>снижени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3758">
        <w:rPr>
          <w:rFonts w:ascii="Times New Roman" w:hAnsi="Times New Roman" w:cs="Times New Roman"/>
          <w:sz w:val="28"/>
          <w:szCs w:val="28"/>
        </w:rPr>
        <w:t xml:space="preserve"> тарифа на тепловую энергию </w:t>
      </w:r>
      <w:proofErr w:type="gramStart"/>
      <w:r w:rsidRPr="004E37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375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4E3758"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 w:rsidRPr="004E3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7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3758">
        <w:rPr>
          <w:rFonts w:ascii="Times New Roman" w:hAnsi="Times New Roman" w:cs="Times New Roman"/>
          <w:sz w:val="28"/>
          <w:szCs w:val="28"/>
        </w:rPr>
        <w:t xml:space="preserve"> первого года запуска ТЭС в 2 раза. </w:t>
      </w:r>
      <w:r>
        <w:rPr>
          <w:rFonts w:ascii="Times New Roman" w:hAnsi="Times New Roman" w:cs="Times New Roman"/>
          <w:sz w:val="28"/>
          <w:szCs w:val="28"/>
        </w:rPr>
        <w:t>Плановый о</w:t>
      </w:r>
      <w:r w:rsidRPr="004E3758">
        <w:rPr>
          <w:rFonts w:ascii="Times New Roman" w:hAnsi="Times New Roman" w:cs="Times New Roman"/>
          <w:sz w:val="28"/>
          <w:szCs w:val="28"/>
        </w:rPr>
        <w:t>бъ</w:t>
      </w:r>
      <w:r>
        <w:rPr>
          <w:rFonts w:ascii="Times New Roman" w:hAnsi="Times New Roman" w:cs="Times New Roman"/>
          <w:sz w:val="28"/>
          <w:szCs w:val="28"/>
        </w:rPr>
        <w:t>ем вложенных средств составит</w:t>
      </w:r>
      <w:r w:rsidRPr="004E3758">
        <w:rPr>
          <w:rFonts w:ascii="Times New Roman" w:hAnsi="Times New Roman" w:cs="Times New Roman"/>
          <w:sz w:val="28"/>
          <w:szCs w:val="28"/>
        </w:rPr>
        <w:t xml:space="preserve"> 470 млн. рублей. Срок окупаемости 10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C3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D2C3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D2C30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DD2C30" w:rsidRPr="00FD646D">
        <w:rPr>
          <w:rFonts w:ascii="Times New Roman" w:hAnsi="Times New Roman" w:cs="Times New Roman"/>
          <w:color w:val="000000" w:themeColor="text1"/>
          <w:sz w:val="28"/>
          <w:szCs w:val="28"/>
        </w:rPr>
        <w:t>проекта б</w:t>
      </w:r>
      <w:r w:rsidRPr="00FD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удет создано  35 рабочих мест. </w:t>
      </w:r>
    </w:p>
    <w:p w:rsidR="008B39B4" w:rsidRPr="00FD646D" w:rsidRDefault="00FD646D" w:rsidP="008B39B4">
      <w:pPr>
        <w:pStyle w:val="a3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туризма ИП Яковлевой С.П. планируется </w:t>
      </w:r>
      <w:r w:rsidRPr="00FD64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туристической базы отдыха «</w:t>
      </w:r>
      <w:r w:rsidRPr="00FD646D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PARADISE</w:t>
      </w:r>
      <w:r w:rsidRPr="00FD646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FD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</w:t>
      </w:r>
      <w:r w:rsidRPr="00FD646D">
        <w:rPr>
          <w:rFonts w:ascii="Times New Roman" w:hAnsi="Times New Roman" w:cs="Times New Roman"/>
          <w:color w:val="000000" w:themeColor="text1"/>
          <w:sz w:val="28"/>
        </w:rPr>
        <w:t>доступа граждан к участию в культурной жизни региона, сохранения и развития самобытной традиционной культуры коренных народов Ханты-Мансийского автономного округа – Югра.</w:t>
      </w:r>
      <w:r w:rsidR="008B39B4">
        <w:rPr>
          <w:rFonts w:ascii="Times New Roman" w:hAnsi="Times New Roman" w:cs="Times New Roman"/>
          <w:color w:val="000000" w:themeColor="text1"/>
          <w:sz w:val="28"/>
        </w:rPr>
        <w:t xml:space="preserve"> Проект подразумевает разработку новых туристических маршрутов на территории Березово, </w:t>
      </w:r>
      <w:proofErr w:type="spellStart"/>
      <w:r w:rsidR="008B39B4">
        <w:rPr>
          <w:rFonts w:ascii="Times New Roman" w:hAnsi="Times New Roman" w:cs="Times New Roman"/>
          <w:color w:val="000000" w:themeColor="text1"/>
          <w:sz w:val="28"/>
        </w:rPr>
        <w:t>Игрим</w:t>
      </w:r>
      <w:proofErr w:type="spellEnd"/>
      <w:r w:rsidR="008B39B4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proofErr w:type="spellStart"/>
      <w:r w:rsidR="008B39B4">
        <w:rPr>
          <w:rFonts w:ascii="Times New Roman" w:hAnsi="Times New Roman" w:cs="Times New Roman"/>
          <w:color w:val="000000" w:themeColor="text1"/>
          <w:sz w:val="28"/>
        </w:rPr>
        <w:t>Саранпауль</w:t>
      </w:r>
      <w:proofErr w:type="spellEnd"/>
      <w:r w:rsidR="008B39B4">
        <w:rPr>
          <w:rFonts w:ascii="Times New Roman" w:hAnsi="Times New Roman" w:cs="Times New Roman"/>
          <w:color w:val="000000" w:themeColor="text1"/>
          <w:sz w:val="28"/>
        </w:rPr>
        <w:t xml:space="preserve">. Объем планируемых инвестиций составит 5,1 млн. руб. </w:t>
      </w:r>
      <w:r w:rsidR="008B39B4">
        <w:rPr>
          <w:rFonts w:ascii="Times New Roman" w:hAnsi="Times New Roman" w:cs="Times New Roman"/>
          <w:sz w:val="28"/>
          <w:szCs w:val="28"/>
        </w:rPr>
        <w:t xml:space="preserve">В случае реализации </w:t>
      </w:r>
      <w:r w:rsidR="008B39B4" w:rsidRPr="00FD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будет создано  </w:t>
      </w:r>
      <w:r w:rsidR="008B39B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B39B4" w:rsidRPr="00FD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мест</w:t>
      </w:r>
      <w:r w:rsidR="008B39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B39B4" w:rsidRPr="00FD6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103AE" w:rsidRDefault="00172429" w:rsidP="001D32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эффективности предоставления в электронном виде мер поддержки при реализации инвестиционных проектов (доля заявок, поданных в электронном виде от общего числа заявок) в прошедшем году и текущем </w:t>
      </w:r>
      <w:r w:rsidR="009D023B">
        <w:rPr>
          <w:rFonts w:ascii="Times New Roman" w:hAnsi="Times New Roman" w:cs="Times New Roman"/>
          <w:b/>
          <w:sz w:val="28"/>
          <w:szCs w:val="28"/>
        </w:rPr>
        <w:t>году на конец отчетного периода</w:t>
      </w:r>
    </w:p>
    <w:p w:rsidR="001D32F3" w:rsidRDefault="001D32F3" w:rsidP="001D32F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3E9" w:rsidRDefault="006E23E9" w:rsidP="00FE77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3E9">
        <w:rPr>
          <w:rFonts w:ascii="Times New Roman" w:hAnsi="Times New Roman" w:cs="Times New Roman"/>
          <w:sz w:val="28"/>
          <w:szCs w:val="28"/>
        </w:rPr>
        <w:t>С целью обеспечения системного подхода к решению проблем по привлечени</w:t>
      </w:r>
      <w:r w:rsidR="00202DEB">
        <w:rPr>
          <w:rFonts w:ascii="Times New Roman" w:hAnsi="Times New Roman" w:cs="Times New Roman"/>
          <w:sz w:val="28"/>
          <w:szCs w:val="28"/>
        </w:rPr>
        <w:t>ю инвестиций в экономику района</w:t>
      </w:r>
      <w:r w:rsidRPr="006E23E9">
        <w:rPr>
          <w:rFonts w:ascii="Times New Roman" w:hAnsi="Times New Roman" w:cs="Times New Roman"/>
          <w:sz w:val="28"/>
          <w:szCs w:val="28"/>
        </w:rPr>
        <w:t xml:space="preserve"> на протяжении ряда лет</w:t>
      </w:r>
      <w:r w:rsidR="00894354">
        <w:rPr>
          <w:rFonts w:ascii="Times New Roman" w:hAnsi="Times New Roman" w:cs="Times New Roman"/>
          <w:sz w:val="28"/>
          <w:szCs w:val="28"/>
        </w:rPr>
        <w:t xml:space="preserve"> </w:t>
      </w:r>
      <w:r w:rsidRPr="006E23E9">
        <w:rPr>
          <w:rFonts w:ascii="Times New Roman" w:hAnsi="Times New Roman" w:cs="Times New Roman"/>
          <w:sz w:val="28"/>
          <w:szCs w:val="28"/>
        </w:rPr>
        <w:t>в Березовском районе реализуются муниципальные программы,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3E9">
        <w:rPr>
          <w:rFonts w:ascii="Times New Roman" w:hAnsi="Times New Roman" w:cs="Times New Roman"/>
          <w:sz w:val="28"/>
          <w:szCs w:val="28"/>
        </w:rPr>
        <w:t xml:space="preserve">направленные на поддержку и развитие субъектов малого и среднего предпринимательства, в том числе агропромышленного комплекса. Мероприятия муниципальных программ  направлены на повышение доступности финансовых ресурсов, развитие </w:t>
      </w:r>
      <w:r w:rsidRPr="006E23E9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предпринимательства, улучшение доступа субъектов малого и среднего предпринимательства к государственной и муниципальной поддержке: финансовой, имущественной, информационной и консультационной. </w:t>
      </w:r>
    </w:p>
    <w:p w:rsidR="00FE7787" w:rsidRDefault="00F9222D" w:rsidP="00FE77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E7787" w:rsidRPr="00FE7787">
        <w:rPr>
          <w:rFonts w:ascii="Times New Roman" w:hAnsi="Times New Roman" w:cs="Times New Roman"/>
          <w:sz w:val="28"/>
          <w:szCs w:val="28"/>
        </w:rPr>
        <w:t xml:space="preserve">а </w:t>
      </w:r>
      <w:r w:rsidR="00D7354D">
        <w:rPr>
          <w:rFonts w:ascii="Times New Roman" w:hAnsi="Times New Roman" w:cs="Times New Roman"/>
          <w:sz w:val="28"/>
          <w:szCs w:val="28"/>
        </w:rPr>
        <w:t xml:space="preserve">отчетный период </w:t>
      </w:r>
      <w:r w:rsidR="009E14E1">
        <w:rPr>
          <w:rFonts w:ascii="Times New Roman" w:hAnsi="Times New Roman" w:cs="Times New Roman"/>
          <w:sz w:val="28"/>
          <w:szCs w:val="28"/>
        </w:rPr>
        <w:t xml:space="preserve">поступило заявок на предоставление финансовой </w:t>
      </w:r>
      <w:r w:rsidR="00642AE9" w:rsidRPr="009E03C3">
        <w:rPr>
          <w:rFonts w:ascii="Times New Roman" w:hAnsi="Times New Roman" w:cs="Times New Roman"/>
          <w:sz w:val="28"/>
          <w:szCs w:val="28"/>
        </w:rPr>
        <w:t>поддержки 107</w:t>
      </w:r>
      <w:r w:rsidR="009E14E1" w:rsidRPr="009E03C3">
        <w:rPr>
          <w:rFonts w:ascii="Times New Roman" w:hAnsi="Times New Roman" w:cs="Times New Roman"/>
          <w:sz w:val="28"/>
          <w:szCs w:val="28"/>
        </w:rPr>
        <w:t xml:space="preserve">, </w:t>
      </w:r>
      <w:r w:rsidR="00FE7787" w:rsidRPr="009E03C3">
        <w:rPr>
          <w:rFonts w:ascii="Times New Roman" w:hAnsi="Times New Roman" w:cs="Times New Roman"/>
          <w:sz w:val="28"/>
          <w:szCs w:val="28"/>
        </w:rPr>
        <w:t>оказана</w:t>
      </w:r>
      <w:r w:rsidR="00FE7787" w:rsidRPr="00FE7787">
        <w:rPr>
          <w:rFonts w:ascii="Times New Roman" w:hAnsi="Times New Roman" w:cs="Times New Roman"/>
          <w:sz w:val="28"/>
          <w:szCs w:val="28"/>
        </w:rPr>
        <w:t xml:space="preserve"> поддержка при реализации инвестиционных проектов в </w:t>
      </w:r>
      <w:r w:rsidR="00FE7787" w:rsidRPr="009E03C3">
        <w:rPr>
          <w:rFonts w:ascii="Times New Roman" w:hAnsi="Times New Roman" w:cs="Times New Roman"/>
          <w:sz w:val="28"/>
          <w:szCs w:val="28"/>
        </w:rPr>
        <w:t xml:space="preserve">виде субсидии </w:t>
      </w:r>
      <w:r w:rsidR="00642AE9" w:rsidRPr="009E03C3">
        <w:rPr>
          <w:rFonts w:ascii="Times New Roman" w:hAnsi="Times New Roman" w:cs="Times New Roman"/>
          <w:sz w:val="28"/>
          <w:szCs w:val="28"/>
        </w:rPr>
        <w:t xml:space="preserve">39 </w:t>
      </w:r>
      <w:r w:rsidR="00FE7787" w:rsidRPr="009E03C3">
        <w:rPr>
          <w:rFonts w:ascii="Times New Roman" w:hAnsi="Times New Roman" w:cs="Times New Roman"/>
          <w:sz w:val="28"/>
          <w:szCs w:val="28"/>
        </w:rPr>
        <w:t>субъектам малого</w:t>
      </w:r>
      <w:r w:rsidR="00FE7787" w:rsidRPr="00FE7787">
        <w:rPr>
          <w:rFonts w:ascii="Times New Roman" w:hAnsi="Times New Roman" w:cs="Times New Roman"/>
          <w:sz w:val="28"/>
          <w:szCs w:val="28"/>
        </w:rPr>
        <w:t xml:space="preserve"> и среднего бизнеса в </w:t>
      </w:r>
      <w:r w:rsidR="00FE7787" w:rsidRPr="009E03C3">
        <w:rPr>
          <w:rFonts w:ascii="Times New Roman" w:hAnsi="Times New Roman" w:cs="Times New Roman"/>
          <w:sz w:val="28"/>
          <w:szCs w:val="28"/>
        </w:rPr>
        <w:t xml:space="preserve">общей сумме </w:t>
      </w:r>
      <w:r w:rsidR="009E03C3" w:rsidRPr="009E03C3">
        <w:rPr>
          <w:rFonts w:ascii="Times New Roman" w:hAnsi="Times New Roman" w:cs="Times New Roman"/>
          <w:sz w:val="28"/>
          <w:szCs w:val="28"/>
        </w:rPr>
        <w:t>9,6</w:t>
      </w:r>
      <w:r w:rsidRPr="009E03C3">
        <w:rPr>
          <w:rFonts w:ascii="Times New Roman" w:hAnsi="Times New Roman" w:cs="Times New Roman"/>
          <w:sz w:val="28"/>
          <w:szCs w:val="28"/>
        </w:rPr>
        <w:t xml:space="preserve"> </w:t>
      </w:r>
      <w:r w:rsidR="00FE7787" w:rsidRPr="009E03C3">
        <w:rPr>
          <w:rFonts w:ascii="Times New Roman" w:hAnsi="Times New Roman" w:cs="Times New Roman"/>
          <w:sz w:val="28"/>
          <w:szCs w:val="28"/>
        </w:rPr>
        <w:t xml:space="preserve">млн. рублей из средств </w:t>
      </w:r>
      <w:r w:rsidRPr="009E03C3">
        <w:rPr>
          <w:rFonts w:ascii="Times New Roman" w:hAnsi="Times New Roman" w:cs="Times New Roman"/>
          <w:sz w:val="28"/>
          <w:szCs w:val="28"/>
        </w:rPr>
        <w:t>бюджета автономного округа</w:t>
      </w:r>
      <w:r w:rsidR="00FE7787" w:rsidRPr="009E03C3">
        <w:rPr>
          <w:rFonts w:ascii="Times New Roman" w:hAnsi="Times New Roman" w:cs="Times New Roman"/>
          <w:sz w:val="28"/>
          <w:szCs w:val="28"/>
        </w:rPr>
        <w:t xml:space="preserve"> и местного бюджетов</w:t>
      </w:r>
      <w:r w:rsidR="00894354">
        <w:rPr>
          <w:rFonts w:ascii="Times New Roman" w:hAnsi="Times New Roman" w:cs="Times New Roman"/>
          <w:sz w:val="28"/>
          <w:szCs w:val="28"/>
        </w:rPr>
        <w:t xml:space="preserve">, </w:t>
      </w:r>
      <w:r w:rsidR="009D6B9C">
        <w:rPr>
          <w:rFonts w:ascii="Times New Roman" w:hAnsi="Times New Roman" w:cs="Times New Roman"/>
          <w:sz w:val="28"/>
          <w:szCs w:val="28"/>
        </w:rPr>
        <w:t>26</w:t>
      </w:r>
      <w:r w:rsidR="006D31F3">
        <w:rPr>
          <w:rFonts w:ascii="Times New Roman" w:hAnsi="Times New Roman" w:cs="Times New Roman"/>
          <w:sz w:val="28"/>
          <w:szCs w:val="28"/>
        </w:rPr>
        <w:t>% заявок пода</w:t>
      </w:r>
      <w:r w:rsidR="009D6B9C">
        <w:rPr>
          <w:rFonts w:ascii="Times New Roman" w:hAnsi="Times New Roman" w:cs="Times New Roman"/>
          <w:sz w:val="28"/>
          <w:szCs w:val="28"/>
        </w:rPr>
        <w:t xml:space="preserve">но </w:t>
      </w:r>
      <w:r w:rsidR="006D31F3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D7354D" w:rsidRDefault="007633B5" w:rsidP="00FE77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целях развития инвестиционной деятельности администрацией Березовского района оказываются в электронном виде следующие услуги:</w:t>
      </w:r>
    </w:p>
    <w:p w:rsidR="007633B5" w:rsidRPr="00202DEB" w:rsidRDefault="00D7354D" w:rsidP="00FE77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DEB">
        <w:rPr>
          <w:rFonts w:ascii="Times New Roman" w:hAnsi="Times New Roman" w:cs="Times New Roman"/>
          <w:sz w:val="28"/>
          <w:szCs w:val="28"/>
        </w:rPr>
        <w:t>- выдача градостроител</w:t>
      </w:r>
      <w:r w:rsidR="006D31F3">
        <w:rPr>
          <w:rFonts w:ascii="Times New Roman" w:hAnsi="Times New Roman" w:cs="Times New Roman"/>
          <w:sz w:val="28"/>
          <w:szCs w:val="28"/>
        </w:rPr>
        <w:t xml:space="preserve">ьного плана земельного участка, за отчетный период </w:t>
      </w:r>
      <w:r w:rsidR="002C2EA0" w:rsidRPr="00202DEB">
        <w:rPr>
          <w:rFonts w:ascii="Times New Roman" w:hAnsi="Times New Roman" w:cs="Times New Roman"/>
          <w:sz w:val="28"/>
          <w:szCs w:val="28"/>
        </w:rPr>
        <w:t xml:space="preserve">доля выданных документов в электронном виде составила </w:t>
      </w:r>
      <w:r w:rsidR="006D2B2F" w:rsidRPr="00202DEB">
        <w:rPr>
          <w:rFonts w:ascii="Times New Roman" w:hAnsi="Times New Roman" w:cs="Times New Roman"/>
          <w:sz w:val="28"/>
          <w:szCs w:val="28"/>
        </w:rPr>
        <w:t>100</w:t>
      </w:r>
      <w:r w:rsidR="002C2EA0" w:rsidRPr="00202DEB">
        <w:rPr>
          <w:rFonts w:ascii="Times New Roman" w:hAnsi="Times New Roman" w:cs="Times New Roman"/>
          <w:sz w:val="28"/>
          <w:szCs w:val="28"/>
        </w:rPr>
        <w:t>%</w:t>
      </w:r>
      <w:r w:rsidRPr="00202DEB">
        <w:rPr>
          <w:rFonts w:ascii="Times New Roman" w:hAnsi="Times New Roman" w:cs="Times New Roman"/>
          <w:sz w:val="28"/>
          <w:szCs w:val="28"/>
        </w:rPr>
        <w:t>;</w:t>
      </w:r>
      <w:r w:rsidR="007633B5" w:rsidRPr="00202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3B5" w:rsidRPr="00202DEB" w:rsidRDefault="007633B5" w:rsidP="00FE77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DEB">
        <w:rPr>
          <w:rFonts w:ascii="Times New Roman" w:hAnsi="Times New Roman" w:cs="Times New Roman"/>
          <w:sz w:val="28"/>
          <w:szCs w:val="28"/>
        </w:rPr>
        <w:t>- выд</w:t>
      </w:r>
      <w:r w:rsidR="006D31F3">
        <w:rPr>
          <w:rFonts w:ascii="Times New Roman" w:hAnsi="Times New Roman" w:cs="Times New Roman"/>
          <w:sz w:val="28"/>
          <w:szCs w:val="28"/>
        </w:rPr>
        <w:t xml:space="preserve">ача разрешения на строительство, </w:t>
      </w:r>
      <w:r w:rsidRPr="00202DEB">
        <w:rPr>
          <w:rFonts w:ascii="Times New Roman" w:hAnsi="Times New Roman" w:cs="Times New Roman"/>
          <w:sz w:val="28"/>
          <w:szCs w:val="28"/>
        </w:rPr>
        <w:t xml:space="preserve"> </w:t>
      </w:r>
      <w:r w:rsidR="00C56FE7" w:rsidRPr="00202DEB">
        <w:rPr>
          <w:rFonts w:ascii="Times New Roman" w:hAnsi="Times New Roman" w:cs="Times New Roman"/>
          <w:sz w:val="28"/>
          <w:szCs w:val="28"/>
        </w:rPr>
        <w:t>доля выданных разрешений</w:t>
      </w:r>
      <w:r w:rsidR="00735AE6" w:rsidRPr="00202DEB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="006D31F3">
        <w:rPr>
          <w:rFonts w:ascii="Times New Roman" w:hAnsi="Times New Roman" w:cs="Times New Roman"/>
          <w:sz w:val="28"/>
          <w:szCs w:val="28"/>
        </w:rPr>
        <w:t>-</w:t>
      </w:r>
      <w:r w:rsidR="00735AE6" w:rsidRPr="00202DEB">
        <w:rPr>
          <w:rFonts w:ascii="Times New Roman" w:hAnsi="Times New Roman" w:cs="Times New Roman"/>
          <w:sz w:val="28"/>
          <w:szCs w:val="28"/>
        </w:rPr>
        <w:t xml:space="preserve"> </w:t>
      </w:r>
      <w:r w:rsidR="006D2B2F" w:rsidRPr="00202DEB">
        <w:rPr>
          <w:rFonts w:ascii="Times New Roman" w:hAnsi="Times New Roman" w:cs="Times New Roman"/>
          <w:sz w:val="28"/>
          <w:szCs w:val="28"/>
        </w:rPr>
        <w:t>100</w:t>
      </w:r>
      <w:r w:rsidR="00C56FE7" w:rsidRPr="00202DEB">
        <w:rPr>
          <w:rFonts w:ascii="Times New Roman" w:hAnsi="Times New Roman" w:cs="Times New Roman"/>
          <w:sz w:val="28"/>
          <w:szCs w:val="28"/>
        </w:rPr>
        <w:t>%</w:t>
      </w:r>
      <w:r w:rsidR="009C6B22" w:rsidRPr="00202DEB">
        <w:rPr>
          <w:rFonts w:ascii="Times New Roman" w:hAnsi="Times New Roman" w:cs="Times New Roman"/>
          <w:sz w:val="28"/>
          <w:szCs w:val="28"/>
        </w:rPr>
        <w:t>;</w:t>
      </w:r>
    </w:p>
    <w:p w:rsidR="007633B5" w:rsidRDefault="007633B5" w:rsidP="00FE77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2DEB">
        <w:rPr>
          <w:rFonts w:ascii="Times New Roman" w:hAnsi="Times New Roman" w:cs="Times New Roman"/>
          <w:sz w:val="28"/>
          <w:szCs w:val="28"/>
        </w:rPr>
        <w:t>- выдача раз</w:t>
      </w:r>
      <w:r w:rsidR="006D31F3">
        <w:rPr>
          <w:rFonts w:ascii="Times New Roman" w:hAnsi="Times New Roman" w:cs="Times New Roman"/>
          <w:sz w:val="28"/>
          <w:szCs w:val="28"/>
        </w:rPr>
        <w:t xml:space="preserve">решения на ввод в эксплуатацию, </w:t>
      </w:r>
      <w:r w:rsidR="002C2EA0" w:rsidRPr="00202DEB">
        <w:rPr>
          <w:rFonts w:ascii="Times New Roman" w:hAnsi="Times New Roman" w:cs="Times New Roman"/>
          <w:sz w:val="28"/>
          <w:szCs w:val="28"/>
        </w:rPr>
        <w:t>доля выданных разрешений</w:t>
      </w:r>
      <w:r w:rsidR="00070ADB" w:rsidRPr="00202DEB">
        <w:rPr>
          <w:rFonts w:ascii="Times New Roman" w:hAnsi="Times New Roman" w:cs="Times New Roman"/>
          <w:sz w:val="28"/>
          <w:szCs w:val="28"/>
        </w:rPr>
        <w:t xml:space="preserve"> в электронном виде составила </w:t>
      </w:r>
      <w:r w:rsidR="006D2B2F" w:rsidRPr="00202DEB">
        <w:rPr>
          <w:rFonts w:ascii="Times New Roman" w:hAnsi="Times New Roman" w:cs="Times New Roman"/>
          <w:sz w:val="28"/>
          <w:szCs w:val="28"/>
        </w:rPr>
        <w:t>90</w:t>
      </w:r>
      <w:r w:rsidR="006D31F3">
        <w:rPr>
          <w:rFonts w:ascii="Times New Roman" w:hAnsi="Times New Roman" w:cs="Times New Roman"/>
          <w:sz w:val="28"/>
          <w:szCs w:val="28"/>
        </w:rPr>
        <w:t>%.</w:t>
      </w:r>
    </w:p>
    <w:p w:rsidR="009E14E1" w:rsidRPr="00E4523D" w:rsidRDefault="009E14E1" w:rsidP="00FE77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523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4523D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E4523D">
        <w:rPr>
          <w:rFonts w:ascii="Times New Roman" w:hAnsi="Times New Roman" w:cs="Times New Roman"/>
          <w:sz w:val="28"/>
          <w:szCs w:val="28"/>
        </w:rPr>
        <w:t xml:space="preserve"> доля заявок, поданных в электронном виде от о</w:t>
      </w:r>
      <w:r w:rsidR="00DF49D2" w:rsidRPr="00E4523D">
        <w:rPr>
          <w:rFonts w:ascii="Times New Roman" w:hAnsi="Times New Roman" w:cs="Times New Roman"/>
          <w:sz w:val="28"/>
          <w:szCs w:val="28"/>
        </w:rPr>
        <w:t>бщего числа заявок составила 4</w:t>
      </w:r>
      <w:r w:rsidR="006D2B2F" w:rsidRPr="00E4523D">
        <w:rPr>
          <w:rFonts w:ascii="Times New Roman" w:hAnsi="Times New Roman" w:cs="Times New Roman"/>
          <w:sz w:val="28"/>
          <w:szCs w:val="28"/>
        </w:rPr>
        <w:t>3,3</w:t>
      </w:r>
      <w:r w:rsidRPr="00E4523D">
        <w:rPr>
          <w:rFonts w:ascii="Times New Roman" w:hAnsi="Times New Roman" w:cs="Times New Roman"/>
          <w:sz w:val="28"/>
          <w:szCs w:val="28"/>
        </w:rPr>
        <w:t>%.</w:t>
      </w:r>
    </w:p>
    <w:p w:rsidR="008A483C" w:rsidRPr="008A483C" w:rsidRDefault="00844A80" w:rsidP="008A483C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83C">
        <w:rPr>
          <w:rFonts w:ascii="Times New Roman" w:hAnsi="Times New Roman" w:cs="Times New Roman"/>
          <w:sz w:val="28"/>
          <w:szCs w:val="28"/>
        </w:rPr>
        <w:t xml:space="preserve">При этом доля удовлетворенных заявок на аренду площадей в общем количестве поступивших заявок от субъектов малого предпринимательства составляет </w:t>
      </w:r>
      <w:r w:rsidR="008A483C" w:rsidRPr="008A483C">
        <w:rPr>
          <w:rFonts w:ascii="Times New Roman" w:hAnsi="Times New Roman" w:cs="Times New Roman"/>
          <w:sz w:val="28"/>
          <w:szCs w:val="28"/>
        </w:rPr>
        <w:t>96%, доля удовлетворенных заявок на подключение к инженерным сетям в электронном виде в общем количестве поступивших заявок на подключение - 72%.</w:t>
      </w:r>
    </w:p>
    <w:p w:rsidR="00F9222D" w:rsidRDefault="00F9222D" w:rsidP="00FE77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мер поддержки субъектам малого и среднего предпринимательства в электронном виде, разработан проект нормативн</w:t>
      </w:r>
      <w:r w:rsidR="006D31F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6D31F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6D31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Березовского района «</w:t>
      </w:r>
      <w:r w:rsidR="00DC02F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муниципальной услуги «Оказание финансовой поддержки субъектам малого и среднего предпринимательства». </w:t>
      </w:r>
    </w:p>
    <w:p w:rsidR="00BF35AD" w:rsidRPr="00FE7787" w:rsidRDefault="00BF35AD" w:rsidP="00FE7787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2582" w:rsidRDefault="00746F38" w:rsidP="00445B0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наличии в муниципальной практике за отчетный период проектов по передаче муниципальных объектов недвижимого имущества, включая не используемые по назначению, не муниципальными организациям с применением механизмов муниципального-частного партнерства, концессионных соглашений, договоров аренды, предусматривающих вложение частных инвестиций в арендованные  объекты, с обязательством сохранения цел</w:t>
      </w:r>
      <w:r w:rsidR="00C5365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вого назначения и использования объекта недвижимого имущества в один или нескольких из следующих сфер: спорт, дошкольное образование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детский отдых и оздоровление; здравоохранение, культура, социальное обслуживание</w:t>
      </w:r>
    </w:p>
    <w:p w:rsidR="00202DEB" w:rsidRDefault="00202DEB" w:rsidP="00202DE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F38" w:rsidRDefault="00C5365B" w:rsidP="00746F3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Березовского района в </w:t>
      </w:r>
      <w:r w:rsidR="00746F38" w:rsidRPr="003D2582">
        <w:rPr>
          <w:rFonts w:ascii="Times New Roman" w:hAnsi="Times New Roman" w:cs="Times New Roman"/>
          <w:sz w:val="28"/>
          <w:szCs w:val="28"/>
        </w:rPr>
        <w:t xml:space="preserve">соответствии  с  </w:t>
      </w:r>
      <w:r w:rsidR="00746F38">
        <w:rPr>
          <w:rFonts w:ascii="Times New Roman" w:hAnsi="Times New Roman" w:cs="Times New Roman"/>
          <w:sz w:val="28"/>
          <w:szCs w:val="28"/>
        </w:rPr>
        <w:t>Федерал</w:t>
      </w:r>
      <w:r w:rsidR="004C0F10">
        <w:rPr>
          <w:rFonts w:ascii="Times New Roman" w:hAnsi="Times New Roman" w:cs="Times New Roman"/>
          <w:sz w:val="28"/>
          <w:szCs w:val="28"/>
        </w:rPr>
        <w:t xml:space="preserve">ьным  законом </w:t>
      </w:r>
      <w:r w:rsidR="00746F38">
        <w:rPr>
          <w:rFonts w:ascii="Times New Roman" w:hAnsi="Times New Roman" w:cs="Times New Roman"/>
          <w:sz w:val="28"/>
          <w:szCs w:val="28"/>
        </w:rPr>
        <w:t xml:space="preserve">от 13 июля </w:t>
      </w:r>
      <w:r w:rsidR="00746F38" w:rsidRPr="003D2582">
        <w:rPr>
          <w:rFonts w:ascii="Times New Roman" w:hAnsi="Times New Roman" w:cs="Times New Roman"/>
          <w:sz w:val="28"/>
          <w:szCs w:val="28"/>
        </w:rPr>
        <w:t>2015</w:t>
      </w:r>
      <w:r w:rsidR="00746F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C02F0">
        <w:rPr>
          <w:rFonts w:ascii="Times New Roman" w:hAnsi="Times New Roman" w:cs="Times New Roman"/>
          <w:sz w:val="28"/>
          <w:szCs w:val="28"/>
        </w:rPr>
        <w:t>№</w:t>
      </w:r>
      <w:r w:rsidR="00746F38" w:rsidRPr="003D2582">
        <w:rPr>
          <w:rFonts w:ascii="Times New Roman" w:hAnsi="Times New Roman" w:cs="Times New Roman"/>
          <w:sz w:val="28"/>
          <w:szCs w:val="28"/>
        </w:rPr>
        <w:t xml:space="preserve"> 224-ФЗ «О государственно-частном партнерстве, </w:t>
      </w:r>
      <w:proofErr w:type="spellStart"/>
      <w:r w:rsidR="00746F38" w:rsidRPr="003D258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46F38" w:rsidRPr="003D2582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и  утверждена необходимая </w:t>
      </w:r>
      <w:r w:rsidR="00746F38" w:rsidRPr="003D2582">
        <w:rPr>
          <w:rFonts w:ascii="Times New Roman" w:hAnsi="Times New Roman" w:cs="Times New Roman"/>
          <w:sz w:val="28"/>
          <w:szCs w:val="28"/>
        </w:rPr>
        <w:t>нормативная  правовая  база,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F38" w:rsidRPr="003D2582">
        <w:rPr>
          <w:rFonts w:ascii="Times New Roman" w:hAnsi="Times New Roman" w:cs="Times New Roman"/>
          <w:sz w:val="28"/>
          <w:szCs w:val="28"/>
        </w:rPr>
        <w:t>устанавливающая механизм</w:t>
      </w:r>
      <w:r w:rsidR="00746F38">
        <w:rPr>
          <w:rFonts w:ascii="Times New Roman" w:hAnsi="Times New Roman" w:cs="Times New Roman"/>
          <w:sz w:val="28"/>
          <w:szCs w:val="28"/>
        </w:rPr>
        <w:t xml:space="preserve"> </w:t>
      </w:r>
      <w:r w:rsidR="00746F38" w:rsidRPr="003D2582">
        <w:rPr>
          <w:rFonts w:ascii="Times New Roman" w:hAnsi="Times New Roman" w:cs="Times New Roman"/>
          <w:sz w:val="28"/>
          <w:szCs w:val="28"/>
        </w:rPr>
        <w:t xml:space="preserve">взаимодействия органов администрации района на этапах разработки, рассмотрения и реализации проектов </w:t>
      </w:r>
      <w:proofErr w:type="spellStart"/>
      <w:r w:rsidR="00746F38" w:rsidRPr="003D258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46F38" w:rsidRPr="003D2582">
        <w:rPr>
          <w:rFonts w:ascii="Times New Roman" w:hAnsi="Times New Roman" w:cs="Times New Roman"/>
          <w:sz w:val="28"/>
          <w:szCs w:val="28"/>
        </w:rPr>
        <w:t xml:space="preserve">-частного партнерства, а также  правила принятия решений о заключении концессионных  соглашений  и  соглашений  о  </w:t>
      </w:r>
      <w:proofErr w:type="spellStart"/>
      <w:r w:rsidR="00746F38" w:rsidRPr="003D2582">
        <w:rPr>
          <w:rFonts w:ascii="Times New Roman" w:hAnsi="Times New Roman" w:cs="Times New Roman"/>
          <w:sz w:val="28"/>
          <w:szCs w:val="28"/>
        </w:rPr>
        <w:t>м</w:t>
      </w:r>
      <w:r w:rsidR="00746F38">
        <w:rPr>
          <w:rFonts w:ascii="Times New Roman" w:hAnsi="Times New Roman" w:cs="Times New Roman"/>
          <w:sz w:val="28"/>
          <w:szCs w:val="28"/>
        </w:rPr>
        <w:t>униципально</w:t>
      </w:r>
      <w:proofErr w:type="spellEnd"/>
      <w:r w:rsidR="00746F38">
        <w:rPr>
          <w:rFonts w:ascii="Times New Roman" w:hAnsi="Times New Roman" w:cs="Times New Roman"/>
          <w:sz w:val="28"/>
          <w:szCs w:val="28"/>
        </w:rPr>
        <w:t>-частном партнерстве.</w:t>
      </w:r>
      <w:proofErr w:type="gramEnd"/>
    </w:p>
    <w:p w:rsidR="00746F38" w:rsidRDefault="00746F38" w:rsidP="007642F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582">
        <w:rPr>
          <w:rFonts w:ascii="Times New Roman" w:hAnsi="Times New Roman" w:cs="Times New Roman"/>
          <w:sz w:val="28"/>
          <w:szCs w:val="28"/>
        </w:rPr>
        <w:t>Практика  по  передаче  муниципальных  объектов  недвижимого имущества,  включая  не  используемые</w:t>
      </w:r>
      <w:r w:rsidR="00C5365B">
        <w:rPr>
          <w:rFonts w:ascii="Times New Roman" w:hAnsi="Times New Roman" w:cs="Times New Roman"/>
          <w:sz w:val="28"/>
          <w:szCs w:val="28"/>
        </w:rPr>
        <w:t xml:space="preserve"> </w:t>
      </w:r>
      <w:r w:rsidRPr="003D2582">
        <w:rPr>
          <w:rFonts w:ascii="Times New Roman" w:hAnsi="Times New Roman" w:cs="Times New Roman"/>
          <w:sz w:val="28"/>
          <w:szCs w:val="28"/>
        </w:rPr>
        <w:t xml:space="preserve">по  назначению,  немуниципальным организациям  с  применением  механизмов  </w:t>
      </w:r>
      <w:proofErr w:type="spellStart"/>
      <w:r w:rsidRPr="003D2582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D2582">
        <w:rPr>
          <w:rFonts w:ascii="Times New Roman" w:hAnsi="Times New Roman" w:cs="Times New Roman"/>
          <w:sz w:val="28"/>
          <w:szCs w:val="28"/>
        </w:rPr>
        <w:t xml:space="preserve">-частного партнерства, концессионных соглашений, договоров аренды с обязательством сохранения  целевого  назначения  и  использования  объекта  недвижимого имущества,  в  сферах: спорт, дошкольное образование, детский отдых и оздоровление, здравоохранение, культура, социальное обслуживание, в </w:t>
      </w:r>
      <w:r w:rsidR="00DF2E11">
        <w:rPr>
          <w:rFonts w:ascii="Times New Roman" w:hAnsi="Times New Roman" w:cs="Times New Roman"/>
          <w:sz w:val="28"/>
          <w:szCs w:val="28"/>
        </w:rPr>
        <w:t>отчетном</w:t>
      </w:r>
      <w:r w:rsidR="00BA40FB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F2E11">
        <w:rPr>
          <w:rFonts w:ascii="Times New Roman" w:hAnsi="Times New Roman" w:cs="Times New Roman"/>
          <w:sz w:val="28"/>
          <w:szCs w:val="28"/>
        </w:rPr>
        <w:t xml:space="preserve">е </w:t>
      </w:r>
      <w:r w:rsidRPr="003D2582">
        <w:rPr>
          <w:rFonts w:ascii="Times New Roman" w:hAnsi="Times New Roman" w:cs="Times New Roman"/>
          <w:sz w:val="28"/>
          <w:szCs w:val="28"/>
        </w:rPr>
        <w:t>отсутствовала.</w:t>
      </w:r>
    </w:p>
    <w:p w:rsidR="00445B0A" w:rsidRDefault="00445B0A" w:rsidP="007642F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642F3" w:rsidRDefault="007642F3" w:rsidP="007642F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F3">
        <w:rPr>
          <w:rFonts w:ascii="Times New Roman" w:hAnsi="Times New Roman" w:cs="Times New Roman"/>
          <w:b/>
          <w:sz w:val="28"/>
          <w:szCs w:val="28"/>
        </w:rPr>
        <w:t>Информация о существующих проблемах при реализации инвестиционных проектах, причины их возникновения и предложения по их устранению</w:t>
      </w:r>
    </w:p>
    <w:p w:rsidR="009C4CBF" w:rsidRPr="007642F3" w:rsidRDefault="009C4CBF" w:rsidP="009C4CB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715" w:rsidRDefault="00B97715" w:rsidP="00B9771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Ключевыми сдерживающими факторами привлечения инвестиций в Березовский район является его отдаленность,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сложная логистика и высокая транспортная составляющая в расходах инвестора при реализации проектов.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lastRenderedPageBreak/>
        <w:t>Строительство сети автомобильных дорог с твердым покрытием, создание современной транспортной инфраструктуры, повышение транспортной доступности населенных пунктов Березовского района – это главная мера, способная существенно повысить инвестиционную привлекательность муниципального образования.</w:t>
      </w:r>
    </w:p>
    <w:p w:rsidR="00B97715" w:rsidRDefault="00B97715" w:rsidP="00B9771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Высокая капиталоемкость проекта развития Приполярного Урала и отсутствие актуальной геологоразведки – основные барьеры главного масштабного инвестиционного проекта Березовского района, который невозможно реализовать без поддержки Правительства автономного округа.</w:t>
      </w:r>
    </w:p>
    <w:p w:rsidR="00B97715" w:rsidRDefault="00B97715" w:rsidP="00B97715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Развитию инвестиционной и инновационной деятельности также препятствуют и дефицит собственных средств организаций Березовского района, и отсутствие внутреннего спроса на реализацию масштабных проектов в связи с небольшой численностью и плотностью населения муниципального образования. В этой связи необходимо развитие межрегиональных и внешних экономических связей, а также локальных проектов, отвечающих запросу населения.</w:t>
      </w:r>
    </w:p>
    <w:p w:rsidR="00B97715" w:rsidRDefault="00B97715" w:rsidP="00B97715">
      <w:pPr>
        <w:pStyle w:val="a3"/>
        <w:spacing w:line="360" w:lineRule="auto"/>
        <w:ind w:left="0" w:firstLine="720"/>
        <w:jc w:val="both"/>
        <w:rPr>
          <w:color w:val="000000" w:themeColor="text1"/>
          <w:kern w:val="24"/>
          <w:sz w:val="28"/>
          <w:szCs w:val="28"/>
        </w:rPr>
      </w:pPr>
    </w:p>
    <w:p w:rsidR="00E51B63" w:rsidRDefault="00E51B63" w:rsidP="00B97715">
      <w:pPr>
        <w:pStyle w:val="a3"/>
        <w:spacing w:after="0" w:line="360" w:lineRule="auto"/>
        <w:ind w:left="0" w:firstLine="72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sectPr w:rsidR="00E51B63" w:rsidSect="00751282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46D" w:rsidRDefault="00FD646D" w:rsidP="00931842">
      <w:pPr>
        <w:spacing w:after="0" w:line="240" w:lineRule="auto"/>
      </w:pPr>
      <w:r>
        <w:separator/>
      </w:r>
    </w:p>
  </w:endnote>
  <w:endnote w:type="continuationSeparator" w:id="0">
    <w:p w:rsidR="00FD646D" w:rsidRDefault="00FD646D" w:rsidP="0093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46D" w:rsidRDefault="00FD646D" w:rsidP="00931842">
      <w:pPr>
        <w:spacing w:after="0" w:line="240" w:lineRule="auto"/>
      </w:pPr>
      <w:r>
        <w:separator/>
      </w:r>
    </w:p>
  </w:footnote>
  <w:footnote w:type="continuationSeparator" w:id="0">
    <w:p w:rsidR="00FD646D" w:rsidRDefault="00FD646D" w:rsidP="00931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276271"/>
      <w:docPartObj>
        <w:docPartGallery w:val="Page Numbers (Top of Page)"/>
        <w:docPartUnique/>
      </w:docPartObj>
    </w:sdtPr>
    <w:sdtContent>
      <w:p w:rsidR="00FD646D" w:rsidRDefault="00FD64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9B4">
          <w:rPr>
            <w:noProof/>
          </w:rPr>
          <w:t>8</w:t>
        </w:r>
        <w:r>
          <w:fldChar w:fldCharType="end"/>
        </w:r>
      </w:p>
    </w:sdtContent>
  </w:sdt>
  <w:p w:rsidR="00FD646D" w:rsidRDefault="00FD646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EC7"/>
    <w:multiLevelType w:val="hybridMultilevel"/>
    <w:tmpl w:val="2B9E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855E8"/>
    <w:multiLevelType w:val="hybridMultilevel"/>
    <w:tmpl w:val="3304A6EE"/>
    <w:lvl w:ilvl="0" w:tplc="DE54EB1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BC184D"/>
    <w:multiLevelType w:val="hybridMultilevel"/>
    <w:tmpl w:val="C82E002A"/>
    <w:lvl w:ilvl="0" w:tplc="C93CB5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C402F6"/>
    <w:multiLevelType w:val="hybridMultilevel"/>
    <w:tmpl w:val="7004E5DA"/>
    <w:lvl w:ilvl="0" w:tplc="58484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0B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AE9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21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04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D02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49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8F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4E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B86483"/>
    <w:multiLevelType w:val="hybridMultilevel"/>
    <w:tmpl w:val="D062B736"/>
    <w:lvl w:ilvl="0" w:tplc="D678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2948A7"/>
    <w:multiLevelType w:val="hybridMultilevel"/>
    <w:tmpl w:val="F976B906"/>
    <w:lvl w:ilvl="0" w:tplc="A9A24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25"/>
    <w:rsid w:val="0000721A"/>
    <w:rsid w:val="00027979"/>
    <w:rsid w:val="00044E00"/>
    <w:rsid w:val="00061B13"/>
    <w:rsid w:val="00070ADB"/>
    <w:rsid w:val="00074245"/>
    <w:rsid w:val="00092018"/>
    <w:rsid w:val="00096F1A"/>
    <w:rsid w:val="000D3B18"/>
    <w:rsid w:val="000D6A26"/>
    <w:rsid w:val="000D7F75"/>
    <w:rsid w:val="0012319F"/>
    <w:rsid w:val="00131985"/>
    <w:rsid w:val="0017225C"/>
    <w:rsid w:val="00172429"/>
    <w:rsid w:val="001B5340"/>
    <w:rsid w:val="001C539B"/>
    <w:rsid w:val="001D0F0C"/>
    <w:rsid w:val="001D2F6F"/>
    <w:rsid w:val="001D32F3"/>
    <w:rsid w:val="00202DEB"/>
    <w:rsid w:val="002056A6"/>
    <w:rsid w:val="00207A78"/>
    <w:rsid w:val="002156CA"/>
    <w:rsid w:val="00220933"/>
    <w:rsid w:val="00221026"/>
    <w:rsid w:val="002263E6"/>
    <w:rsid w:val="002576F3"/>
    <w:rsid w:val="002610A2"/>
    <w:rsid w:val="00267959"/>
    <w:rsid w:val="002740FD"/>
    <w:rsid w:val="00275936"/>
    <w:rsid w:val="002803E8"/>
    <w:rsid w:val="002826F6"/>
    <w:rsid w:val="002849A4"/>
    <w:rsid w:val="0028694E"/>
    <w:rsid w:val="002A39F8"/>
    <w:rsid w:val="002C2EA0"/>
    <w:rsid w:val="002C3FF7"/>
    <w:rsid w:val="002D2683"/>
    <w:rsid w:val="002D413B"/>
    <w:rsid w:val="003042E8"/>
    <w:rsid w:val="003136B2"/>
    <w:rsid w:val="00340C44"/>
    <w:rsid w:val="00356A2F"/>
    <w:rsid w:val="003833AA"/>
    <w:rsid w:val="00383CA0"/>
    <w:rsid w:val="00393CB3"/>
    <w:rsid w:val="003A2615"/>
    <w:rsid w:val="003B12D8"/>
    <w:rsid w:val="003D2582"/>
    <w:rsid w:val="00416CFF"/>
    <w:rsid w:val="00424C67"/>
    <w:rsid w:val="004261A5"/>
    <w:rsid w:val="004441C9"/>
    <w:rsid w:val="00445B0A"/>
    <w:rsid w:val="004569A1"/>
    <w:rsid w:val="00464ECA"/>
    <w:rsid w:val="00467191"/>
    <w:rsid w:val="004B194C"/>
    <w:rsid w:val="004B6F6A"/>
    <w:rsid w:val="004C0F10"/>
    <w:rsid w:val="004E3758"/>
    <w:rsid w:val="004F612A"/>
    <w:rsid w:val="00526F76"/>
    <w:rsid w:val="00532439"/>
    <w:rsid w:val="00566C5D"/>
    <w:rsid w:val="00576BE0"/>
    <w:rsid w:val="00577C9D"/>
    <w:rsid w:val="005D27D0"/>
    <w:rsid w:val="005F200F"/>
    <w:rsid w:val="00604DDE"/>
    <w:rsid w:val="00606BCD"/>
    <w:rsid w:val="006335EC"/>
    <w:rsid w:val="00642AE9"/>
    <w:rsid w:val="00656A14"/>
    <w:rsid w:val="00663C1C"/>
    <w:rsid w:val="00674D59"/>
    <w:rsid w:val="006774D1"/>
    <w:rsid w:val="006842B8"/>
    <w:rsid w:val="006904E3"/>
    <w:rsid w:val="006A1FDF"/>
    <w:rsid w:val="006A4DE8"/>
    <w:rsid w:val="006B093C"/>
    <w:rsid w:val="006B19DA"/>
    <w:rsid w:val="006B397E"/>
    <w:rsid w:val="006C141A"/>
    <w:rsid w:val="006C21DF"/>
    <w:rsid w:val="006D1F48"/>
    <w:rsid w:val="006D2B2F"/>
    <w:rsid w:val="006D31F3"/>
    <w:rsid w:val="006E23E9"/>
    <w:rsid w:val="006F2E06"/>
    <w:rsid w:val="006F6C77"/>
    <w:rsid w:val="00703B53"/>
    <w:rsid w:val="007219CA"/>
    <w:rsid w:val="00726972"/>
    <w:rsid w:val="00735AE6"/>
    <w:rsid w:val="007417B5"/>
    <w:rsid w:val="0074654B"/>
    <w:rsid w:val="00746F38"/>
    <w:rsid w:val="00747E1B"/>
    <w:rsid w:val="00751282"/>
    <w:rsid w:val="00754336"/>
    <w:rsid w:val="007633B5"/>
    <w:rsid w:val="007642F3"/>
    <w:rsid w:val="00767858"/>
    <w:rsid w:val="00773EAB"/>
    <w:rsid w:val="0079715C"/>
    <w:rsid w:val="007A5E6A"/>
    <w:rsid w:val="007C78A5"/>
    <w:rsid w:val="007E1871"/>
    <w:rsid w:val="0081442A"/>
    <w:rsid w:val="00844A80"/>
    <w:rsid w:val="00855C1A"/>
    <w:rsid w:val="008724DE"/>
    <w:rsid w:val="008764AA"/>
    <w:rsid w:val="00894354"/>
    <w:rsid w:val="008A2D39"/>
    <w:rsid w:val="008A483C"/>
    <w:rsid w:val="008B39B4"/>
    <w:rsid w:val="008C2718"/>
    <w:rsid w:val="008C7A63"/>
    <w:rsid w:val="008E6966"/>
    <w:rsid w:val="008F32CA"/>
    <w:rsid w:val="008F3ECE"/>
    <w:rsid w:val="008F5D8A"/>
    <w:rsid w:val="00904B6E"/>
    <w:rsid w:val="0092289F"/>
    <w:rsid w:val="00931842"/>
    <w:rsid w:val="00940B69"/>
    <w:rsid w:val="00942AFA"/>
    <w:rsid w:val="0094780A"/>
    <w:rsid w:val="00955C0C"/>
    <w:rsid w:val="009C1FE7"/>
    <w:rsid w:val="009C4CBF"/>
    <w:rsid w:val="009C56D1"/>
    <w:rsid w:val="009C6B22"/>
    <w:rsid w:val="009D023B"/>
    <w:rsid w:val="009D2692"/>
    <w:rsid w:val="009D6B9C"/>
    <w:rsid w:val="009E03C3"/>
    <w:rsid w:val="009E14E1"/>
    <w:rsid w:val="009F44C4"/>
    <w:rsid w:val="009F7537"/>
    <w:rsid w:val="00A00E84"/>
    <w:rsid w:val="00A0546E"/>
    <w:rsid w:val="00A23015"/>
    <w:rsid w:val="00AB43F7"/>
    <w:rsid w:val="00AD3861"/>
    <w:rsid w:val="00AE0294"/>
    <w:rsid w:val="00B0405D"/>
    <w:rsid w:val="00B14A5B"/>
    <w:rsid w:val="00B318DF"/>
    <w:rsid w:val="00B36676"/>
    <w:rsid w:val="00B619B9"/>
    <w:rsid w:val="00B65D28"/>
    <w:rsid w:val="00B75E46"/>
    <w:rsid w:val="00B80E1D"/>
    <w:rsid w:val="00B97715"/>
    <w:rsid w:val="00BA40FB"/>
    <w:rsid w:val="00BD0FF9"/>
    <w:rsid w:val="00BE3684"/>
    <w:rsid w:val="00BF35AD"/>
    <w:rsid w:val="00BF4A96"/>
    <w:rsid w:val="00C11673"/>
    <w:rsid w:val="00C2567D"/>
    <w:rsid w:val="00C265BA"/>
    <w:rsid w:val="00C3338C"/>
    <w:rsid w:val="00C5365B"/>
    <w:rsid w:val="00C5559E"/>
    <w:rsid w:val="00C56FE7"/>
    <w:rsid w:val="00C6596A"/>
    <w:rsid w:val="00C871FE"/>
    <w:rsid w:val="00CA3431"/>
    <w:rsid w:val="00CB041D"/>
    <w:rsid w:val="00CB2FEC"/>
    <w:rsid w:val="00CF5C37"/>
    <w:rsid w:val="00D07C5A"/>
    <w:rsid w:val="00D07F28"/>
    <w:rsid w:val="00D25B5B"/>
    <w:rsid w:val="00D7354D"/>
    <w:rsid w:val="00D85429"/>
    <w:rsid w:val="00D87667"/>
    <w:rsid w:val="00D9093C"/>
    <w:rsid w:val="00D90E6A"/>
    <w:rsid w:val="00DA4B61"/>
    <w:rsid w:val="00DC02F0"/>
    <w:rsid w:val="00DD133A"/>
    <w:rsid w:val="00DD18F7"/>
    <w:rsid w:val="00DD2C30"/>
    <w:rsid w:val="00DF1421"/>
    <w:rsid w:val="00DF2E11"/>
    <w:rsid w:val="00DF49D2"/>
    <w:rsid w:val="00E00891"/>
    <w:rsid w:val="00E00C9C"/>
    <w:rsid w:val="00E05E2C"/>
    <w:rsid w:val="00E15C33"/>
    <w:rsid w:val="00E17629"/>
    <w:rsid w:val="00E243C0"/>
    <w:rsid w:val="00E26A3F"/>
    <w:rsid w:val="00E37543"/>
    <w:rsid w:val="00E426E6"/>
    <w:rsid w:val="00E44B45"/>
    <w:rsid w:val="00E4523D"/>
    <w:rsid w:val="00E51B63"/>
    <w:rsid w:val="00E63CAA"/>
    <w:rsid w:val="00E66F51"/>
    <w:rsid w:val="00E977D8"/>
    <w:rsid w:val="00EB1D33"/>
    <w:rsid w:val="00EB24C4"/>
    <w:rsid w:val="00F068CB"/>
    <w:rsid w:val="00F07683"/>
    <w:rsid w:val="00F103AE"/>
    <w:rsid w:val="00F16425"/>
    <w:rsid w:val="00F23F8B"/>
    <w:rsid w:val="00F30171"/>
    <w:rsid w:val="00F434E4"/>
    <w:rsid w:val="00F9222D"/>
    <w:rsid w:val="00F92343"/>
    <w:rsid w:val="00FA69BB"/>
    <w:rsid w:val="00FA7AC8"/>
    <w:rsid w:val="00FC6E96"/>
    <w:rsid w:val="00FD646D"/>
    <w:rsid w:val="00FE7787"/>
    <w:rsid w:val="00FF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703B5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B53"/>
    <w:pPr>
      <w:widowControl w:val="0"/>
      <w:shd w:val="clear" w:color="auto" w:fill="FFFFFF"/>
      <w:spacing w:before="6500" w:after="0" w:line="310" w:lineRule="exact"/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3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842"/>
  </w:style>
  <w:style w:type="paragraph" w:styleId="a8">
    <w:name w:val="footer"/>
    <w:basedOn w:val="a"/>
    <w:link w:val="a9"/>
    <w:uiPriority w:val="99"/>
    <w:unhideWhenUsed/>
    <w:rsid w:val="0093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842"/>
  </w:style>
  <w:style w:type="paragraph" w:styleId="aa">
    <w:name w:val="Normal (Web)"/>
    <w:basedOn w:val="a"/>
    <w:uiPriority w:val="99"/>
    <w:semiHidden/>
    <w:unhideWhenUsed/>
    <w:rsid w:val="008A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9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F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703B5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3B53"/>
    <w:pPr>
      <w:widowControl w:val="0"/>
      <w:shd w:val="clear" w:color="auto" w:fill="FFFFFF"/>
      <w:spacing w:before="6500" w:after="0" w:line="310" w:lineRule="exact"/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3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1842"/>
  </w:style>
  <w:style w:type="paragraph" w:styleId="a8">
    <w:name w:val="footer"/>
    <w:basedOn w:val="a"/>
    <w:link w:val="a9"/>
    <w:uiPriority w:val="99"/>
    <w:unhideWhenUsed/>
    <w:rsid w:val="0093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1842"/>
  </w:style>
  <w:style w:type="paragraph" w:styleId="aa">
    <w:name w:val="Normal (Web)"/>
    <w:basedOn w:val="a"/>
    <w:uiPriority w:val="99"/>
    <w:semiHidden/>
    <w:unhideWhenUsed/>
    <w:rsid w:val="008A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E9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1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D3A9-383F-416C-A88D-60D6BE2C4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12</Pages>
  <Words>3127</Words>
  <Characters>17828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Бабий Наталья Викторовна</dc:creator>
  <cp:lastModifiedBy>OskolkovaSV</cp:lastModifiedBy>
  <cp:revision>35</cp:revision>
  <cp:lastPrinted>2019-07-08T06:16:00Z</cp:lastPrinted>
  <dcterms:created xsi:type="dcterms:W3CDTF">2019-07-04T12:14:00Z</dcterms:created>
  <dcterms:modified xsi:type="dcterms:W3CDTF">2019-07-08T06:42:00Z</dcterms:modified>
</cp:coreProperties>
</file>