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FF0636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03790F">
        <w:rPr>
          <w:b/>
          <w:color w:val="000000"/>
          <w:sz w:val="28"/>
          <w:szCs w:val="28"/>
        </w:rPr>
        <w:t xml:space="preserve"> </w:t>
      </w:r>
      <w:r w:rsidR="00E542EA">
        <w:rPr>
          <w:b/>
          <w:color w:val="000000"/>
          <w:sz w:val="28"/>
          <w:szCs w:val="28"/>
        </w:rPr>
        <w:t>2</w:t>
      </w:r>
    </w:p>
    <w:p w:rsidR="00FF0636" w:rsidRPr="00E67C21" w:rsidRDefault="00FF0636" w:rsidP="00FF0636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03790F" w:rsidRDefault="00070556" w:rsidP="0007055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заседания </w:t>
      </w:r>
      <w:r w:rsidRPr="00AF3B74">
        <w:rPr>
          <w:b/>
          <w:sz w:val="28"/>
          <w:szCs w:val="28"/>
        </w:rPr>
        <w:t xml:space="preserve">Координационного совета </w:t>
      </w:r>
      <w:r w:rsidR="00A21197">
        <w:rPr>
          <w:b/>
          <w:sz w:val="28"/>
          <w:szCs w:val="28"/>
        </w:rPr>
        <w:t>по</w:t>
      </w:r>
    </w:p>
    <w:p w:rsidR="0003790F" w:rsidRDefault="0003790F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содействи</w:t>
      </w:r>
      <w:r w:rsidR="00A21197">
        <w:rPr>
          <w:b/>
          <w:sz w:val="28"/>
          <w:szCs w:val="28"/>
        </w:rPr>
        <w:t>ю</w:t>
      </w:r>
      <w:r w:rsidR="00070556" w:rsidRPr="00AF3B74">
        <w:rPr>
          <w:b/>
          <w:sz w:val="28"/>
          <w:szCs w:val="28"/>
        </w:rPr>
        <w:t xml:space="preserve"> занятости населения Березовского района</w:t>
      </w:r>
      <w:r w:rsidR="00070556" w:rsidRPr="00D5200F">
        <w:rPr>
          <w:b/>
          <w:sz w:val="28"/>
          <w:szCs w:val="28"/>
        </w:rPr>
        <w:t xml:space="preserve"> </w:t>
      </w:r>
    </w:p>
    <w:p w:rsidR="00E214B2" w:rsidRDefault="00E214B2" w:rsidP="0003790F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03790F">
        <w:rPr>
          <w:sz w:val="28"/>
          <w:szCs w:val="28"/>
        </w:rPr>
        <w:t xml:space="preserve">(далее </w:t>
      </w:r>
      <w:r w:rsidR="006D7ECC" w:rsidRPr="0003790F">
        <w:rPr>
          <w:sz w:val="28"/>
          <w:szCs w:val="28"/>
        </w:rPr>
        <w:t xml:space="preserve">– </w:t>
      </w:r>
      <w:r w:rsidR="00070556" w:rsidRPr="0003790F">
        <w:rPr>
          <w:sz w:val="28"/>
          <w:szCs w:val="28"/>
        </w:rPr>
        <w:t>Координационный совет</w:t>
      </w:r>
      <w:r w:rsidRPr="0003790F">
        <w:rPr>
          <w:sz w:val="28"/>
          <w:szCs w:val="28"/>
        </w:rPr>
        <w:t>)</w:t>
      </w:r>
    </w:p>
    <w:p w:rsidR="00411A38" w:rsidRDefault="00411A38" w:rsidP="00FF0636">
      <w:pPr>
        <w:rPr>
          <w:b/>
          <w:color w:val="000000"/>
          <w:sz w:val="28"/>
          <w:szCs w:val="28"/>
        </w:rPr>
      </w:pPr>
    </w:p>
    <w:p w:rsidR="00FF0636" w:rsidRDefault="00E542EA" w:rsidP="00FF0636">
      <w:pPr>
        <w:rPr>
          <w:b/>
          <w:sz w:val="28"/>
          <w:szCs w:val="28"/>
        </w:rPr>
      </w:pPr>
      <w:r>
        <w:rPr>
          <w:b/>
          <w:sz w:val="28"/>
          <w:szCs w:val="28"/>
        </w:rPr>
        <w:t>05</w:t>
      </w:r>
      <w:r w:rsidR="000B6E7A">
        <w:rPr>
          <w:b/>
          <w:sz w:val="28"/>
          <w:szCs w:val="28"/>
        </w:rPr>
        <w:t>.</w:t>
      </w:r>
      <w:r w:rsidR="00411A38">
        <w:rPr>
          <w:b/>
          <w:sz w:val="28"/>
          <w:szCs w:val="28"/>
        </w:rPr>
        <w:t>06.</w:t>
      </w:r>
      <w:r w:rsidR="000B6E7A">
        <w:rPr>
          <w:b/>
          <w:sz w:val="28"/>
          <w:szCs w:val="28"/>
        </w:rPr>
        <w:t>202</w:t>
      </w:r>
      <w:r w:rsidR="003F749B">
        <w:rPr>
          <w:b/>
          <w:sz w:val="28"/>
          <w:szCs w:val="28"/>
        </w:rPr>
        <w:t>4</w:t>
      </w:r>
      <w:r w:rsidR="00342744">
        <w:rPr>
          <w:b/>
          <w:sz w:val="28"/>
          <w:szCs w:val="28"/>
        </w:rPr>
        <w:t xml:space="preserve"> г.</w:t>
      </w:r>
      <w:r w:rsidR="00D52963">
        <w:rPr>
          <w:b/>
          <w:sz w:val="28"/>
          <w:szCs w:val="28"/>
        </w:rPr>
        <w:t xml:space="preserve">        </w:t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</w:r>
      <w:r w:rsidR="00FF0636" w:rsidRPr="00AD5669">
        <w:rPr>
          <w:b/>
          <w:sz w:val="28"/>
          <w:szCs w:val="28"/>
        </w:rPr>
        <w:tab/>
        <w:t xml:space="preserve">    </w:t>
      </w:r>
      <w:r w:rsidR="00FF0636">
        <w:rPr>
          <w:b/>
          <w:sz w:val="28"/>
          <w:szCs w:val="28"/>
        </w:rPr>
        <w:t xml:space="preserve">         </w:t>
      </w:r>
      <w:r w:rsidR="006D0266">
        <w:rPr>
          <w:b/>
          <w:sz w:val="28"/>
          <w:szCs w:val="28"/>
        </w:rPr>
        <w:t xml:space="preserve">     </w:t>
      </w:r>
      <w:r w:rsidR="00FF0636">
        <w:rPr>
          <w:b/>
          <w:sz w:val="28"/>
          <w:szCs w:val="28"/>
        </w:rPr>
        <w:t xml:space="preserve"> </w:t>
      </w:r>
      <w:r w:rsidR="00FF0636" w:rsidRPr="00F263A5">
        <w:rPr>
          <w:sz w:val="28"/>
          <w:szCs w:val="28"/>
        </w:rPr>
        <w:t>пгт. Березово</w:t>
      </w:r>
    </w:p>
    <w:p w:rsidR="001D4073" w:rsidRPr="001D4073" w:rsidRDefault="001D4073" w:rsidP="00FF0636">
      <w:pPr>
        <w:rPr>
          <w:b/>
          <w:sz w:val="28"/>
          <w:szCs w:val="28"/>
        </w:rPr>
      </w:pPr>
    </w:p>
    <w:p w:rsidR="00070556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11711F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</w:t>
      </w:r>
      <w:r w:rsidR="00070556">
        <w:rPr>
          <w:color w:val="000000"/>
          <w:sz w:val="28"/>
          <w:szCs w:val="28"/>
        </w:rPr>
        <w:t>Координационного совета</w:t>
      </w:r>
      <w:r>
        <w:rPr>
          <w:color w:val="000000"/>
          <w:sz w:val="28"/>
          <w:szCs w:val="28"/>
        </w:rPr>
        <w:t xml:space="preserve">, </w:t>
      </w:r>
    </w:p>
    <w:p w:rsidR="00FF0636" w:rsidRPr="00D64880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r w:rsidR="00411A38">
        <w:rPr>
          <w:color w:val="000000"/>
          <w:sz w:val="28"/>
          <w:szCs w:val="28"/>
        </w:rPr>
        <w:t xml:space="preserve">Березовского </w:t>
      </w:r>
      <w:r>
        <w:rPr>
          <w:color w:val="000000"/>
          <w:sz w:val="28"/>
          <w:szCs w:val="28"/>
        </w:rPr>
        <w:t xml:space="preserve">района               </w:t>
      </w:r>
      <w:r w:rsidR="00411A38">
        <w:rPr>
          <w:color w:val="000000"/>
          <w:sz w:val="28"/>
          <w:szCs w:val="28"/>
        </w:rPr>
        <w:t xml:space="preserve"> </w:t>
      </w:r>
      <w:r w:rsidR="00F43EC8">
        <w:rPr>
          <w:color w:val="000000"/>
          <w:sz w:val="28"/>
          <w:szCs w:val="28"/>
        </w:rPr>
        <w:t xml:space="preserve">        </w:t>
      </w:r>
      <w:r w:rsidR="00F43EC8" w:rsidRPr="00F43EC8">
        <w:rPr>
          <w:color w:val="000000"/>
          <w:sz w:val="28"/>
          <w:szCs w:val="28"/>
          <w:u w:val="single"/>
        </w:rPr>
        <w:t xml:space="preserve">Ирина Викторовна </w:t>
      </w:r>
      <w:r w:rsidRPr="00F43EC8">
        <w:rPr>
          <w:color w:val="000000"/>
          <w:sz w:val="28"/>
          <w:szCs w:val="28"/>
          <w:u w:val="single"/>
        </w:rPr>
        <w:t>Чечеткина</w:t>
      </w:r>
    </w:p>
    <w:p w:rsidR="007F740D" w:rsidRDefault="007F740D" w:rsidP="00FF0636">
      <w:pPr>
        <w:jc w:val="both"/>
        <w:rPr>
          <w:sz w:val="28"/>
          <w:szCs w:val="28"/>
        </w:rPr>
      </w:pPr>
    </w:p>
    <w:p w:rsidR="00E47B86" w:rsidRDefault="00FF063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 w:rsidR="00070556">
        <w:rPr>
          <w:sz w:val="28"/>
          <w:szCs w:val="28"/>
        </w:rPr>
        <w:t>Координационного совета</w:t>
      </w:r>
      <w:r>
        <w:rPr>
          <w:sz w:val="28"/>
          <w:szCs w:val="28"/>
        </w:rPr>
        <w:t xml:space="preserve">,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  <w:r w:rsidR="00E47B86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>отдела по труду</w:t>
      </w:r>
      <w:r>
        <w:rPr>
          <w:sz w:val="28"/>
          <w:szCs w:val="28"/>
        </w:rPr>
        <w:t xml:space="preserve">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FF0636">
        <w:rPr>
          <w:sz w:val="28"/>
          <w:szCs w:val="28"/>
        </w:rPr>
        <w:t xml:space="preserve"> социальной </w:t>
      </w:r>
      <w:r w:rsidR="007F740D">
        <w:rPr>
          <w:sz w:val="28"/>
          <w:szCs w:val="28"/>
        </w:rPr>
        <w:t xml:space="preserve">политике </w:t>
      </w:r>
      <w:r>
        <w:rPr>
          <w:sz w:val="28"/>
          <w:szCs w:val="28"/>
        </w:rPr>
        <w:t xml:space="preserve">Комитета спорта </w:t>
      </w:r>
    </w:p>
    <w:p w:rsidR="00E47B86" w:rsidRDefault="000B6E7A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социальной </w:t>
      </w:r>
      <w:r w:rsidR="007F740D">
        <w:rPr>
          <w:sz w:val="28"/>
          <w:szCs w:val="28"/>
        </w:rPr>
        <w:t>политики</w:t>
      </w:r>
      <w:r w:rsidR="00E47B86">
        <w:rPr>
          <w:sz w:val="28"/>
          <w:szCs w:val="28"/>
        </w:rPr>
        <w:t xml:space="preserve"> администрации</w:t>
      </w:r>
    </w:p>
    <w:p w:rsidR="00FF0636" w:rsidRPr="00C365A8" w:rsidRDefault="00E47B86" w:rsidP="00FF0636">
      <w:pPr>
        <w:jc w:val="both"/>
        <w:rPr>
          <w:sz w:val="28"/>
          <w:szCs w:val="28"/>
        </w:rPr>
      </w:pPr>
      <w:r>
        <w:rPr>
          <w:sz w:val="28"/>
          <w:szCs w:val="28"/>
        </w:rPr>
        <w:t>Березовского района</w:t>
      </w:r>
      <w:r w:rsidR="005E2331">
        <w:rPr>
          <w:sz w:val="28"/>
          <w:szCs w:val="28"/>
        </w:rPr>
        <w:tab/>
      </w:r>
      <w:r w:rsidR="005E2331">
        <w:rPr>
          <w:sz w:val="28"/>
          <w:szCs w:val="28"/>
        </w:rPr>
        <w:tab/>
      </w:r>
      <w:r w:rsidR="000B6E7A">
        <w:rPr>
          <w:sz w:val="28"/>
          <w:szCs w:val="28"/>
        </w:rPr>
        <w:t xml:space="preserve">            </w:t>
      </w:r>
      <w:r w:rsidR="00CD6BB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</w:t>
      </w:r>
      <w:r w:rsidR="00F43EC8" w:rsidRPr="00F43EC8">
        <w:rPr>
          <w:sz w:val="28"/>
          <w:szCs w:val="28"/>
          <w:u w:val="single"/>
        </w:rPr>
        <w:t xml:space="preserve">Анна Валерьевна </w:t>
      </w:r>
      <w:r w:rsidR="008D4D0A" w:rsidRPr="00F43EC8">
        <w:rPr>
          <w:sz w:val="28"/>
          <w:szCs w:val="28"/>
          <w:u w:val="single"/>
        </w:rPr>
        <w:t>Хазиева</w:t>
      </w:r>
      <w:r w:rsidR="008D4D0A">
        <w:rPr>
          <w:sz w:val="28"/>
          <w:szCs w:val="28"/>
        </w:rPr>
        <w:t xml:space="preserve"> </w:t>
      </w:r>
      <w:r w:rsidR="00FF0636">
        <w:rPr>
          <w:sz w:val="28"/>
          <w:szCs w:val="28"/>
        </w:rPr>
        <w:t xml:space="preserve">                 </w:t>
      </w:r>
    </w:p>
    <w:p w:rsidR="00FF0636" w:rsidRDefault="00FF0636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Присутствовали члены </w:t>
      </w:r>
      <w:r w:rsidR="000A5911">
        <w:rPr>
          <w:b/>
          <w:color w:val="000000"/>
          <w:sz w:val="28"/>
          <w:szCs w:val="28"/>
        </w:rPr>
        <w:t>Координационного совета</w:t>
      </w:r>
      <w:r w:rsidRPr="0011711F">
        <w:rPr>
          <w:b/>
          <w:color w:val="000000"/>
          <w:sz w:val="28"/>
          <w:szCs w:val="28"/>
        </w:rPr>
        <w:t>:</w:t>
      </w:r>
    </w:p>
    <w:p w:rsidR="007F740D" w:rsidRPr="007F740D" w:rsidRDefault="007F740D" w:rsidP="00FF063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391"/>
        <w:gridCol w:w="379"/>
        <w:gridCol w:w="6544"/>
      </w:tblGrid>
      <w:tr w:rsidR="003F749B" w:rsidRPr="005E7DB8" w:rsidTr="003F749B">
        <w:trPr>
          <w:trHeight w:val="539"/>
        </w:trPr>
        <w:tc>
          <w:tcPr>
            <w:tcW w:w="3391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Безряднова Юлия Сергеевна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района;</w:t>
            </w:r>
          </w:p>
        </w:tc>
      </w:tr>
      <w:tr w:rsidR="003F749B" w:rsidRPr="005E7DB8" w:rsidTr="0055697C">
        <w:trPr>
          <w:trHeight w:val="417"/>
        </w:trPr>
        <w:tc>
          <w:tcPr>
            <w:tcW w:w="3391" w:type="dxa"/>
          </w:tcPr>
          <w:p w:rsidR="003F749B" w:rsidRPr="007562A1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председатель Березовской районной организации Профессионального союза работников  народного образования и науки Российской Федерации;</w:t>
            </w:r>
          </w:p>
        </w:tc>
      </w:tr>
      <w:tr w:rsidR="003F749B" w:rsidRPr="005E7DB8" w:rsidTr="0055697C">
        <w:trPr>
          <w:trHeight w:val="417"/>
        </w:trPr>
        <w:tc>
          <w:tcPr>
            <w:tcW w:w="3391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3F749B" w:rsidRPr="005E7DB8" w:rsidTr="00E47B86">
        <w:trPr>
          <w:trHeight w:val="679"/>
        </w:trPr>
        <w:tc>
          <w:tcPr>
            <w:tcW w:w="3391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Дейнеко Вячеслав Алексеевич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председатель Комитета спорта и социальной политики администрации Березовского района;</w:t>
            </w:r>
          </w:p>
        </w:tc>
      </w:tr>
      <w:tr w:rsidR="003F749B" w:rsidRPr="005E7DB8" w:rsidTr="00E47B86">
        <w:trPr>
          <w:trHeight w:val="679"/>
        </w:trPr>
        <w:tc>
          <w:tcPr>
            <w:tcW w:w="3391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 xml:space="preserve">Козырева Светлана Геннадьевна 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директор казенного учреждения Ханты-Мансийского автономного округа – Югры «Березовский центр занятости населения»;</w:t>
            </w:r>
          </w:p>
        </w:tc>
      </w:tr>
      <w:tr w:rsidR="003F749B" w:rsidRPr="005E7DB8" w:rsidTr="000B6E7A">
        <w:trPr>
          <w:trHeight w:val="697"/>
        </w:trPr>
        <w:tc>
          <w:tcPr>
            <w:tcW w:w="3391" w:type="dxa"/>
          </w:tcPr>
          <w:p w:rsidR="003F749B" w:rsidRPr="007562A1" w:rsidRDefault="00A4615A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 xml:space="preserve">Сагандукова Екатерина Александровна 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6544" w:type="dxa"/>
          </w:tcPr>
          <w:p w:rsidR="003F749B" w:rsidRPr="007562A1" w:rsidRDefault="00A4615A" w:rsidP="00A4615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 xml:space="preserve">и.о. </w:t>
            </w:r>
            <w:r w:rsidR="003F749B" w:rsidRPr="007562A1">
              <w:rPr>
                <w:sz w:val="28"/>
                <w:szCs w:val="28"/>
              </w:rPr>
              <w:t>главн</w:t>
            </w:r>
            <w:r w:rsidRPr="007562A1">
              <w:rPr>
                <w:sz w:val="28"/>
                <w:szCs w:val="28"/>
              </w:rPr>
              <w:t xml:space="preserve">ого </w:t>
            </w:r>
            <w:r w:rsidR="003F749B" w:rsidRPr="007562A1">
              <w:rPr>
                <w:sz w:val="28"/>
                <w:szCs w:val="28"/>
              </w:rPr>
              <w:t>врач</w:t>
            </w:r>
            <w:r w:rsidRPr="007562A1">
              <w:rPr>
                <w:sz w:val="28"/>
                <w:szCs w:val="28"/>
              </w:rPr>
              <w:t>а</w:t>
            </w:r>
            <w:r w:rsidR="003F749B" w:rsidRPr="007562A1">
              <w:rPr>
                <w:sz w:val="28"/>
                <w:szCs w:val="28"/>
              </w:rPr>
              <w:t xml:space="preserve"> бюджетного учреждения Ханты-Мансийского автономного округа</w:t>
            </w:r>
            <w:r w:rsidRPr="007562A1">
              <w:rPr>
                <w:sz w:val="28"/>
                <w:szCs w:val="28"/>
              </w:rPr>
              <w:t xml:space="preserve"> – </w:t>
            </w:r>
            <w:r w:rsidR="003F749B" w:rsidRPr="007562A1">
              <w:rPr>
                <w:sz w:val="28"/>
                <w:szCs w:val="28"/>
              </w:rPr>
              <w:t>Югры «Березовская районная больница»;</w:t>
            </w:r>
          </w:p>
        </w:tc>
      </w:tr>
      <w:tr w:rsidR="003F749B" w:rsidRPr="005E7DB8" w:rsidTr="0055697C">
        <w:trPr>
          <w:trHeight w:val="691"/>
        </w:trPr>
        <w:tc>
          <w:tcPr>
            <w:tcW w:w="3391" w:type="dxa"/>
          </w:tcPr>
          <w:p w:rsidR="003F749B" w:rsidRPr="007562A1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7562A1">
              <w:rPr>
                <w:rFonts w:eastAsiaTheme="minorHAnsi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3F749B" w:rsidRPr="005E7DB8" w:rsidTr="00E47B86">
        <w:trPr>
          <w:trHeight w:val="681"/>
        </w:trPr>
        <w:tc>
          <w:tcPr>
            <w:tcW w:w="3391" w:type="dxa"/>
          </w:tcPr>
          <w:p w:rsidR="003F749B" w:rsidRPr="007562A1" w:rsidRDefault="00A4615A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Чекмазова Вероника Васильевна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и.о. председателя Комитета образования администрации Березовского района;</w:t>
            </w:r>
          </w:p>
        </w:tc>
      </w:tr>
      <w:tr w:rsidR="003F749B" w:rsidRPr="005E7DB8" w:rsidTr="0055697C">
        <w:trPr>
          <w:trHeight w:val="670"/>
        </w:trPr>
        <w:tc>
          <w:tcPr>
            <w:tcW w:w="3391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79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–</w:t>
            </w:r>
          </w:p>
        </w:tc>
        <w:tc>
          <w:tcPr>
            <w:tcW w:w="6544" w:type="dxa"/>
          </w:tcPr>
          <w:p w:rsidR="003F749B" w:rsidRPr="007562A1" w:rsidRDefault="003F749B" w:rsidP="003F749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562A1">
              <w:rPr>
                <w:sz w:val="28"/>
                <w:szCs w:val="28"/>
              </w:rPr>
              <w:t>председатель Комитета культуры администрации Березовского района.</w:t>
            </w:r>
          </w:p>
        </w:tc>
      </w:tr>
    </w:tbl>
    <w:p w:rsidR="0055697C" w:rsidRDefault="0055697C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1E0A98" w:rsidRPr="00FE3E9E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FE3E9E">
        <w:rPr>
          <w:b/>
          <w:sz w:val="28"/>
          <w:szCs w:val="28"/>
        </w:rPr>
        <w:t>Повестка дня:</w:t>
      </w:r>
    </w:p>
    <w:p w:rsidR="00FE3E9E" w:rsidRDefault="007562A1" w:rsidP="00FE3E9E">
      <w:pPr>
        <w:pStyle w:val="a5"/>
        <w:numPr>
          <w:ilvl w:val="0"/>
          <w:numId w:val="16"/>
        </w:numPr>
        <w:pBdr>
          <w:bottom w:val="single" w:sz="12" w:space="1" w:color="auto"/>
        </w:pBdr>
        <w:ind w:left="0" w:firstLine="0"/>
        <w:rPr>
          <w:b/>
          <w:sz w:val="28"/>
          <w:szCs w:val="28"/>
        </w:rPr>
      </w:pPr>
      <w:r w:rsidRPr="00FE3E9E">
        <w:rPr>
          <w:b/>
          <w:sz w:val="28"/>
          <w:szCs w:val="28"/>
        </w:rPr>
        <w:t>О реализации различных форм занятости несовершеннолетних в 2024 году. Планы на 2024 год.</w:t>
      </w:r>
    </w:p>
    <w:p w:rsidR="00FE3E9E" w:rsidRPr="00FE3E9E" w:rsidRDefault="00FE3E9E" w:rsidP="00FE3E9E">
      <w:pPr>
        <w:pStyle w:val="a5"/>
        <w:ind w:left="0"/>
        <w:rPr>
          <w:b/>
          <w:sz w:val="28"/>
          <w:szCs w:val="28"/>
        </w:rPr>
      </w:pPr>
    </w:p>
    <w:p w:rsidR="0003790F" w:rsidRPr="003B54E3" w:rsidRDefault="000019B1" w:rsidP="001E208D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3B54E3">
        <w:rPr>
          <w:sz w:val="28"/>
          <w:szCs w:val="28"/>
        </w:rPr>
        <w:t>Чекмазова В.В.</w:t>
      </w:r>
    </w:p>
    <w:p w:rsidR="0003790F" w:rsidRPr="00E542EA" w:rsidRDefault="0003790F" w:rsidP="0003790F">
      <w:pPr>
        <w:widowControl/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</w:p>
    <w:p w:rsidR="009A719A" w:rsidRDefault="001E208D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A719A">
        <w:rPr>
          <w:rFonts w:ascii="Times New Roman" w:hAnsi="Times New Roman"/>
          <w:sz w:val="28"/>
          <w:szCs w:val="28"/>
        </w:rPr>
        <w:t xml:space="preserve">1.1. Отметить, что </w:t>
      </w:r>
      <w:r w:rsidR="009A719A">
        <w:rPr>
          <w:rFonts w:ascii="Times New Roman" w:hAnsi="Times New Roman"/>
          <w:sz w:val="28"/>
          <w:szCs w:val="28"/>
        </w:rPr>
        <w:t>в</w:t>
      </w:r>
      <w:r w:rsidR="009A719A" w:rsidRPr="009A719A">
        <w:rPr>
          <w:rFonts w:ascii="Times New Roman" w:hAnsi="Times New Roman"/>
          <w:sz w:val="28"/>
          <w:szCs w:val="28"/>
        </w:rPr>
        <w:t xml:space="preserve"> 2024 году трудоустройство несовершеннолетних граждан планируется</w:t>
      </w:r>
      <w:r w:rsidR="009A719A">
        <w:rPr>
          <w:rFonts w:ascii="Times New Roman" w:hAnsi="Times New Roman"/>
          <w:sz w:val="28"/>
          <w:szCs w:val="28"/>
        </w:rPr>
        <w:t xml:space="preserve"> </w:t>
      </w:r>
      <w:r w:rsidR="009A719A" w:rsidRPr="009A719A">
        <w:rPr>
          <w:rFonts w:ascii="Times New Roman" w:hAnsi="Times New Roman"/>
          <w:sz w:val="28"/>
          <w:szCs w:val="28"/>
        </w:rPr>
        <w:t>на базе 12 образовательных организаций</w:t>
      </w:r>
      <w:r w:rsidR="009A719A">
        <w:rPr>
          <w:rFonts w:ascii="Times New Roman" w:hAnsi="Times New Roman"/>
          <w:sz w:val="28"/>
          <w:szCs w:val="28"/>
        </w:rPr>
        <w:t xml:space="preserve"> </w:t>
      </w:r>
      <w:r w:rsidR="009A719A" w:rsidRPr="009A719A">
        <w:rPr>
          <w:rFonts w:ascii="Times New Roman" w:hAnsi="Times New Roman"/>
          <w:sz w:val="28"/>
          <w:szCs w:val="28"/>
        </w:rPr>
        <w:t>(работодатель МАУ ДО «Центр</w:t>
      </w:r>
      <w:r w:rsidR="009A719A">
        <w:rPr>
          <w:rFonts w:ascii="Times New Roman" w:hAnsi="Times New Roman"/>
          <w:sz w:val="28"/>
          <w:szCs w:val="28"/>
        </w:rPr>
        <w:t xml:space="preserve"> </w:t>
      </w:r>
      <w:r w:rsidR="009A719A" w:rsidRPr="009A719A">
        <w:rPr>
          <w:rFonts w:ascii="Times New Roman" w:hAnsi="Times New Roman"/>
          <w:sz w:val="28"/>
          <w:szCs w:val="28"/>
        </w:rPr>
        <w:t>«Поиск»): МБОУ «Березовская СОШ», МАОУ «Няксимвольская СОШ»,</w:t>
      </w:r>
      <w:r w:rsidR="009A719A">
        <w:rPr>
          <w:rFonts w:ascii="Times New Roman" w:hAnsi="Times New Roman"/>
          <w:sz w:val="28"/>
          <w:szCs w:val="28"/>
        </w:rPr>
        <w:t xml:space="preserve"> </w:t>
      </w:r>
      <w:r w:rsidR="009A719A" w:rsidRPr="009A719A">
        <w:rPr>
          <w:rFonts w:ascii="Times New Roman" w:hAnsi="Times New Roman"/>
          <w:sz w:val="28"/>
          <w:szCs w:val="28"/>
        </w:rPr>
        <w:t>МАОУ «Тегинская СОШ», МАОУ «Сосьвинская СОШ», МАУ ДО «Центр</w:t>
      </w:r>
      <w:r w:rsidR="009A719A">
        <w:rPr>
          <w:rFonts w:ascii="Times New Roman" w:hAnsi="Times New Roman"/>
          <w:sz w:val="28"/>
          <w:szCs w:val="28"/>
        </w:rPr>
        <w:t xml:space="preserve"> </w:t>
      </w:r>
      <w:r w:rsidR="009A719A" w:rsidRPr="009A719A">
        <w:rPr>
          <w:rFonts w:ascii="Times New Roman" w:hAnsi="Times New Roman"/>
          <w:sz w:val="28"/>
          <w:szCs w:val="28"/>
        </w:rPr>
        <w:t>«Поиск», МАОУ «Ванзетурская СОШ», МБУ ДО «Игримский Центр</w:t>
      </w:r>
      <w:r w:rsidR="009A719A">
        <w:rPr>
          <w:rFonts w:ascii="Times New Roman" w:hAnsi="Times New Roman"/>
          <w:sz w:val="28"/>
          <w:szCs w:val="28"/>
        </w:rPr>
        <w:t xml:space="preserve"> </w:t>
      </w:r>
      <w:r w:rsidR="009A719A" w:rsidRPr="009A719A">
        <w:rPr>
          <w:rFonts w:ascii="Times New Roman" w:hAnsi="Times New Roman"/>
          <w:sz w:val="28"/>
          <w:szCs w:val="28"/>
        </w:rPr>
        <w:t>творчества», МАДОУ детский сад «Олененок», МАОУ «Светловская СОШ</w:t>
      </w:r>
      <w:r w:rsidR="009A719A">
        <w:rPr>
          <w:rFonts w:ascii="Times New Roman" w:hAnsi="Times New Roman"/>
          <w:sz w:val="28"/>
          <w:szCs w:val="28"/>
        </w:rPr>
        <w:t xml:space="preserve"> </w:t>
      </w:r>
      <w:r w:rsidR="009A719A" w:rsidRPr="009A719A">
        <w:rPr>
          <w:rFonts w:ascii="Times New Roman" w:hAnsi="Times New Roman"/>
          <w:sz w:val="28"/>
          <w:szCs w:val="28"/>
        </w:rPr>
        <w:t>им. Б.А. Соленова», МБОУ «Саранпаульская СОШ», МАОУ «Приполярная</w:t>
      </w:r>
      <w:r w:rsidR="009A719A">
        <w:rPr>
          <w:rFonts w:ascii="Times New Roman" w:hAnsi="Times New Roman"/>
          <w:sz w:val="28"/>
          <w:szCs w:val="28"/>
        </w:rPr>
        <w:t xml:space="preserve"> СОШ», МБОУ Игримская СОШ №1.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A719A">
        <w:rPr>
          <w:rFonts w:ascii="Times New Roman" w:hAnsi="Times New Roman"/>
          <w:sz w:val="28"/>
          <w:szCs w:val="28"/>
        </w:rPr>
        <w:t>Всего на 2024 года планируется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719A">
        <w:rPr>
          <w:rFonts w:ascii="Times New Roman" w:hAnsi="Times New Roman"/>
          <w:sz w:val="28"/>
          <w:szCs w:val="28"/>
        </w:rPr>
        <w:t>охватить 200 несовершеннолетних. В летний период 168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719A">
        <w:rPr>
          <w:rFonts w:ascii="Times New Roman" w:hAnsi="Times New Roman"/>
          <w:sz w:val="28"/>
          <w:szCs w:val="28"/>
        </w:rPr>
        <w:t>несовершеннолетних планируется к трудоустройству на 0,25 ставки.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A719A">
        <w:rPr>
          <w:rFonts w:ascii="Times New Roman" w:hAnsi="Times New Roman"/>
          <w:sz w:val="28"/>
          <w:szCs w:val="28"/>
        </w:rPr>
        <w:t>Для формирования молодежного тру</w:t>
      </w:r>
      <w:r>
        <w:rPr>
          <w:rFonts w:ascii="Times New Roman" w:hAnsi="Times New Roman"/>
          <w:sz w:val="28"/>
          <w:szCs w:val="28"/>
        </w:rPr>
        <w:t xml:space="preserve">дового отряда в образовательных </w:t>
      </w:r>
      <w:r w:rsidRPr="009A719A">
        <w:rPr>
          <w:rFonts w:ascii="Times New Roman" w:hAnsi="Times New Roman"/>
          <w:sz w:val="28"/>
          <w:szCs w:val="28"/>
        </w:rPr>
        <w:t>организациях создается комиссия по укомплектованию состава МТО.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A719A">
        <w:rPr>
          <w:rFonts w:ascii="Times New Roman" w:hAnsi="Times New Roman"/>
          <w:sz w:val="28"/>
          <w:szCs w:val="28"/>
        </w:rPr>
        <w:t>Приоритетным правом при трудоустройстве пользуются подростки из числа: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A719A">
        <w:rPr>
          <w:rFonts w:ascii="Times New Roman" w:hAnsi="Times New Roman"/>
          <w:sz w:val="28"/>
          <w:szCs w:val="28"/>
        </w:rPr>
        <w:t xml:space="preserve"> Подростки из семей СОП;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A719A">
        <w:rPr>
          <w:rFonts w:ascii="Times New Roman" w:hAnsi="Times New Roman"/>
          <w:sz w:val="28"/>
          <w:szCs w:val="28"/>
        </w:rPr>
        <w:t xml:space="preserve"> Дети – сироты;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A719A">
        <w:rPr>
          <w:rFonts w:ascii="Times New Roman" w:hAnsi="Times New Roman"/>
          <w:sz w:val="28"/>
          <w:szCs w:val="28"/>
        </w:rPr>
        <w:t xml:space="preserve"> Дети, оставшиеся без попечения родителей;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A719A">
        <w:rPr>
          <w:rFonts w:ascii="Times New Roman" w:hAnsi="Times New Roman"/>
          <w:sz w:val="28"/>
          <w:szCs w:val="28"/>
        </w:rPr>
        <w:t xml:space="preserve"> Подростки из семей безработных;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719A">
        <w:rPr>
          <w:rFonts w:ascii="Times New Roman" w:hAnsi="Times New Roman"/>
          <w:sz w:val="28"/>
          <w:szCs w:val="28"/>
        </w:rPr>
        <w:t>Из неполных и многодетных семей;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A719A">
        <w:rPr>
          <w:rFonts w:ascii="Times New Roman" w:hAnsi="Times New Roman"/>
          <w:sz w:val="28"/>
          <w:szCs w:val="28"/>
        </w:rPr>
        <w:t xml:space="preserve"> Состоящие на учете в комиссии по делам несовершеннолетних;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A719A">
        <w:rPr>
          <w:rFonts w:ascii="Times New Roman" w:hAnsi="Times New Roman"/>
          <w:sz w:val="28"/>
          <w:szCs w:val="28"/>
        </w:rPr>
        <w:t xml:space="preserve"> Подростки из малообеспеченных семей.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A719A">
        <w:rPr>
          <w:rFonts w:ascii="Times New Roman" w:hAnsi="Times New Roman"/>
          <w:sz w:val="28"/>
          <w:szCs w:val="28"/>
        </w:rPr>
        <w:t>Режим работы подростков соответствует Трудовому Кодексу РФ (ст.92,94).</w:t>
      </w:r>
    </w:p>
    <w:p w:rsidR="00733B69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9A719A">
        <w:rPr>
          <w:rFonts w:ascii="Times New Roman" w:hAnsi="Times New Roman"/>
          <w:sz w:val="28"/>
          <w:szCs w:val="28"/>
        </w:rPr>
        <w:t>Подростки будут работать на с</w:t>
      </w:r>
      <w:r>
        <w:rPr>
          <w:rFonts w:ascii="Times New Roman" w:hAnsi="Times New Roman"/>
          <w:sz w:val="28"/>
          <w:szCs w:val="28"/>
        </w:rPr>
        <w:t xml:space="preserve">ледующих должностях: рабочий по </w:t>
      </w:r>
      <w:r w:rsidRPr="009A719A">
        <w:rPr>
          <w:rFonts w:ascii="Times New Roman" w:hAnsi="Times New Roman"/>
          <w:sz w:val="28"/>
          <w:szCs w:val="28"/>
        </w:rPr>
        <w:t>благоустройству населенных пунктов, помощники вожатых.</w:t>
      </w:r>
    </w:p>
    <w:p w:rsidR="009A719A" w:rsidRDefault="009A719A" w:rsidP="009A719A">
      <w:pPr>
        <w:pStyle w:val="ad"/>
        <w:numPr>
          <w:ilvl w:val="1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Рекомендовать КУ «Березовский центр занятости населения» направить информацию в адрес отдела по труду и социальной политике Комитета спорта и социальной политики администрации Березовского района о трудоустройстве</w:t>
      </w:r>
      <w:r w:rsidRPr="009A719A">
        <w:rPr>
          <w:rFonts w:ascii="Times New Roman" w:hAnsi="Times New Roman"/>
          <w:sz w:val="28"/>
          <w:szCs w:val="28"/>
        </w:rPr>
        <w:t xml:space="preserve"> несовершеннолетних граждан в возрасте от 14 до 18 лет в свободное от учебы время</w:t>
      </w:r>
      <w:r>
        <w:rPr>
          <w:rFonts w:ascii="Times New Roman" w:hAnsi="Times New Roman"/>
          <w:sz w:val="28"/>
          <w:szCs w:val="28"/>
        </w:rPr>
        <w:t xml:space="preserve"> работодателями Березовского района (за исключением</w:t>
      </w:r>
      <w:r w:rsidRPr="009A719A">
        <w:t xml:space="preserve"> </w:t>
      </w:r>
      <w:r w:rsidRPr="009A719A">
        <w:rPr>
          <w:rFonts w:ascii="Times New Roman" w:hAnsi="Times New Roman"/>
          <w:sz w:val="28"/>
          <w:szCs w:val="28"/>
        </w:rPr>
        <w:t>МАУ ДО «Центр «Поиск</w:t>
      </w:r>
      <w:r>
        <w:rPr>
          <w:rFonts w:ascii="Times New Roman" w:hAnsi="Times New Roman"/>
          <w:sz w:val="28"/>
          <w:szCs w:val="28"/>
        </w:rPr>
        <w:t>»).</w:t>
      </w:r>
    </w:p>
    <w:p w:rsidR="009A719A" w:rsidRPr="009A719A" w:rsidRDefault="009A719A" w:rsidP="009A719A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до 01.09.2024 года.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</w:t>
      </w:r>
    </w:p>
    <w:p w:rsidR="009A719A" w:rsidRPr="00E542EA" w:rsidRDefault="009A719A" w:rsidP="009A719A">
      <w:pPr>
        <w:pStyle w:val="ad"/>
        <w:ind w:firstLine="709"/>
        <w:jc w:val="both"/>
        <w:rPr>
          <w:b/>
          <w:color w:val="FF0000"/>
          <w:sz w:val="28"/>
          <w:szCs w:val="28"/>
        </w:rPr>
      </w:pPr>
    </w:p>
    <w:p w:rsidR="00AC3A15" w:rsidRPr="003B54E3" w:rsidRDefault="00270816" w:rsidP="0027081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 w:rsidRPr="003B54E3">
        <w:rPr>
          <w:b/>
          <w:sz w:val="28"/>
          <w:szCs w:val="28"/>
        </w:rPr>
        <w:t>2.</w:t>
      </w:r>
      <w:r w:rsidR="003B54E3" w:rsidRPr="003B54E3">
        <w:rPr>
          <w:b/>
          <w:sz w:val="28"/>
          <w:szCs w:val="28"/>
        </w:rPr>
        <w:tab/>
        <w:t>О реализации муниципальной программы «Поддержка занятости населения в Березовском районе» в 2023 году</w:t>
      </w:r>
    </w:p>
    <w:p w:rsidR="00AC3A15" w:rsidRPr="003B54E3" w:rsidRDefault="003B54E3" w:rsidP="00AB6BB6">
      <w:pPr>
        <w:pStyle w:val="a5"/>
        <w:ind w:left="502"/>
        <w:jc w:val="center"/>
        <w:rPr>
          <w:sz w:val="28"/>
          <w:szCs w:val="28"/>
        </w:rPr>
      </w:pPr>
      <w:r w:rsidRPr="003B54E3">
        <w:rPr>
          <w:sz w:val="28"/>
          <w:szCs w:val="28"/>
        </w:rPr>
        <w:t>Хазиева А.В</w:t>
      </w:r>
      <w:r w:rsidR="00793E33" w:rsidRPr="003B54E3">
        <w:rPr>
          <w:sz w:val="28"/>
          <w:szCs w:val="28"/>
        </w:rPr>
        <w:t>.</w:t>
      </w:r>
      <w:r w:rsidR="00111CEB">
        <w:rPr>
          <w:sz w:val="28"/>
          <w:szCs w:val="28"/>
        </w:rPr>
        <w:t>, Безряднова Ю.С.</w:t>
      </w:r>
    </w:p>
    <w:p w:rsidR="00CD6BB9" w:rsidRPr="00E542EA" w:rsidRDefault="00CD6BB9" w:rsidP="00AC3A15">
      <w:pPr>
        <w:pStyle w:val="a5"/>
        <w:widowControl/>
        <w:autoSpaceDE/>
        <w:autoSpaceDN/>
        <w:adjustRightInd/>
        <w:ind w:left="502"/>
        <w:jc w:val="both"/>
        <w:rPr>
          <w:color w:val="FF0000"/>
          <w:sz w:val="28"/>
          <w:szCs w:val="28"/>
        </w:rPr>
      </w:pPr>
    </w:p>
    <w:p w:rsidR="00801628" w:rsidRDefault="00270816" w:rsidP="00F91110">
      <w:pPr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>2.1. Отметить, что</w:t>
      </w:r>
      <w:r w:rsidR="00F91110" w:rsidRPr="00F91110">
        <w:rPr>
          <w:sz w:val="28"/>
          <w:szCs w:val="28"/>
        </w:rPr>
        <w:t xml:space="preserve"> в 2023 году на </w:t>
      </w:r>
      <w:r w:rsidR="00F91110" w:rsidRPr="00801628">
        <w:rPr>
          <w:sz w:val="28"/>
          <w:szCs w:val="28"/>
        </w:rPr>
        <w:t xml:space="preserve">реализацию </w:t>
      </w:r>
      <w:r w:rsidR="00801628" w:rsidRPr="00801628">
        <w:rPr>
          <w:sz w:val="28"/>
          <w:szCs w:val="28"/>
        </w:rPr>
        <w:t>муниципальной программы «Поддержка занятости населения в Березовском районе»</w:t>
      </w:r>
      <w:r w:rsidR="00BA4F35">
        <w:rPr>
          <w:sz w:val="28"/>
          <w:szCs w:val="28"/>
        </w:rPr>
        <w:t xml:space="preserve"> (далее – муниципальная программа)</w:t>
      </w:r>
      <w:r w:rsidR="00801628">
        <w:rPr>
          <w:sz w:val="28"/>
          <w:szCs w:val="28"/>
        </w:rPr>
        <w:t xml:space="preserve"> были предусмотрены финансовые средства в размере 8 976,2 тысяч рублей, в том числе:</w:t>
      </w:r>
    </w:p>
    <w:p w:rsidR="00801628" w:rsidRDefault="00801628" w:rsidP="00F911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из средств окружного бюджета – 8</w:t>
      </w:r>
      <w:r w:rsidR="0065091A">
        <w:rPr>
          <w:sz w:val="28"/>
          <w:szCs w:val="28"/>
        </w:rPr>
        <w:t> </w:t>
      </w:r>
      <w:r>
        <w:rPr>
          <w:sz w:val="28"/>
          <w:szCs w:val="28"/>
        </w:rPr>
        <w:t>9</w:t>
      </w:r>
      <w:r w:rsidR="0065091A">
        <w:rPr>
          <w:sz w:val="28"/>
          <w:szCs w:val="28"/>
        </w:rPr>
        <w:t>47,3</w:t>
      </w:r>
      <w:r>
        <w:rPr>
          <w:sz w:val="28"/>
          <w:szCs w:val="28"/>
        </w:rPr>
        <w:t xml:space="preserve"> </w:t>
      </w:r>
      <w:r w:rsidRPr="00801628">
        <w:rPr>
          <w:sz w:val="28"/>
          <w:szCs w:val="28"/>
        </w:rPr>
        <w:t>тысяч рублей</w:t>
      </w:r>
      <w:r>
        <w:rPr>
          <w:sz w:val="28"/>
          <w:szCs w:val="28"/>
        </w:rPr>
        <w:t>;</w:t>
      </w:r>
    </w:p>
    <w:p w:rsidR="00BA4F35" w:rsidRDefault="00801628" w:rsidP="00BA4F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из средств районного бюджета – </w:t>
      </w:r>
      <w:r w:rsidR="0065091A">
        <w:rPr>
          <w:sz w:val="28"/>
          <w:szCs w:val="28"/>
        </w:rPr>
        <w:t>28,9</w:t>
      </w:r>
      <w:r w:rsidR="00BA4F35">
        <w:rPr>
          <w:sz w:val="28"/>
          <w:szCs w:val="28"/>
        </w:rPr>
        <w:t xml:space="preserve"> тысяч рублей.</w:t>
      </w:r>
    </w:p>
    <w:p w:rsidR="00BA4F35" w:rsidRDefault="00BA4F35" w:rsidP="00BA4F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рамках муниципальной программы реализованы м</w:t>
      </w:r>
      <w:r w:rsidR="00F91110" w:rsidRPr="00F91110">
        <w:rPr>
          <w:sz w:val="28"/>
          <w:szCs w:val="28"/>
        </w:rPr>
        <w:t>ероприяти</w:t>
      </w:r>
      <w:r>
        <w:rPr>
          <w:sz w:val="28"/>
          <w:szCs w:val="28"/>
        </w:rPr>
        <w:t>я</w:t>
      </w:r>
      <w:r w:rsidR="00F91110" w:rsidRPr="00F91110">
        <w:rPr>
          <w:sz w:val="28"/>
          <w:szCs w:val="28"/>
        </w:rPr>
        <w:t xml:space="preserve"> по содействию занятости населения Березовского района</w:t>
      </w:r>
      <w:r>
        <w:rPr>
          <w:sz w:val="28"/>
          <w:szCs w:val="28"/>
        </w:rPr>
        <w:t xml:space="preserve">: </w:t>
      </w:r>
      <w:r w:rsidRPr="00BA4F35">
        <w:rPr>
          <w:sz w:val="28"/>
          <w:szCs w:val="28"/>
        </w:rPr>
        <w:t>«Содействие улучшению положения на рынке труда не занятых трудовой деятельностью и безработных граждан»</w:t>
      </w:r>
      <w:r>
        <w:rPr>
          <w:sz w:val="28"/>
          <w:szCs w:val="28"/>
        </w:rPr>
        <w:t xml:space="preserve">, </w:t>
      </w:r>
      <w:r w:rsidRPr="00BA4F35">
        <w:rPr>
          <w:sz w:val="28"/>
          <w:szCs w:val="28"/>
        </w:rPr>
        <w:t>«Содействие занятости молодежи»</w:t>
      </w:r>
      <w:r>
        <w:rPr>
          <w:sz w:val="28"/>
          <w:szCs w:val="28"/>
        </w:rPr>
        <w:t>, а также м</w:t>
      </w:r>
      <w:r w:rsidRPr="00BA4F35">
        <w:rPr>
          <w:sz w:val="28"/>
          <w:szCs w:val="28"/>
        </w:rPr>
        <w:t>ероприятия по улучшению условий и охраны труда «Улучш</w:t>
      </w:r>
      <w:r>
        <w:rPr>
          <w:sz w:val="28"/>
          <w:szCs w:val="28"/>
        </w:rPr>
        <w:t>ение условий и охраны труда».</w:t>
      </w:r>
    </w:p>
    <w:p w:rsidR="00F91110" w:rsidRPr="00F91110" w:rsidRDefault="00BA4F35" w:rsidP="00BA4F35">
      <w:pPr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2.</w:t>
      </w:r>
      <w:r w:rsidR="0065091A">
        <w:rPr>
          <w:sz w:val="28"/>
          <w:szCs w:val="28"/>
        </w:rPr>
        <w:t>1.1</w:t>
      </w:r>
      <w:r>
        <w:rPr>
          <w:sz w:val="28"/>
          <w:szCs w:val="28"/>
        </w:rPr>
        <w:t>. На реализацию мероприятий</w:t>
      </w:r>
      <w:r w:rsidRPr="00BA4F35">
        <w:rPr>
          <w:sz w:val="28"/>
          <w:szCs w:val="28"/>
        </w:rPr>
        <w:t xml:space="preserve"> по содействию занятости населения Березовского района</w:t>
      </w:r>
      <w:r>
        <w:rPr>
          <w:sz w:val="28"/>
          <w:szCs w:val="28"/>
        </w:rPr>
        <w:t xml:space="preserve"> </w:t>
      </w:r>
      <w:r w:rsidR="00F91110" w:rsidRPr="00F91110">
        <w:rPr>
          <w:sz w:val="28"/>
          <w:szCs w:val="28"/>
        </w:rPr>
        <w:t>были предусмотрены финансовые средства в размере 6 765,2 тыс. рублей, в том числе из бюджета Ханты-Мансийского автономного округа в размере 6 765,2 тыс. рублей, финансирование из федерального бюджета и бюджета Березовского района не предусмотрено.</w:t>
      </w:r>
      <w:r>
        <w:rPr>
          <w:color w:val="FF0000"/>
          <w:sz w:val="28"/>
          <w:szCs w:val="28"/>
        </w:rPr>
        <w:t xml:space="preserve"> </w:t>
      </w:r>
      <w:r w:rsidRPr="00BA4F35">
        <w:rPr>
          <w:sz w:val="28"/>
          <w:szCs w:val="28"/>
        </w:rPr>
        <w:t>К</w:t>
      </w:r>
      <w:r w:rsidR="00F91110" w:rsidRPr="00F91110">
        <w:rPr>
          <w:sz w:val="28"/>
          <w:szCs w:val="28"/>
        </w:rPr>
        <w:t>ассовые расходы составили 6 668,6 тыс. рублей, в том числе: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sz w:val="28"/>
          <w:szCs w:val="28"/>
        </w:rPr>
        <w:t xml:space="preserve">- по основному мероприятию </w:t>
      </w:r>
      <w:r w:rsidRPr="00F91110">
        <w:rPr>
          <w:rFonts w:eastAsia="Calibri"/>
          <w:sz w:val="28"/>
          <w:szCs w:val="28"/>
          <w:lang w:eastAsia="en-US"/>
        </w:rPr>
        <w:t>«Содействие улучшению положения на рынке труда не занятых трудовой деятельностью и безработных граждан» – 4 481,6 тыс. рублей, кассовые расходы – 4 390,8 тыс. рублей (98%);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rFonts w:eastAsia="Calibri"/>
          <w:sz w:val="28"/>
          <w:szCs w:val="28"/>
          <w:lang w:eastAsia="en-US"/>
        </w:rPr>
        <w:t xml:space="preserve">- по основному мероприятию «Содействие занятости молодежи» – 2 283,6 тыс. рублей, кассовые расходы – 2 277,8 тыс. рублей (99%).   </w:t>
      </w:r>
    </w:p>
    <w:p w:rsidR="00F91110" w:rsidRPr="00F91110" w:rsidRDefault="00F91110" w:rsidP="00F91110">
      <w:pPr>
        <w:widowControl/>
        <w:autoSpaceDE/>
        <w:autoSpaceDN/>
        <w:adjustRightInd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ab/>
        <w:t>Объем освоения денежных средств соисполнителями (муниципальными учреждениями Березовского района, Комитетом образования администрации Березовского района, администрациями городских и сельских поселений Березовского района) в рамках основных мероприятий «Содействие улучшению положения на рынке труда не занятых трудовой деятельностью и безработных граждан» и «Содействие занятости молодежи» составил 98,57%, в том числе: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- администрация Березовского района (МКУ «Хозяйственно-эксплуатационная служба администрации городского поселения Березово») –                 2 219,6 тыс. рублей (100%);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- Муниципальное казенное учреждение администрация городского поселения Игрим (МКУ «ХЭС администрации городского поселения Игрим») – 743,0 тыс. рублей (91%);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- администрация сельского поселения Саранпауль (МКУ «Хозяйственно-эксплуатационная служба сельского поселения Саранпауль») – 833,8 тыс. рублей (99,9%);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- администрация сельского поселения Хулимсунт (МКУ «Организационно-хозяйственная служба администрации сельского поселения Хулимсунт») –                       1 204,4 тыс. рублей (98%);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- администрация сельского поселения Приполярный</w:t>
      </w:r>
      <w:r w:rsidRPr="00F91110">
        <w:rPr>
          <w:rFonts w:ascii="Calibri" w:eastAsia="Calibri" w:hAnsi="Calibri"/>
          <w:sz w:val="22"/>
          <w:szCs w:val="22"/>
          <w:lang w:eastAsia="en-US"/>
        </w:rPr>
        <w:t xml:space="preserve"> (</w:t>
      </w:r>
      <w:r w:rsidRPr="00F91110">
        <w:rPr>
          <w:rFonts w:eastAsia="Calibri"/>
          <w:sz w:val="28"/>
          <w:szCs w:val="28"/>
          <w:lang w:eastAsia="en-US"/>
        </w:rPr>
        <w:t xml:space="preserve">МКУ «ХЭС администрации сельского поселения Приполярный») – 50,0 тыс. рублей (100%); 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- администрация сельского поселения Приполярный (МКУ «Спортивно-культурный комплекс «Олимп» – 30,0 тыс. рублей (100%);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- Комитет образования администр</w:t>
      </w:r>
      <w:r w:rsidR="00BA4F35">
        <w:rPr>
          <w:rFonts w:eastAsia="Calibri"/>
          <w:sz w:val="28"/>
          <w:szCs w:val="28"/>
          <w:lang w:eastAsia="en-US"/>
        </w:rPr>
        <w:t>а</w:t>
      </w:r>
      <w:r w:rsidRPr="00F91110">
        <w:rPr>
          <w:rFonts w:eastAsia="Calibri"/>
          <w:sz w:val="28"/>
          <w:szCs w:val="28"/>
          <w:lang w:eastAsia="en-US"/>
        </w:rPr>
        <w:t>ции Березовского района (учреждения образования) – 1 587,8 тыс. рублей (99,6%).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 xml:space="preserve">Остаток ассигнований 96,6 тыс. рублей (резерв), из них 96,6 тыс. рублей возвращены в бюджет автономного округа.  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rFonts w:eastAsia="Calibri"/>
          <w:bCs/>
          <w:color w:val="FF0000"/>
          <w:sz w:val="28"/>
          <w:szCs w:val="28"/>
          <w:lang w:eastAsia="en-US"/>
        </w:rPr>
      </w:pPr>
      <w:r w:rsidRPr="00F91110">
        <w:rPr>
          <w:rFonts w:eastAsia="Calibri"/>
          <w:bCs/>
          <w:sz w:val="28"/>
          <w:szCs w:val="28"/>
          <w:lang w:eastAsia="en-US"/>
        </w:rPr>
        <w:t>По информации КУ ХМАО-Югры «Березовский центр занятости населения» в рамках временного трудоустройства граждан</w:t>
      </w:r>
      <w:r w:rsidRPr="00F9111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F91110">
        <w:rPr>
          <w:rFonts w:eastAsia="Calibri"/>
          <w:bCs/>
          <w:sz w:val="28"/>
          <w:szCs w:val="28"/>
          <w:lang w:eastAsia="en-US"/>
        </w:rPr>
        <w:t>в течение 2023 года в муниципальные учреждения района было трудоустроено</w:t>
      </w:r>
      <w:r w:rsidRPr="00F91110">
        <w:rPr>
          <w:rFonts w:eastAsia="Calibri"/>
          <w:bCs/>
          <w:color w:val="FF0000"/>
          <w:sz w:val="28"/>
          <w:szCs w:val="28"/>
          <w:lang w:eastAsia="en-US"/>
        </w:rPr>
        <w:t xml:space="preserve"> </w:t>
      </w:r>
      <w:r w:rsidRPr="00F91110">
        <w:rPr>
          <w:rFonts w:eastAsia="Calibri"/>
          <w:bCs/>
          <w:sz w:val="28"/>
          <w:szCs w:val="28"/>
          <w:lang w:eastAsia="en-US"/>
        </w:rPr>
        <w:t>559 человек.</w:t>
      </w:r>
    </w:p>
    <w:p w:rsidR="00F91110" w:rsidRPr="00F91110" w:rsidRDefault="00F91110" w:rsidP="00F91110">
      <w:pPr>
        <w:widowControl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lastRenderedPageBreak/>
        <w:t>Показатель «</w:t>
      </w:r>
      <w:r w:rsidRPr="00F91110">
        <w:rPr>
          <w:rFonts w:eastAsia="Calibri"/>
          <w:sz w:val="28"/>
          <w:szCs w:val="28"/>
          <w:lang w:eastAsia="en-US"/>
        </w:rPr>
        <w:t>Уровень регистрируемой безработицы к численности экономически активного населения» составил 1,5%, тем самым снизил базовый показатель (50%) на 1,48. Показатель выполнен (перевыполнен) на 194%.</w:t>
      </w:r>
      <w:r w:rsidRPr="00F91110">
        <w:rPr>
          <w:sz w:val="28"/>
          <w:szCs w:val="28"/>
        </w:rPr>
        <w:t xml:space="preserve"> </w:t>
      </w:r>
    </w:p>
    <w:p w:rsidR="00F91110" w:rsidRPr="00F91110" w:rsidRDefault="00F91110" w:rsidP="00F91110">
      <w:pPr>
        <w:widowControl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>На 01.01.2024 года численность безработных граждан зарегистрированных в службе занятости составила 190 человек (АПП – 227 человек), показатель уменьшился по сравнению с 2022 годом на 83%.</w:t>
      </w:r>
    </w:p>
    <w:p w:rsidR="00F91110" w:rsidRPr="00F91110" w:rsidRDefault="00F91110" w:rsidP="00F91110">
      <w:pPr>
        <w:widowControl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>Уменьшение показателя связано:</w:t>
      </w:r>
    </w:p>
    <w:p w:rsidR="00F91110" w:rsidRPr="00F91110" w:rsidRDefault="00F91110" w:rsidP="00F91110">
      <w:pPr>
        <w:widowControl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>- с уменьшением числа граждан, обратившихся в целях поиска подходящей работы на 602 человека (в 2022 году число обратившихся составило – 1 613 человек, в 2023 году – 1 011 человек).</w:t>
      </w:r>
    </w:p>
    <w:p w:rsidR="00F91110" w:rsidRPr="00F91110" w:rsidRDefault="00F91110" w:rsidP="00F91110">
      <w:pPr>
        <w:widowControl/>
        <w:autoSpaceDE/>
        <w:autoSpaceDN/>
        <w:adjustRightInd/>
        <w:spacing w:line="240" w:lineRule="atLeast"/>
        <w:ind w:firstLine="708"/>
        <w:jc w:val="both"/>
        <w:rPr>
          <w:sz w:val="28"/>
          <w:szCs w:val="28"/>
        </w:rPr>
      </w:pPr>
      <w:r w:rsidRPr="00F91110">
        <w:rPr>
          <w:rFonts w:eastAsia="Calibri"/>
          <w:sz w:val="28"/>
          <w:szCs w:val="28"/>
          <w:lang w:eastAsia="en-US"/>
        </w:rPr>
        <w:t xml:space="preserve">Показатель </w:t>
      </w:r>
      <w:r w:rsidRPr="00F91110">
        <w:rPr>
          <w:sz w:val="28"/>
          <w:szCs w:val="28"/>
        </w:rPr>
        <w:t xml:space="preserve">«Численность граждан, ежегодно трудоустраиваемых на временные и общественные работы» выполнен (перевыполнен) на 122% (плановое значение на 2023 год – 400 человек, фактически трудоустроено в рамках мероприятия 487 человека). </w:t>
      </w:r>
    </w:p>
    <w:p w:rsidR="00F91110" w:rsidRPr="00F91110" w:rsidRDefault="0065091A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2.1.2. </w:t>
      </w:r>
      <w:r w:rsidR="00F91110" w:rsidRPr="00F91110">
        <w:rPr>
          <w:sz w:val="28"/>
          <w:szCs w:val="28"/>
        </w:rPr>
        <w:t xml:space="preserve">Мероприятия по улучшению условий и охраны труда в 2023 году, проводились в соответствии с подпрограммой: 2 «Улучшение условий и охраны труда».   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 xml:space="preserve"> В 2023 году на реализацию мероприятий были предусмотрены финансовые средства в размере 2 211 тыс. рублей, в том числе из бюджета Ханты-Мансийского автономного округа в размере 2 182,1 тыс. рублей, из бюджета Березовского района 28,9 тыс. рублей. Данные финансовые средства были реализованы на 100 %. Кассовые расходы составили 2 211 тыс. рублей (из них</w:t>
      </w:r>
      <w:r w:rsidR="0065091A">
        <w:rPr>
          <w:sz w:val="28"/>
          <w:szCs w:val="28"/>
        </w:rPr>
        <w:t xml:space="preserve"> </w:t>
      </w:r>
      <w:r w:rsidRPr="00F91110">
        <w:rPr>
          <w:sz w:val="28"/>
          <w:szCs w:val="28"/>
        </w:rPr>
        <w:t xml:space="preserve">2 182,1 тыс. рублей бюджет автономного округа, 28,9 тыс. рублей бюджет Березовского района). 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 xml:space="preserve">Показатель «Количество проведенных семинаров, совещаний, конкурсов» перевыполнен, базовый показатель составлял – 5 мероприятий, по факту в 2023 году проведено – 28. 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Показатель «Удельный вес предприятий и организаций района, охваченных сбором информации о состоянии условий охраны труда и методическим обеспечением» выполнен на 100 %.</w:t>
      </w:r>
    </w:p>
    <w:p w:rsidR="00F91110" w:rsidRPr="00F91110" w:rsidRDefault="00F91110" w:rsidP="00F91110">
      <w:pPr>
        <w:widowControl/>
        <w:autoSpaceDE/>
        <w:autoSpaceDN/>
        <w:adjustRightInd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91110">
        <w:rPr>
          <w:rFonts w:eastAsia="Calibri"/>
          <w:sz w:val="28"/>
          <w:szCs w:val="28"/>
          <w:lang w:eastAsia="en-US"/>
        </w:rPr>
        <w:t>Показатель «Количество руководителей и специалистов организаций, ежегодно проходящих обучение и проверку знаний по охране труда в обучающих организациях» выполнен на 100 % процентов.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>Основные мероприятия</w:t>
      </w:r>
      <w:r w:rsidRPr="00F9111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F91110">
        <w:rPr>
          <w:sz w:val="28"/>
          <w:szCs w:val="28"/>
        </w:rPr>
        <w:t>по улучшению условий и охраны труда в 2023 году: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>- организовано и проведено три районных конкурсов по охране труда, в том числе:</w:t>
      </w:r>
      <w:r w:rsidRPr="00F9111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F91110">
        <w:rPr>
          <w:sz w:val="28"/>
          <w:szCs w:val="28"/>
        </w:rPr>
        <w:t>районный смотр-конкурс «Лучший специалист по охране труда Березовского района – 2023»; районный конкурс детских рисунков «Безопасный труд глазами детей»; районный интернет-фотоконкурс по охране труда «Безопасный труд в объективе – 2023»;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 xml:space="preserve">- организованы и проведены семинары-совещания с работниками организаций (учреждения, предприятий) Березовского района по вопросам охраны труда (25 мероприятий); 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>- подготовлена информация для ее освещения в средствах массовой информации Березовского района (более 100 материалов);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sz w:val="28"/>
          <w:szCs w:val="28"/>
        </w:rPr>
        <w:t xml:space="preserve">- осуществлено методическое обеспечение служб охраны труда и специалистов предприятий и организаций Березовского района, разработано 19 </w:t>
      </w:r>
      <w:r w:rsidRPr="00F91110">
        <w:rPr>
          <w:sz w:val="28"/>
          <w:szCs w:val="28"/>
        </w:rPr>
        <w:lastRenderedPageBreak/>
        <w:t>единиц методических пособий и памяток для работодателей и специалистов по охране труда;</w:t>
      </w:r>
    </w:p>
    <w:p w:rsidR="00F91110" w:rsidRPr="00F91110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bCs/>
          <w:sz w:val="28"/>
          <w:szCs w:val="28"/>
        </w:rPr>
        <w:t>- при проведении семинаров были организованы выставки информационной печатной продукции по охране труда: плакаты, различные виды знаков безопасности.</w:t>
      </w:r>
      <w:r w:rsidRPr="00F91110">
        <w:rPr>
          <w:sz w:val="28"/>
          <w:szCs w:val="28"/>
        </w:rPr>
        <w:t xml:space="preserve"> </w:t>
      </w:r>
    </w:p>
    <w:p w:rsidR="0065091A" w:rsidRDefault="00F91110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F91110">
        <w:rPr>
          <w:bCs/>
          <w:sz w:val="28"/>
          <w:szCs w:val="28"/>
        </w:rPr>
        <w:t>Мероприятие исполнено в полном объеме.</w:t>
      </w:r>
    </w:p>
    <w:p w:rsidR="00F91110" w:rsidRDefault="0065091A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F91110" w:rsidRPr="00F91110">
        <w:rPr>
          <w:sz w:val="28"/>
          <w:szCs w:val="28"/>
        </w:rPr>
        <w:t xml:space="preserve">  </w:t>
      </w:r>
      <w:r>
        <w:rPr>
          <w:sz w:val="28"/>
          <w:szCs w:val="28"/>
        </w:rPr>
        <w:t>Отметить, что согласно оценк</w:t>
      </w:r>
      <w:r w:rsidR="00833957">
        <w:rPr>
          <w:sz w:val="28"/>
          <w:szCs w:val="28"/>
        </w:rPr>
        <w:t>е</w:t>
      </w:r>
      <w:r>
        <w:rPr>
          <w:sz w:val="28"/>
          <w:szCs w:val="28"/>
        </w:rPr>
        <w:t xml:space="preserve"> эффективности реализации муниципальной программы за 2023 год муниципальная программа признана эффективной, значение интегральной оценки в баллах – 9,28 (максимальное значение – 10,00), учитывающей вес комплексных критериев:</w:t>
      </w:r>
    </w:p>
    <w:p w:rsidR="0065091A" w:rsidRDefault="0065091A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результативность муниципальной программы – 3,60 (максимальное значение – 4,00);</w:t>
      </w:r>
    </w:p>
    <w:p w:rsidR="0065091A" w:rsidRDefault="0065091A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механизма реализации муниципальной программы – 2,00 (максимальное значение – 2,00)</w:t>
      </w:r>
      <w:r w:rsidR="00111CEB">
        <w:rPr>
          <w:sz w:val="28"/>
          <w:szCs w:val="28"/>
        </w:rPr>
        <w:t>;</w:t>
      </w:r>
    </w:p>
    <w:p w:rsidR="00111CEB" w:rsidRDefault="00111CEB" w:rsidP="00F91110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муниципальной программы – 3,68 (максимальное значение – 4,00).</w:t>
      </w:r>
    </w:p>
    <w:p w:rsidR="0065091A" w:rsidRDefault="00111CEB" w:rsidP="00F91110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11CEB">
        <w:rPr>
          <w:rFonts w:eastAsia="Calibri"/>
          <w:sz w:val="28"/>
          <w:szCs w:val="28"/>
          <w:lang w:eastAsia="en-US"/>
        </w:rPr>
        <w:t>2.3.</w:t>
      </w:r>
      <w:r>
        <w:rPr>
          <w:rFonts w:eastAsia="Calibri"/>
          <w:sz w:val="28"/>
          <w:szCs w:val="28"/>
          <w:lang w:eastAsia="en-US"/>
        </w:rPr>
        <w:t xml:space="preserve"> Рекомендовать ответственному исполнителю (Комитету спорта и социальной политики администрации Березовского района)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</w:p>
    <w:p w:rsidR="00111CEB" w:rsidRPr="00F91110" w:rsidRDefault="00111CEB" w:rsidP="00F91110">
      <w:pPr>
        <w:widowControl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Срок: в течение 2024 года.</w:t>
      </w:r>
    </w:p>
    <w:p w:rsidR="007257DB" w:rsidRPr="00E542EA" w:rsidRDefault="007257DB" w:rsidP="007257DB">
      <w:pPr>
        <w:pStyle w:val="a5"/>
        <w:pBdr>
          <w:bottom w:val="single" w:sz="12" w:space="1" w:color="auto"/>
        </w:pBdr>
        <w:ind w:left="0"/>
        <w:jc w:val="both"/>
        <w:rPr>
          <w:color w:val="FF0000"/>
          <w:sz w:val="28"/>
          <w:szCs w:val="28"/>
        </w:rPr>
      </w:pPr>
    </w:p>
    <w:p w:rsidR="00AB6BB6" w:rsidRPr="003B54E3" w:rsidRDefault="00EC6F31" w:rsidP="00CD1100">
      <w:pPr>
        <w:pStyle w:val="a5"/>
        <w:pBdr>
          <w:bottom w:val="single" w:sz="12" w:space="1" w:color="auto"/>
        </w:pBdr>
        <w:ind w:left="0"/>
        <w:jc w:val="both"/>
        <w:rPr>
          <w:sz w:val="28"/>
          <w:szCs w:val="28"/>
        </w:rPr>
      </w:pPr>
      <w:r w:rsidRPr="003B54E3">
        <w:rPr>
          <w:b/>
          <w:sz w:val="28"/>
          <w:szCs w:val="28"/>
        </w:rPr>
        <w:t>3</w:t>
      </w:r>
      <w:r w:rsidR="006D7ECC" w:rsidRPr="003B54E3">
        <w:rPr>
          <w:b/>
          <w:sz w:val="28"/>
          <w:szCs w:val="28"/>
        </w:rPr>
        <w:t>.</w:t>
      </w:r>
      <w:r w:rsidR="00ED1DC3" w:rsidRPr="003B54E3">
        <w:rPr>
          <w:b/>
          <w:sz w:val="28"/>
          <w:szCs w:val="28"/>
        </w:rPr>
        <w:tab/>
      </w:r>
      <w:r w:rsidR="003B54E3" w:rsidRPr="003B54E3">
        <w:rPr>
          <w:b/>
          <w:sz w:val="28"/>
          <w:szCs w:val="28"/>
        </w:rPr>
        <w:t>Анализ ситуации на рынке труда Березовского района за истекший период 2024 года. Характеристика безработных и ищущих работу граждан в разрезе населенных пунктов района (профессия, образование, пол возраст).</w:t>
      </w:r>
      <w:r w:rsidR="00CD1100" w:rsidRPr="00CD1100">
        <w:rPr>
          <w:b/>
          <w:sz w:val="28"/>
          <w:szCs w:val="28"/>
        </w:rPr>
        <w:t xml:space="preserve"> </w:t>
      </w:r>
      <w:r w:rsidR="00CD1100" w:rsidRPr="003B54E3">
        <w:rPr>
          <w:b/>
          <w:sz w:val="28"/>
          <w:szCs w:val="28"/>
        </w:rPr>
        <w:t>Информация предприятий и организаций о сокращениях.</w:t>
      </w:r>
    </w:p>
    <w:p w:rsidR="006D7ECC" w:rsidRPr="003B54E3" w:rsidRDefault="003B54E3" w:rsidP="003B54E3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3B54E3">
        <w:rPr>
          <w:sz w:val="28"/>
          <w:szCs w:val="28"/>
        </w:rPr>
        <w:t>Козырева С.Г.</w:t>
      </w:r>
    </w:p>
    <w:p w:rsidR="003B54E3" w:rsidRPr="00E542EA" w:rsidRDefault="003B54E3" w:rsidP="003B54E3">
      <w:pPr>
        <w:widowControl/>
        <w:autoSpaceDE/>
        <w:autoSpaceDN/>
        <w:adjustRightInd/>
        <w:jc w:val="center"/>
        <w:rPr>
          <w:color w:val="FF0000"/>
          <w:sz w:val="28"/>
          <w:szCs w:val="28"/>
        </w:rPr>
      </w:pPr>
    </w:p>
    <w:p w:rsidR="003B54E3" w:rsidRPr="003B54E3" w:rsidRDefault="00270816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3.1. Отметить, что</w:t>
      </w:r>
      <w:r w:rsidR="00F11A1C" w:rsidRPr="003B54E3">
        <w:rPr>
          <w:sz w:val="28"/>
          <w:szCs w:val="28"/>
        </w:rPr>
        <w:t xml:space="preserve"> </w:t>
      </w:r>
      <w:r w:rsidR="003B54E3" w:rsidRPr="003B54E3">
        <w:rPr>
          <w:sz w:val="28"/>
          <w:szCs w:val="28"/>
        </w:rPr>
        <w:t xml:space="preserve">за январь-май 2024 года в </w:t>
      </w:r>
      <w:r w:rsidR="003B54E3">
        <w:rPr>
          <w:sz w:val="28"/>
          <w:szCs w:val="28"/>
        </w:rPr>
        <w:t>КУ «</w:t>
      </w:r>
      <w:r w:rsidR="003B54E3" w:rsidRPr="003B54E3">
        <w:rPr>
          <w:sz w:val="28"/>
          <w:szCs w:val="28"/>
        </w:rPr>
        <w:t xml:space="preserve">Березовский </w:t>
      </w:r>
      <w:r w:rsidR="003B54E3">
        <w:rPr>
          <w:sz w:val="28"/>
          <w:szCs w:val="28"/>
        </w:rPr>
        <w:t xml:space="preserve">центр занятости населения» </w:t>
      </w:r>
      <w:r w:rsidR="003B54E3" w:rsidRPr="003B54E3">
        <w:rPr>
          <w:sz w:val="28"/>
          <w:szCs w:val="28"/>
        </w:rPr>
        <w:t xml:space="preserve">за государственной услугой по содействию в поиске подходящей работы обратилось – 327 человек. 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За январь-май 2024 года трудоустроено – 167 человек, процент трудоустройства граждан, от числа обратившихся, составил 51,1 %.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На 01.06.2024 численность безработных граждан</w:t>
      </w:r>
      <w:r>
        <w:rPr>
          <w:sz w:val="28"/>
          <w:szCs w:val="28"/>
        </w:rPr>
        <w:t>,</w:t>
      </w:r>
      <w:r w:rsidRPr="003B54E3">
        <w:rPr>
          <w:sz w:val="28"/>
          <w:szCs w:val="28"/>
        </w:rPr>
        <w:t xml:space="preserve"> состоящих на регистрационном учете состави</w:t>
      </w:r>
      <w:r>
        <w:rPr>
          <w:sz w:val="28"/>
          <w:szCs w:val="28"/>
        </w:rPr>
        <w:t>л</w:t>
      </w:r>
      <w:r w:rsidRPr="003B54E3">
        <w:rPr>
          <w:sz w:val="28"/>
          <w:szCs w:val="28"/>
        </w:rPr>
        <w:t xml:space="preserve">а – 155 человек. Уровень безработицы на 01.06.2024 составил </w:t>
      </w:r>
      <w:r>
        <w:rPr>
          <w:sz w:val="28"/>
          <w:szCs w:val="28"/>
        </w:rPr>
        <w:t xml:space="preserve">– </w:t>
      </w:r>
      <w:r w:rsidRPr="003B54E3">
        <w:rPr>
          <w:sz w:val="28"/>
          <w:szCs w:val="28"/>
        </w:rPr>
        <w:t xml:space="preserve">1,2 %. 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По состоянию на 01.06.2024 напряженность на рынке труда Березовского района составила – 0,5 чел. на 1 рабочее место, имеется 415 вакансии.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Качественный состав безработных:</w:t>
      </w:r>
    </w:p>
    <w:p w:rsidR="003B54E3" w:rsidRPr="003B54E3" w:rsidRDefault="00CD1100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Женщины – 76 чел. (49,0 %);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Молод</w:t>
      </w:r>
      <w:r w:rsidR="00CD1100">
        <w:rPr>
          <w:sz w:val="28"/>
          <w:szCs w:val="28"/>
        </w:rPr>
        <w:t>е</w:t>
      </w:r>
      <w:r w:rsidRPr="003B54E3">
        <w:rPr>
          <w:sz w:val="28"/>
          <w:szCs w:val="28"/>
        </w:rPr>
        <w:t xml:space="preserve">жь от </w:t>
      </w:r>
      <w:r w:rsidR="00CD1100">
        <w:rPr>
          <w:sz w:val="28"/>
          <w:szCs w:val="28"/>
        </w:rPr>
        <w:t>16 до 35 лет – 39 чел. (25,2 %);</w:t>
      </w:r>
      <w:r w:rsidRPr="003B54E3">
        <w:rPr>
          <w:sz w:val="28"/>
          <w:szCs w:val="28"/>
        </w:rPr>
        <w:t xml:space="preserve"> 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Проживающие в сельск</w:t>
      </w:r>
      <w:r w:rsidR="00CD1100">
        <w:rPr>
          <w:sz w:val="28"/>
          <w:szCs w:val="28"/>
        </w:rPr>
        <w:t>ой местности – 56 чел. (36,1 %);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 xml:space="preserve">Высвобожденных в связи </w:t>
      </w:r>
      <w:r w:rsidR="00CD1100">
        <w:rPr>
          <w:sz w:val="28"/>
          <w:szCs w:val="28"/>
        </w:rPr>
        <w:t>с сокращением – 11 чел. (7,1 %);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lastRenderedPageBreak/>
        <w:t>Уволенных по собстве</w:t>
      </w:r>
      <w:r w:rsidR="00CD1100">
        <w:rPr>
          <w:sz w:val="28"/>
          <w:szCs w:val="28"/>
        </w:rPr>
        <w:t>нному желанию – 56 чел. (36,1%);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Освобожд</w:t>
      </w:r>
      <w:r w:rsidR="00CD1100">
        <w:rPr>
          <w:sz w:val="28"/>
          <w:szCs w:val="28"/>
        </w:rPr>
        <w:t>е</w:t>
      </w:r>
      <w:r w:rsidRPr="003B54E3">
        <w:rPr>
          <w:sz w:val="28"/>
          <w:szCs w:val="28"/>
        </w:rPr>
        <w:t>нные из учреждений, исполняющих наказание – 2 чел. (1,3 %)</w:t>
      </w:r>
      <w:r w:rsidR="00CD1100">
        <w:rPr>
          <w:sz w:val="28"/>
          <w:szCs w:val="28"/>
        </w:rPr>
        <w:t>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Не работающ</w:t>
      </w:r>
      <w:r w:rsidR="00CD1100">
        <w:rPr>
          <w:sz w:val="28"/>
          <w:szCs w:val="28"/>
        </w:rPr>
        <w:t>их более года – 48 чел. (40,0%);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Выпускники учебных заведений професс</w:t>
      </w:r>
      <w:r w:rsidR="00CD1100">
        <w:rPr>
          <w:sz w:val="28"/>
          <w:szCs w:val="28"/>
        </w:rPr>
        <w:t>ионального образования – 0 чел.;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Ранее не работавшие, впервые</w:t>
      </w:r>
      <w:r w:rsidR="00CD1100">
        <w:rPr>
          <w:sz w:val="28"/>
          <w:szCs w:val="28"/>
        </w:rPr>
        <w:t xml:space="preserve"> ищущие работу – 8 чел. (5,2 %);</w:t>
      </w:r>
    </w:p>
    <w:p w:rsidR="003B54E3" w:rsidRPr="003B54E3" w:rsidRDefault="00CD1100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Инвалиды – 7 чел. (4,5 %).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 xml:space="preserve">По образованию:  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высшее профессиональн</w:t>
      </w:r>
      <w:r w:rsidR="00CD1100">
        <w:rPr>
          <w:sz w:val="28"/>
          <w:szCs w:val="28"/>
        </w:rPr>
        <w:t>ое образование – 7 чел. (4,5 %);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среднее профессиональное</w:t>
      </w:r>
      <w:r w:rsidR="00CD1100">
        <w:rPr>
          <w:sz w:val="28"/>
          <w:szCs w:val="28"/>
        </w:rPr>
        <w:t xml:space="preserve"> образование – 42 чел. (27,1 %);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не имеющих профессионального образования – 106 чел. (68,4 %).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Численность безработных граждан, получающих пособие по</w:t>
      </w:r>
      <w:r w:rsidR="00CD1100">
        <w:rPr>
          <w:sz w:val="28"/>
          <w:szCs w:val="28"/>
        </w:rPr>
        <w:t xml:space="preserve"> безработице – 93 чел. (60,0 %), и</w:t>
      </w:r>
      <w:r w:rsidRPr="003B54E3">
        <w:rPr>
          <w:sz w:val="28"/>
          <w:szCs w:val="28"/>
        </w:rPr>
        <w:t>з них</w:t>
      </w:r>
      <w:r w:rsidR="00CD1100">
        <w:rPr>
          <w:sz w:val="28"/>
          <w:szCs w:val="28"/>
        </w:rPr>
        <w:t>,</w:t>
      </w:r>
      <w:r w:rsidRPr="003B54E3">
        <w:rPr>
          <w:sz w:val="28"/>
          <w:szCs w:val="28"/>
        </w:rPr>
        <w:t xml:space="preserve"> в минимальном размере</w:t>
      </w:r>
      <w:r w:rsidR="00CD1100">
        <w:rPr>
          <w:sz w:val="28"/>
          <w:szCs w:val="28"/>
        </w:rPr>
        <w:t xml:space="preserve"> (2417 руб.) – 35 чел. (22,6 %).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 xml:space="preserve"> За январь-май 2024 г</w:t>
      </w:r>
      <w:r w:rsidR="00CD1100">
        <w:rPr>
          <w:sz w:val="28"/>
          <w:szCs w:val="28"/>
        </w:rPr>
        <w:t>ода</w:t>
      </w:r>
      <w:r w:rsidRPr="003B54E3">
        <w:rPr>
          <w:sz w:val="28"/>
          <w:szCs w:val="28"/>
        </w:rPr>
        <w:t xml:space="preserve"> в рамках мероприятий государственной программы Ханты-Манс</w:t>
      </w:r>
      <w:r w:rsidR="00CD1100">
        <w:rPr>
          <w:sz w:val="28"/>
          <w:szCs w:val="28"/>
        </w:rPr>
        <w:t xml:space="preserve">ийского автономного округа – </w:t>
      </w:r>
      <w:r w:rsidRPr="003B54E3">
        <w:rPr>
          <w:sz w:val="28"/>
          <w:szCs w:val="28"/>
        </w:rPr>
        <w:t>Югры «Поддержка занятости населения» трудоустроено: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организация проведения оплачиваемых общественных работ для незанятых трудовой деятельностью и безработных граждан (в том числе без снятия с регистрационного учета) - 120 чел.;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временное трудоустройство безработных граждан, испытывающих трудности в поиске работы – 4 чел.;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временное трудоустройство граждан из числа коренных малочисленных народов Севера – 20 чел.;</w:t>
      </w:r>
    </w:p>
    <w:p w:rsidR="003B54E3" w:rsidRPr="003B54E3" w:rsidRDefault="003B54E3" w:rsidP="003B54E3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трудоустройство несовершеннолетних граждан в возрасте от 14 до 18 лет в свободное от учебы время – 19 чел.</w:t>
      </w:r>
    </w:p>
    <w:p w:rsidR="003B54E3" w:rsidRPr="003B54E3" w:rsidRDefault="00CD110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Отметить, что в</w:t>
      </w:r>
      <w:r w:rsidR="003B54E3" w:rsidRPr="003B54E3">
        <w:rPr>
          <w:sz w:val="28"/>
          <w:szCs w:val="28"/>
        </w:rPr>
        <w:t xml:space="preserve"> части профессионально-квалификационного состава граждан обратившихся за содействие в поиске подходящей работы, наиболее часто регистрируются:</w:t>
      </w:r>
    </w:p>
    <w:p w:rsidR="003B54E3" w:rsidRPr="003B54E3" w:rsidRDefault="003B54E3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B54E3">
        <w:rPr>
          <w:sz w:val="28"/>
          <w:szCs w:val="28"/>
        </w:rPr>
        <w:t xml:space="preserve">-  </w:t>
      </w:r>
      <w:r w:rsidRPr="003B54E3">
        <w:rPr>
          <w:rFonts w:eastAsia="Arial"/>
          <w:color w:val="000000"/>
          <w:spacing w:val="-2"/>
          <w:sz w:val="28"/>
          <w:szCs w:val="28"/>
        </w:rPr>
        <w:t>специалисты среднего уровня квалификации</w:t>
      </w:r>
      <w:r w:rsidRPr="003B54E3">
        <w:rPr>
          <w:sz w:val="28"/>
          <w:szCs w:val="28"/>
        </w:rPr>
        <w:t xml:space="preserve">; </w:t>
      </w:r>
    </w:p>
    <w:p w:rsidR="003B54E3" w:rsidRPr="003B54E3" w:rsidRDefault="003B54E3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- работники сферы обслуживания, жилищно-коммунального хозяйства, торговли и родственных видов деятельности;</w:t>
      </w:r>
    </w:p>
    <w:p w:rsidR="003B54E3" w:rsidRPr="003B54E3" w:rsidRDefault="003B54E3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- служащие, занятые подготовкой информации, оформлением документации, учетом и обслуживанием;</w:t>
      </w:r>
    </w:p>
    <w:p w:rsidR="003B54E3" w:rsidRPr="003B54E3" w:rsidRDefault="003B54E3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- операторы, аппаратчики, машинисты установок и машин и слесари-сборщики;</w:t>
      </w:r>
    </w:p>
    <w:p w:rsidR="003B54E3" w:rsidRPr="003B54E3" w:rsidRDefault="003B54E3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- неквалифицированные рабочие.</w:t>
      </w:r>
    </w:p>
    <w:p w:rsidR="003B54E3" w:rsidRPr="003B54E3" w:rsidRDefault="00CD110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CD1100">
        <w:rPr>
          <w:sz w:val="28"/>
          <w:szCs w:val="28"/>
        </w:rPr>
        <w:t xml:space="preserve">3.3. Отметить, что </w:t>
      </w:r>
      <w:r w:rsidR="00F91110">
        <w:rPr>
          <w:sz w:val="28"/>
          <w:szCs w:val="28"/>
        </w:rPr>
        <w:t>с</w:t>
      </w:r>
      <w:r w:rsidR="003B54E3" w:rsidRPr="00CD1100">
        <w:rPr>
          <w:sz w:val="28"/>
          <w:szCs w:val="28"/>
        </w:rPr>
        <w:t>ведения</w:t>
      </w:r>
      <w:r w:rsidR="003B54E3" w:rsidRPr="003B54E3">
        <w:rPr>
          <w:sz w:val="28"/>
          <w:szCs w:val="28"/>
        </w:rPr>
        <w:t xml:space="preserve"> о предстоящем высвобождении работников за январь-май 2024 года предоставили 8 организаций. Численность работников, предполагаемых к увольнению составила 68 человек. Фактически высвобождено 15 человек.</w:t>
      </w:r>
    </w:p>
    <w:p w:rsidR="00F91110" w:rsidRDefault="003B54E3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3B54E3">
        <w:rPr>
          <w:sz w:val="28"/>
          <w:szCs w:val="28"/>
        </w:rPr>
        <w:t>По состоянию на 01.06.2024 под риском высвобождения находится – 17 человек:</w:t>
      </w:r>
    </w:p>
    <w:p w:rsidR="00F91110" w:rsidRDefault="00F9111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54E3" w:rsidRPr="003B54E3">
        <w:rPr>
          <w:sz w:val="28"/>
          <w:szCs w:val="28"/>
        </w:rPr>
        <w:t>Игримское МУП «Тепловодоканал» – 2 чел.;</w:t>
      </w:r>
    </w:p>
    <w:p w:rsidR="00F91110" w:rsidRDefault="00F9111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БУ «Березовская районная больница»</w:t>
      </w:r>
      <w:r w:rsidR="003B54E3" w:rsidRPr="003B54E3">
        <w:rPr>
          <w:sz w:val="28"/>
          <w:szCs w:val="28"/>
        </w:rPr>
        <w:t xml:space="preserve"> – 1 чел</w:t>
      </w:r>
      <w:r>
        <w:rPr>
          <w:sz w:val="28"/>
          <w:szCs w:val="28"/>
        </w:rPr>
        <w:t>.</w:t>
      </w:r>
      <w:r w:rsidR="003B54E3" w:rsidRPr="003B54E3">
        <w:rPr>
          <w:sz w:val="28"/>
          <w:szCs w:val="28"/>
        </w:rPr>
        <w:t>;</w:t>
      </w:r>
    </w:p>
    <w:p w:rsidR="00F91110" w:rsidRDefault="00F9111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Игримское ОВО - филиал ФГКУ «</w:t>
      </w:r>
      <w:r w:rsidR="003B54E3" w:rsidRPr="003B54E3">
        <w:rPr>
          <w:sz w:val="28"/>
          <w:szCs w:val="28"/>
        </w:rPr>
        <w:t>УВО ВНГ России по ХМАО-Югре</w:t>
      </w:r>
      <w:r>
        <w:rPr>
          <w:sz w:val="28"/>
          <w:szCs w:val="28"/>
        </w:rPr>
        <w:t>»</w:t>
      </w:r>
      <w:r w:rsidR="003B54E3" w:rsidRPr="003B54E3">
        <w:rPr>
          <w:sz w:val="28"/>
          <w:szCs w:val="28"/>
        </w:rPr>
        <w:t xml:space="preserve"> – 2 чел.;</w:t>
      </w:r>
    </w:p>
    <w:p w:rsidR="00F91110" w:rsidRDefault="00F9111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3B54E3" w:rsidRPr="003B54E3">
        <w:rPr>
          <w:sz w:val="28"/>
          <w:szCs w:val="28"/>
        </w:rPr>
        <w:t xml:space="preserve">Пунгинское ЛПУ МГ ООО </w:t>
      </w:r>
      <w:r>
        <w:rPr>
          <w:sz w:val="28"/>
          <w:szCs w:val="28"/>
        </w:rPr>
        <w:t>«</w:t>
      </w:r>
      <w:r w:rsidR="003B54E3" w:rsidRPr="003B54E3">
        <w:rPr>
          <w:sz w:val="28"/>
          <w:szCs w:val="28"/>
        </w:rPr>
        <w:t>Газпром трансгаз Югорск</w:t>
      </w:r>
      <w:r>
        <w:rPr>
          <w:sz w:val="28"/>
          <w:szCs w:val="28"/>
        </w:rPr>
        <w:t>»</w:t>
      </w:r>
      <w:r w:rsidR="003B54E3" w:rsidRPr="003B54E3">
        <w:rPr>
          <w:sz w:val="28"/>
          <w:szCs w:val="28"/>
        </w:rPr>
        <w:t xml:space="preserve"> – 1 чел.;</w:t>
      </w:r>
    </w:p>
    <w:p w:rsidR="00F91110" w:rsidRDefault="00F9111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54E3" w:rsidRPr="003B54E3">
        <w:rPr>
          <w:sz w:val="28"/>
          <w:szCs w:val="28"/>
        </w:rPr>
        <w:t xml:space="preserve">АО </w:t>
      </w:r>
      <w:r>
        <w:rPr>
          <w:sz w:val="28"/>
          <w:szCs w:val="28"/>
        </w:rPr>
        <w:t>«</w:t>
      </w:r>
      <w:r w:rsidR="003B54E3" w:rsidRPr="003B54E3">
        <w:rPr>
          <w:sz w:val="28"/>
          <w:szCs w:val="28"/>
        </w:rPr>
        <w:t>ГАЗПРОМ ЭНЕРГОСБЫТ ТЮМЕНЬ</w:t>
      </w:r>
      <w:r>
        <w:rPr>
          <w:sz w:val="28"/>
          <w:szCs w:val="28"/>
        </w:rPr>
        <w:t>»</w:t>
      </w:r>
      <w:r w:rsidR="003B54E3" w:rsidRPr="003B54E3">
        <w:rPr>
          <w:sz w:val="28"/>
          <w:szCs w:val="28"/>
        </w:rPr>
        <w:t xml:space="preserve"> – 3 чел.;</w:t>
      </w:r>
    </w:p>
    <w:p w:rsidR="00F91110" w:rsidRDefault="00F91110" w:rsidP="003B54E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КУ «</w:t>
      </w:r>
      <w:r w:rsidR="003B54E3" w:rsidRPr="003B54E3">
        <w:rPr>
          <w:sz w:val="28"/>
          <w:szCs w:val="28"/>
        </w:rPr>
        <w:t>Березовский центр занятости</w:t>
      </w:r>
      <w:r>
        <w:rPr>
          <w:sz w:val="28"/>
          <w:szCs w:val="28"/>
        </w:rPr>
        <w:t xml:space="preserve"> населения»</w:t>
      </w:r>
      <w:r w:rsidR="003B54E3" w:rsidRPr="003B54E3">
        <w:rPr>
          <w:sz w:val="28"/>
          <w:szCs w:val="28"/>
        </w:rPr>
        <w:t xml:space="preserve"> – 4 чел.;</w:t>
      </w:r>
    </w:p>
    <w:p w:rsidR="003B54E3" w:rsidRPr="003B54E3" w:rsidRDefault="00F91110" w:rsidP="00F91110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МАОУ «Березовская НОШ»</w:t>
      </w:r>
      <w:r w:rsidR="003B54E3" w:rsidRPr="003B54E3">
        <w:rPr>
          <w:sz w:val="28"/>
          <w:szCs w:val="28"/>
        </w:rPr>
        <w:t xml:space="preserve"> – 4 чел.</w:t>
      </w:r>
    </w:p>
    <w:p w:rsidR="00EC6F31" w:rsidRPr="00F91110" w:rsidRDefault="00FE7B94" w:rsidP="005F2F46">
      <w:pPr>
        <w:widowControl/>
        <w:autoSpaceDE/>
        <w:autoSpaceDN/>
        <w:adjustRightInd/>
        <w:ind w:firstLine="709"/>
        <w:jc w:val="both"/>
        <w:rPr>
          <w:color w:val="FF0000"/>
          <w:sz w:val="28"/>
          <w:szCs w:val="28"/>
        </w:rPr>
      </w:pPr>
      <w:r w:rsidRPr="00F91110">
        <w:rPr>
          <w:sz w:val="28"/>
          <w:szCs w:val="28"/>
        </w:rPr>
        <w:t>3.</w:t>
      </w:r>
      <w:r w:rsidR="00F91110" w:rsidRPr="00F91110">
        <w:rPr>
          <w:sz w:val="28"/>
          <w:szCs w:val="28"/>
        </w:rPr>
        <w:t>4</w:t>
      </w:r>
      <w:r w:rsidRPr="00F91110">
        <w:rPr>
          <w:sz w:val="28"/>
          <w:szCs w:val="28"/>
        </w:rPr>
        <w:t xml:space="preserve">. </w:t>
      </w:r>
      <w:r w:rsidR="00F667A6" w:rsidRPr="00F91110">
        <w:rPr>
          <w:sz w:val="28"/>
          <w:szCs w:val="28"/>
        </w:rPr>
        <w:t>Информацию принять к</w:t>
      </w:r>
      <w:r w:rsidR="00D04820" w:rsidRPr="00F91110">
        <w:rPr>
          <w:sz w:val="28"/>
          <w:szCs w:val="28"/>
        </w:rPr>
        <w:t xml:space="preserve"> </w:t>
      </w:r>
      <w:r w:rsidR="00F667A6" w:rsidRPr="00F91110">
        <w:rPr>
          <w:sz w:val="28"/>
          <w:szCs w:val="28"/>
        </w:rPr>
        <w:t>сведению.</w:t>
      </w:r>
    </w:p>
    <w:p w:rsidR="00733B69" w:rsidRPr="00E542EA" w:rsidRDefault="00733B69" w:rsidP="00FF0636">
      <w:pPr>
        <w:rPr>
          <w:color w:val="FF0000"/>
          <w:sz w:val="28"/>
          <w:szCs w:val="28"/>
        </w:rPr>
      </w:pPr>
    </w:p>
    <w:p w:rsidR="00B16A57" w:rsidRPr="00E542EA" w:rsidRDefault="00B16A57" w:rsidP="00FF0636">
      <w:pPr>
        <w:rPr>
          <w:color w:val="FF0000"/>
          <w:sz w:val="28"/>
          <w:szCs w:val="28"/>
        </w:rPr>
      </w:pPr>
    </w:p>
    <w:p w:rsidR="00FF0636" w:rsidRPr="00E542EA" w:rsidRDefault="00FF0636" w:rsidP="00FF0636">
      <w:pPr>
        <w:rPr>
          <w:sz w:val="28"/>
          <w:szCs w:val="28"/>
        </w:rPr>
      </w:pPr>
      <w:r w:rsidRPr="00E542EA">
        <w:rPr>
          <w:sz w:val="28"/>
          <w:szCs w:val="28"/>
        </w:rPr>
        <w:t xml:space="preserve">Председатель </w:t>
      </w:r>
      <w:r w:rsidR="00183DE0" w:rsidRPr="00E542EA">
        <w:rPr>
          <w:sz w:val="28"/>
          <w:szCs w:val="28"/>
        </w:rPr>
        <w:t>Координационного совета</w:t>
      </w:r>
      <w:r w:rsidRPr="00E542EA">
        <w:rPr>
          <w:sz w:val="28"/>
          <w:szCs w:val="28"/>
        </w:rPr>
        <w:t>,</w:t>
      </w:r>
    </w:p>
    <w:p w:rsidR="00FF0636" w:rsidRPr="00E542EA" w:rsidRDefault="00FF0636" w:rsidP="00FF0636">
      <w:pPr>
        <w:rPr>
          <w:sz w:val="28"/>
          <w:szCs w:val="28"/>
        </w:rPr>
      </w:pPr>
      <w:r w:rsidRPr="00E542EA">
        <w:rPr>
          <w:sz w:val="28"/>
          <w:szCs w:val="28"/>
        </w:rPr>
        <w:t xml:space="preserve">заместитель главы района                               </w:t>
      </w:r>
      <w:r w:rsidR="00A26EC7" w:rsidRPr="00E542EA">
        <w:rPr>
          <w:sz w:val="28"/>
          <w:szCs w:val="28"/>
        </w:rPr>
        <w:t xml:space="preserve">                             </w:t>
      </w:r>
      <w:r w:rsidRPr="00E542EA">
        <w:rPr>
          <w:sz w:val="28"/>
          <w:szCs w:val="28"/>
        </w:rPr>
        <w:t xml:space="preserve">     </w:t>
      </w:r>
      <w:r w:rsidR="00A26EC7" w:rsidRPr="00E542EA">
        <w:rPr>
          <w:sz w:val="28"/>
          <w:szCs w:val="28"/>
        </w:rPr>
        <w:t xml:space="preserve">       </w:t>
      </w:r>
      <w:r w:rsidRPr="00E542EA">
        <w:rPr>
          <w:sz w:val="28"/>
          <w:szCs w:val="28"/>
        </w:rPr>
        <w:t>И.В. Чечеткина</w:t>
      </w:r>
    </w:p>
    <w:p w:rsidR="00FF0636" w:rsidRPr="00E542EA" w:rsidRDefault="00FF0636" w:rsidP="00FF0636">
      <w:pPr>
        <w:rPr>
          <w:sz w:val="28"/>
          <w:szCs w:val="28"/>
        </w:rPr>
      </w:pPr>
    </w:p>
    <w:p w:rsidR="00FF0636" w:rsidRPr="00E542EA" w:rsidRDefault="00FF0636" w:rsidP="00FF0636">
      <w:pPr>
        <w:rPr>
          <w:sz w:val="28"/>
          <w:szCs w:val="28"/>
        </w:rPr>
      </w:pPr>
    </w:p>
    <w:p w:rsidR="00A21197" w:rsidRPr="00E542EA" w:rsidRDefault="00FF0636" w:rsidP="00FF0636">
      <w:pPr>
        <w:rPr>
          <w:sz w:val="28"/>
          <w:szCs w:val="28"/>
        </w:rPr>
      </w:pPr>
      <w:r w:rsidRPr="00E542EA">
        <w:rPr>
          <w:sz w:val="28"/>
          <w:szCs w:val="28"/>
        </w:rPr>
        <w:t xml:space="preserve">Секретарь </w:t>
      </w:r>
      <w:r w:rsidR="00183DE0" w:rsidRPr="00E542EA">
        <w:rPr>
          <w:sz w:val="28"/>
          <w:szCs w:val="28"/>
        </w:rPr>
        <w:t xml:space="preserve">Координационного совета    </w:t>
      </w:r>
      <w:r w:rsidRPr="00E542EA">
        <w:rPr>
          <w:sz w:val="28"/>
          <w:szCs w:val="28"/>
        </w:rPr>
        <w:t xml:space="preserve">                                 </w:t>
      </w:r>
      <w:r w:rsidR="00157A53" w:rsidRPr="00E542EA">
        <w:rPr>
          <w:sz w:val="28"/>
          <w:szCs w:val="28"/>
        </w:rPr>
        <w:t xml:space="preserve">                   </w:t>
      </w:r>
      <w:r w:rsidRPr="00E542EA">
        <w:rPr>
          <w:sz w:val="28"/>
          <w:szCs w:val="28"/>
        </w:rPr>
        <w:t xml:space="preserve"> </w:t>
      </w:r>
      <w:r w:rsidR="00157A53" w:rsidRPr="00E542EA">
        <w:rPr>
          <w:sz w:val="28"/>
          <w:szCs w:val="28"/>
        </w:rPr>
        <w:t>А.В. Хазиева</w:t>
      </w:r>
    </w:p>
    <w:p w:rsidR="00A21197" w:rsidRPr="00E542EA" w:rsidRDefault="00A21197" w:rsidP="00FF0636">
      <w:pPr>
        <w:rPr>
          <w:sz w:val="28"/>
          <w:szCs w:val="28"/>
        </w:rPr>
      </w:pPr>
    </w:p>
    <w:sectPr w:rsidR="00A21197" w:rsidRPr="00E542EA" w:rsidSect="00E542EA">
      <w:headerReference w:type="default" r:id="rId8"/>
      <w:pgSz w:w="11906" w:h="16838" w:code="9"/>
      <w:pgMar w:top="851" w:right="567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27A" w:rsidRDefault="007B327A" w:rsidP="00342744">
      <w:r>
        <w:separator/>
      </w:r>
    </w:p>
  </w:endnote>
  <w:endnote w:type="continuationSeparator" w:id="0">
    <w:p w:rsidR="007B327A" w:rsidRDefault="007B327A" w:rsidP="0034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27A" w:rsidRDefault="007B327A" w:rsidP="00342744">
      <w:r>
        <w:separator/>
      </w:r>
    </w:p>
  </w:footnote>
  <w:footnote w:type="continuationSeparator" w:id="0">
    <w:p w:rsidR="007B327A" w:rsidRDefault="007B327A" w:rsidP="00342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9938242"/>
      <w:docPartObj>
        <w:docPartGallery w:val="Page Numbers (Top of Page)"/>
        <w:docPartUnique/>
      </w:docPartObj>
    </w:sdtPr>
    <w:sdtEndPr/>
    <w:sdtContent>
      <w:p w:rsidR="003B54E3" w:rsidRDefault="003B54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19A">
          <w:rPr>
            <w:noProof/>
          </w:rPr>
          <w:t>3</w:t>
        </w:r>
        <w:r>
          <w:fldChar w:fldCharType="end"/>
        </w:r>
      </w:p>
    </w:sdtContent>
  </w:sdt>
  <w:p w:rsidR="003B54E3" w:rsidRDefault="003B54E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3B9D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8F71BF0"/>
    <w:multiLevelType w:val="multilevel"/>
    <w:tmpl w:val="5406E7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C3D7DF5"/>
    <w:multiLevelType w:val="multilevel"/>
    <w:tmpl w:val="5406E7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6EB37B0"/>
    <w:multiLevelType w:val="hybridMultilevel"/>
    <w:tmpl w:val="AB82106E"/>
    <w:lvl w:ilvl="0" w:tplc="4D5C5016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8A17100"/>
    <w:multiLevelType w:val="multilevel"/>
    <w:tmpl w:val="77BA8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2160"/>
      </w:pPr>
      <w:rPr>
        <w:rFonts w:hint="default"/>
      </w:rPr>
    </w:lvl>
  </w:abstractNum>
  <w:abstractNum w:abstractNumId="6" w15:restartNumberingAfterBreak="0">
    <w:nsid w:val="3E6A3A29"/>
    <w:multiLevelType w:val="multilevel"/>
    <w:tmpl w:val="06DA56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4AF2678C"/>
    <w:multiLevelType w:val="hybridMultilevel"/>
    <w:tmpl w:val="E3E46374"/>
    <w:lvl w:ilvl="0" w:tplc="8670031E">
      <w:start w:val="1"/>
      <w:numFmt w:val="bullet"/>
      <w:lvlText w:val=""/>
      <w:lvlJc w:val="left"/>
      <w:pPr>
        <w:tabs>
          <w:tab w:val="num" w:pos="737"/>
        </w:tabs>
        <w:ind w:left="964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5D5551E9"/>
    <w:multiLevelType w:val="multilevel"/>
    <w:tmpl w:val="6BE819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3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41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591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6838" w:hanging="2160"/>
      </w:pPr>
      <w:rPr>
        <w:rFonts w:hint="default"/>
        <w:color w:val="auto"/>
      </w:rPr>
    </w:lvl>
  </w:abstractNum>
  <w:abstractNum w:abstractNumId="13" w15:restartNumberingAfterBreak="0">
    <w:nsid w:val="60AB5DA7"/>
    <w:multiLevelType w:val="multilevel"/>
    <w:tmpl w:val="28EE8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B3F0526"/>
    <w:multiLevelType w:val="multilevel"/>
    <w:tmpl w:val="6192AE7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14"/>
  </w:num>
  <w:num w:numId="6">
    <w:abstractNumId w:val="5"/>
  </w:num>
  <w:num w:numId="7">
    <w:abstractNumId w:val="11"/>
  </w:num>
  <w:num w:numId="8">
    <w:abstractNumId w:val="12"/>
  </w:num>
  <w:num w:numId="9">
    <w:abstractNumId w:val="15"/>
  </w:num>
  <w:num w:numId="10">
    <w:abstractNumId w:val="6"/>
  </w:num>
  <w:num w:numId="11">
    <w:abstractNumId w:val="0"/>
  </w:num>
  <w:num w:numId="12">
    <w:abstractNumId w:val="2"/>
  </w:num>
  <w:num w:numId="13">
    <w:abstractNumId w:val="3"/>
  </w:num>
  <w:num w:numId="14">
    <w:abstractNumId w:val="8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9B1"/>
    <w:rsid w:val="00001C46"/>
    <w:rsid w:val="00005383"/>
    <w:rsid w:val="0001414C"/>
    <w:rsid w:val="00036F4E"/>
    <w:rsid w:val="0003790F"/>
    <w:rsid w:val="00043F87"/>
    <w:rsid w:val="00045E51"/>
    <w:rsid w:val="00065594"/>
    <w:rsid w:val="00070556"/>
    <w:rsid w:val="00077C4D"/>
    <w:rsid w:val="000A5911"/>
    <w:rsid w:val="000A6D77"/>
    <w:rsid w:val="000B6E7A"/>
    <w:rsid w:val="000C3E25"/>
    <w:rsid w:val="000C6C81"/>
    <w:rsid w:val="000D0BCE"/>
    <w:rsid w:val="000F22B2"/>
    <w:rsid w:val="000F24D4"/>
    <w:rsid w:val="000F50BD"/>
    <w:rsid w:val="000F68E6"/>
    <w:rsid w:val="00106EB3"/>
    <w:rsid w:val="00107F43"/>
    <w:rsid w:val="00111CEB"/>
    <w:rsid w:val="00112557"/>
    <w:rsid w:val="00130521"/>
    <w:rsid w:val="0013742C"/>
    <w:rsid w:val="00151BEC"/>
    <w:rsid w:val="00157A53"/>
    <w:rsid w:val="00183DE0"/>
    <w:rsid w:val="001A2DB0"/>
    <w:rsid w:val="001B5D30"/>
    <w:rsid w:val="001C0334"/>
    <w:rsid w:val="001D4073"/>
    <w:rsid w:val="001E0A98"/>
    <w:rsid w:val="001E208D"/>
    <w:rsid w:val="001E2482"/>
    <w:rsid w:val="001E7BBD"/>
    <w:rsid w:val="001F2137"/>
    <w:rsid w:val="001F4746"/>
    <w:rsid w:val="00204A4E"/>
    <w:rsid w:val="00205E09"/>
    <w:rsid w:val="002120D7"/>
    <w:rsid w:val="002147A2"/>
    <w:rsid w:val="002178CB"/>
    <w:rsid w:val="00226002"/>
    <w:rsid w:val="00246266"/>
    <w:rsid w:val="0025301B"/>
    <w:rsid w:val="00254AE9"/>
    <w:rsid w:val="00265328"/>
    <w:rsid w:val="00270816"/>
    <w:rsid w:val="00272DD8"/>
    <w:rsid w:val="00287B2E"/>
    <w:rsid w:val="002A0FA7"/>
    <w:rsid w:val="002A4273"/>
    <w:rsid w:val="002A61A4"/>
    <w:rsid w:val="002A6920"/>
    <w:rsid w:val="002B051D"/>
    <w:rsid w:val="002B312A"/>
    <w:rsid w:val="002D2F61"/>
    <w:rsid w:val="002E23F9"/>
    <w:rsid w:val="002E73E9"/>
    <w:rsid w:val="002F443D"/>
    <w:rsid w:val="002F69D9"/>
    <w:rsid w:val="00310479"/>
    <w:rsid w:val="00313935"/>
    <w:rsid w:val="00313E20"/>
    <w:rsid w:val="00314646"/>
    <w:rsid w:val="003153AF"/>
    <w:rsid w:val="003407F5"/>
    <w:rsid w:val="0034109D"/>
    <w:rsid w:val="00342744"/>
    <w:rsid w:val="003504E3"/>
    <w:rsid w:val="00354389"/>
    <w:rsid w:val="00355C33"/>
    <w:rsid w:val="00377716"/>
    <w:rsid w:val="003812DB"/>
    <w:rsid w:val="00381855"/>
    <w:rsid w:val="003839A2"/>
    <w:rsid w:val="00391079"/>
    <w:rsid w:val="003914D8"/>
    <w:rsid w:val="003B54E3"/>
    <w:rsid w:val="003C1F90"/>
    <w:rsid w:val="003C7BC0"/>
    <w:rsid w:val="003D3FB6"/>
    <w:rsid w:val="003E16F4"/>
    <w:rsid w:val="003E1CB0"/>
    <w:rsid w:val="003F1ED3"/>
    <w:rsid w:val="003F749B"/>
    <w:rsid w:val="00400CAF"/>
    <w:rsid w:val="00406BC3"/>
    <w:rsid w:val="00411A38"/>
    <w:rsid w:val="00424120"/>
    <w:rsid w:val="004278AD"/>
    <w:rsid w:val="004334C9"/>
    <w:rsid w:val="00470C6F"/>
    <w:rsid w:val="004753DB"/>
    <w:rsid w:val="00486BFA"/>
    <w:rsid w:val="00496886"/>
    <w:rsid w:val="004A305F"/>
    <w:rsid w:val="004B7388"/>
    <w:rsid w:val="004C6AEB"/>
    <w:rsid w:val="004C73F1"/>
    <w:rsid w:val="004D5B06"/>
    <w:rsid w:val="004E17B4"/>
    <w:rsid w:val="004F131F"/>
    <w:rsid w:val="00504A2D"/>
    <w:rsid w:val="0051793F"/>
    <w:rsid w:val="00533A55"/>
    <w:rsid w:val="00534DA1"/>
    <w:rsid w:val="00552F92"/>
    <w:rsid w:val="0055697C"/>
    <w:rsid w:val="00566520"/>
    <w:rsid w:val="005C19C0"/>
    <w:rsid w:val="005D5738"/>
    <w:rsid w:val="005E2331"/>
    <w:rsid w:val="005E7DB8"/>
    <w:rsid w:val="005E7FE8"/>
    <w:rsid w:val="005F2F46"/>
    <w:rsid w:val="005F3B02"/>
    <w:rsid w:val="0060115A"/>
    <w:rsid w:val="00601A80"/>
    <w:rsid w:val="00603ECA"/>
    <w:rsid w:val="006040AE"/>
    <w:rsid w:val="006043CE"/>
    <w:rsid w:val="00604BD1"/>
    <w:rsid w:val="00610FFF"/>
    <w:rsid w:val="00617A9A"/>
    <w:rsid w:val="00626F7E"/>
    <w:rsid w:val="006351DB"/>
    <w:rsid w:val="006453B2"/>
    <w:rsid w:val="0065091A"/>
    <w:rsid w:val="006518AA"/>
    <w:rsid w:val="00655B79"/>
    <w:rsid w:val="00657617"/>
    <w:rsid w:val="0068380B"/>
    <w:rsid w:val="0068510B"/>
    <w:rsid w:val="00694B4E"/>
    <w:rsid w:val="006A6BFE"/>
    <w:rsid w:val="006D0266"/>
    <w:rsid w:val="006D7ECC"/>
    <w:rsid w:val="006F2039"/>
    <w:rsid w:val="006F50C1"/>
    <w:rsid w:val="006F5CD7"/>
    <w:rsid w:val="006F760B"/>
    <w:rsid w:val="00701FEA"/>
    <w:rsid w:val="00707575"/>
    <w:rsid w:val="00710D45"/>
    <w:rsid w:val="0072438F"/>
    <w:rsid w:val="007257DB"/>
    <w:rsid w:val="0073176A"/>
    <w:rsid w:val="007328DD"/>
    <w:rsid w:val="00733B69"/>
    <w:rsid w:val="00740EF6"/>
    <w:rsid w:val="00743EE0"/>
    <w:rsid w:val="00745C22"/>
    <w:rsid w:val="00754199"/>
    <w:rsid w:val="007562A1"/>
    <w:rsid w:val="00763CC4"/>
    <w:rsid w:val="00771503"/>
    <w:rsid w:val="00793E33"/>
    <w:rsid w:val="00796BF8"/>
    <w:rsid w:val="007B037C"/>
    <w:rsid w:val="007B1779"/>
    <w:rsid w:val="007B1F73"/>
    <w:rsid w:val="007B327A"/>
    <w:rsid w:val="007B3B1E"/>
    <w:rsid w:val="007B7DB9"/>
    <w:rsid w:val="007C244C"/>
    <w:rsid w:val="007C3A3D"/>
    <w:rsid w:val="007C43B1"/>
    <w:rsid w:val="007C48F4"/>
    <w:rsid w:val="007D2EA0"/>
    <w:rsid w:val="007F4B6A"/>
    <w:rsid w:val="007F740D"/>
    <w:rsid w:val="00800400"/>
    <w:rsid w:val="00801628"/>
    <w:rsid w:val="00801789"/>
    <w:rsid w:val="00833957"/>
    <w:rsid w:val="0083515E"/>
    <w:rsid w:val="00837727"/>
    <w:rsid w:val="0084025D"/>
    <w:rsid w:val="00843613"/>
    <w:rsid w:val="008441CF"/>
    <w:rsid w:val="008458B5"/>
    <w:rsid w:val="00855C54"/>
    <w:rsid w:val="00857974"/>
    <w:rsid w:val="008805C9"/>
    <w:rsid w:val="008808FC"/>
    <w:rsid w:val="00885B58"/>
    <w:rsid w:val="0089088A"/>
    <w:rsid w:val="00896D1D"/>
    <w:rsid w:val="008A5012"/>
    <w:rsid w:val="008A7D83"/>
    <w:rsid w:val="008B0ECF"/>
    <w:rsid w:val="008B6AFD"/>
    <w:rsid w:val="008C3C7C"/>
    <w:rsid w:val="008C4713"/>
    <w:rsid w:val="008C5A5E"/>
    <w:rsid w:val="008D4D0A"/>
    <w:rsid w:val="008D7C98"/>
    <w:rsid w:val="008E1638"/>
    <w:rsid w:val="008E3CE3"/>
    <w:rsid w:val="00911C61"/>
    <w:rsid w:val="0091343F"/>
    <w:rsid w:val="00920C88"/>
    <w:rsid w:val="00932627"/>
    <w:rsid w:val="00940545"/>
    <w:rsid w:val="0097135F"/>
    <w:rsid w:val="009760B5"/>
    <w:rsid w:val="00982014"/>
    <w:rsid w:val="009943E6"/>
    <w:rsid w:val="009A06FB"/>
    <w:rsid w:val="009A49FF"/>
    <w:rsid w:val="009A719A"/>
    <w:rsid w:val="009B159A"/>
    <w:rsid w:val="009D2209"/>
    <w:rsid w:val="009E27CC"/>
    <w:rsid w:val="009E2D1D"/>
    <w:rsid w:val="00A03959"/>
    <w:rsid w:val="00A1568F"/>
    <w:rsid w:val="00A21197"/>
    <w:rsid w:val="00A26EC7"/>
    <w:rsid w:val="00A36082"/>
    <w:rsid w:val="00A3620F"/>
    <w:rsid w:val="00A417F1"/>
    <w:rsid w:val="00A4315B"/>
    <w:rsid w:val="00A4615A"/>
    <w:rsid w:val="00A526E7"/>
    <w:rsid w:val="00A52C19"/>
    <w:rsid w:val="00A6326D"/>
    <w:rsid w:val="00A737BB"/>
    <w:rsid w:val="00A77490"/>
    <w:rsid w:val="00AA1C3A"/>
    <w:rsid w:val="00AA28F3"/>
    <w:rsid w:val="00AA765B"/>
    <w:rsid w:val="00AB1CE2"/>
    <w:rsid w:val="00AB3ABA"/>
    <w:rsid w:val="00AB59B5"/>
    <w:rsid w:val="00AB6BB6"/>
    <w:rsid w:val="00AC3A15"/>
    <w:rsid w:val="00AD3BBC"/>
    <w:rsid w:val="00AD5375"/>
    <w:rsid w:val="00AD6F03"/>
    <w:rsid w:val="00AE29EF"/>
    <w:rsid w:val="00AF36FA"/>
    <w:rsid w:val="00AF74B3"/>
    <w:rsid w:val="00B00AE0"/>
    <w:rsid w:val="00B01708"/>
    <w:rsid w:val="00B030F0"/>
    <w:rsid w:val="00B16A57"/>
    <w:rsid w:val="00B40227"/>
    <w:rsid w:val="00B41344"/>
    <w:rsid w:val="00B43F4E"/>
    <w:rsid w:val="00B47478"/>
    <w:rsid w:val="00B65DF5"/>
    <w:rsid w:val="00B67A0F"/>
    <w:rsid w:val="00B72473"/>
    <w:rsid w:val="00B90878"/>
    <w:rsid w:val="00B91511"/>
    <w:rsid w:val="00BA4F35"/>
    <w:rsid w:val="00BA786D"/>
    <w:rsid w:val="00BC7628"/>
    <w:rsid w:val="00BD76A9"/>
    <w:rsid w:val="00BF4403"/>
    <w:rsid w:val="00C14443"/>
    <w:rsid w:val="00C4067F"/>
    <w:rsid w:val="00C549C2"/>
    <w:rsid w:val="00C664E8"/>
    <w:rsid w:val="00C70D77"/>
    <w:rsid w:val="00C716C9"/>
    <w:rsid w:val="00C928CF"/>
    <w:rsid w:val="00CA4BBE"/>
    <w:rsid w:val="00CB2058"/>
    <w:rsid w:val="00CB2FFF"/>
    <w:rsid w:val="00CB34E5"/>
    <w:rsid w:val="00CD0EC6"/>
    <w:rsid w:val="00CD1100"/>
    <w:rsid w:val="00CD6BB9"/>
    <w:rsid w:val="00CE088C"/>
    <w:rsid w:val="00CF0D6D"/>
    <w:rsid w:val="00D04820"/>
    <w:rsid w:val="00D1022C"/>
    <w:rsid w:val="00D16080"/>
    <w:rsid w:val="00D1646B"/>
    <w:rsid w:val="00D25C68"/>
    <w:rsid w:val="00D43D3B"/>
    <w:rsid w:val="00D52963"/>
    <w:rsid w:val="00D64880"/>
    <w:rsid w:val="00D66B9F"/>
    <w:rsid w:val="00D829D1"/>
    <w:rsid w:val="00D96206"/>
    <w:rsid w:val="00DA6143"/>
    <w:rsid w:val="00DA79AF"/>
    <w:rsid w:val="00DB2EA4"/>
    <w:rsid w:val="00DB3098"/>
    <w:rsid w:val="00DB4A90"/>
    <w:rsid w:val="00DC13AD"/>
    <w:rsid w:val="00DC1D70"/>
    <w:rsid w:val="00DE0035"/>
    <w:rsid w:val="00DE6DD5"/>
    <w:rsid w:val="00E214B2"/>
    <w:rsid w:val="00E33706"/>
    <w:rsid w:val="00E41704"/>
    <w:rsid w:val="00E47B86"/>
    <w:rsid w:val="00E50A5A"/>
    <w:rsid w:val="00E542EA"/>
    <w:rsid w:val="00E54CD7"/>
    <w:rsid w:val="00E553EE"/>
    <w:rsid w:val="00E8646E"/>
    <w:rsid w:val="00EA0E81"/>
    <w:rsid w:val="00EC12CD"/>
    <w:rsid w:val="00EC6F31"/>
    <w:rsid w:val="00ED06EA"/>
    <w:rsid w:val="00ED0A10"/>
    <w:rsid w:val="00ED1DC3"/>
    <w:rsid w:val="00ED55C8"/>
    <w:rsid w:val="00ED640B"/>
    <w:rsid w:val="00EE2412"/>
    <w:rsid w:val="00EE4991"/>
    <w:rsid w:val="00EE5728"/>
    <w:rsid w:val="00EE74FD"/>
    <w:rsid w:val="00EF2A7C"/>
    <w:rsid w:val="00EF57A0"/>
    <w:rsid w:val="00F11633"/>
    <w:rsid w:val="00F11A1C"/>
    <w:rsid w:val="00F156E8"/>
    <w:rsid w:val="00F22243"/>
    <w:rsid w:val="00F24F15"/>
    <w:rsid w:val="00F3794D"/>
    <w:rsid w:val="00F43EC8"/>
    <w:rsid w:val="00F44617"/>
    <w:rsid w:val="00F4573D"/>
    <w:rsid w:val="00F6278C"/>
    <w:rsid w:val="00F667A6"/>
    <w:rsid w:val="00F6728B"/>
    <w:rsid w:val="00F67F7E"/>
    <w:rsid w:val="00F80FE9"/>
    <w:rsid w:val="00F81551"/>
    <w:rsid w:val="00F85D42"/>
    <w:rsid w:val="00F91110"/>
    <w:rsid w:val="00F912B5"/>
    <w:rsid w:val="00FB5E60"/>
    <w:rsid w:val="00FB6975"/>
    <w:rsid w:val="00FC432D"/>
    <w:rsid w:val="00FD5D86"/>
    <w:rsid w:val="00FD62C7"/>
    <w:rsid w:val="00FE3E9E"/>
    <w:rsid w:val="00FE7B94"/>
    <w:rsid w:val="00FF0636"/>
    <w:rsid w:val="00FF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2BDB8F"/>
  <w15:docId w15:val="{23F1A13A-86F0-4B5E-9C36-DDA876963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B2E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E208D"/>
    <w:pPr>
      <w:keepNext/>
      <w:widowControl/>
      <w:autoSpaceDE/>
      <w:autoSpaceDN/>
      <w:adjustRightInd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427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744"/>
    <w:rPr>
      <w:rFonts w:eastAsia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5E7DB8"/>
    <w:pPr>
      <w:widowControl/>
      <w:autoSpaceDE/>
      <w:autoSpaceDN/>
      <w:adjustRightInd/>
      <w:jc w:val="center"/>
    </w:pPr>
    <w:rPr>
      <w:b/>
      <w:sz w:val="28"/>
    </w:rPr>
  </w:style>
  <w:style w:type="character" w:customStyle="1" w:styleId="ab">
    <w:name w:val="Основной текст Знак"/>
    <w:basedOn w:val="a0"/>
    <w:link w:val="aa"/>
    <w:rsid w:val="005E7DB8"/>
    <w:rPr>
      <w:rFonts w:eastAsia="Times New Roman"/>
      <w:b/>
      <w:szCs w:val="20"/>
      <w:lang w:eastAsia="ru-RU"/>
    </w:rPr>
  </w:style>
  <w:style w:type="paragraph" w:styleId="ac">
    <w:name w:val="Normal (Web)"/>
    <w:basedOn w:val="a"/>
    <w:uiPriority w:val="99"/>
    <w:unhideWhenUsed/>
    <w:rsid w:val="005E7D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5E7DB8"/>
    <w:pPr>
      <w:jc w:val="left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30">
    <w:name w:val="Заголовок 3 Знак"/>
    <w:basedOn w:val="a0"/>
    <w:link w:val="3"/>
    <w:rsid w:val="001E208D"/>
    <w:rPr>
      <w:rFonts w:eastAsia="Times New Roman"/>
      <w:b/>
      <w:szCs w:val="20"/>
      <w:lang w:eastAsia="ru-RU"/>
    </w:rPr>
  </w:style>
  <w:style w:type="paragraph" w:styleId="ae">
    <w:name w:val="Body Text Indent"/>
    <w:basedOn w:val="a"/>
    <w:link w:val="af"/>
    <w:uiPriority w:val="99"/>
    <w:semiHidden/>
    <w:unhideWhenUsed/>
    <w:rsid w:val="001E208D"/>
    <w:pPr>
      <w:widowControl/>
      <w:autoSpaceDE/>
      <w:autoSpaceDN/>
      <w:adjustRightInd/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1E208D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51514-A6E9-4AB2-B98F-4ECB21569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7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131</cp:revision>
  <cp:lastPrinted>2020-03-11T11:46:00Z</cp:lastPrinted>
  <dcterms:created xsi:type="dcterms:W3CDTF">2019-06-11T05:57:00Z</dcterms:created>
  <dcterms:modified xsi:type="dcterms:W3CDTF">2024-06-07T10:57:00Z</dcterms:modified>
</cp:coreProperties>
</file>