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DA" w:rsidRPr="006271B0" w:rsidRDefault="005156DA" w:rsidP="006947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B0">
        <w:rPr>
          <w:rFonts w:ascii="Times New Roman" w:hAnsi="Times New Roman" w:cs="Times New Roman"/>
          <w:b/>
          <w:sz w:val="28"/>
          <w:szCs w:val="28"/>
        </w:rPr>
        <w:t xml:space="preserve">Об итогах деятельности главы Березовского района </w:t>
      </w:r>
    </w:p>
    <w:p w:rsidR="00EA5A07" w:rsidRPr="006271B0" w:rsidRDefault="005156DA" w:rsidP="006947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1B0">
        <w:rPr>
          <w:rFonts w:ascii="Times New Roman" w:hAnsi="Times New Roman" w:cs="Times New Roman"/>
          <w:b/>
          <w:sz w:val="28"/>
          <w:szCs w:val="28"/>
        </w:rPr>
        <w:t xml:space="preserve">за период исполнения </w:t>
      </w:r>
      <w:r w:rsidR="00866957" w:rsidRPr="006271B0">
        <w:rPr>
          <w:rFonts w:ascii="Times New Roman" w:hAnsi="Times New Roman" w:cs="Times New Roman"/>
          <w:b/>
          <w:sz w:val="28"/>
          <w:szCs w:val="28"/>
        </w:rPr>
        <w:t xml:space="preserve">своих </w:t>
      </w:r>
      <w:r w:rsidRPr="006271B0">
        <w:rPr>
          <w:rFonts w:ascii="Times New Roman" w:hAnsi="Times New Roman" w:cs="Times New Roman"/>
          <w:b/>
          <w:sz w:val="28"/>
          <w:szCs w:val="28"/>
        </w:rPr>
        <w:t>полномочий</w:t>
      </w:r>
    </w:p>
    <w:p w:rsidR="00F548A1" w:rsidRPr="006271B0" w:rsidRDefault="00F548A1" w:rsidP="006947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8A1" w:rsidRPr="006271B0" w:rsidRDefault="00F548A1" w:rsidP="006947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71B0">
        <w:rPr>
          <w:rFonts w:ascii="Times New Roman" w:eastAsia="Times New Roman" w:hAnsi="Times New Roman" w:cs="Times New Roman"/>
          <w:sz w:val="28"/>
          <w:szCs w:val="28"/>
        </w:rPr>
        <w:t>Уважаемая Наталья Владимировна!</w:t>
      </w:r>
    </w:p>
    <w:p w:rsidR="005156DA" w:rsidRPr="006271B0" w:rsidRDefault="005156DA" w:rsidP="006947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3B6" w:rsidRPr="00C245A8" w:rsidRDefault="003623B6" w:rsidP="006947B0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A8">
        <w:rPr>
          <w:rFonts w:ascii="Times New Roman" w:eastAsia="Times New Roman" w:hAnsi="Times New Roman" w:cs="Times New Roman"/>
          <w:sz w:val="28"/>
          <w:szCs w:val="28"/>
        </w:rPr>
        <w:t xml:space="preserve">Благодаря совместной работе </w:t>
      </w:r>
      <w:r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Правительства автономного округа и органов местного самоуправления Березовского района при В</w:t>
      </w:r>
      <w:r w:rsidR="00AA32FC"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>шей поддержке</w:t>
      </w:r>
      <w:r w:rsidR="00031594"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</w:t>
      </w:r>
      <w:r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Ната</w:t>
      </w:r>
      <w:r w:rsidR="00031594"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лья Владимировна, </w:t>
      </w:r>
      <w:r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нам удалось добиться следующих показателей социально-экономического развития Березовского района.</w:t>
      </w:r>
    </w:p>
    <w:p w:rsidR="00501866" w:rsidRPr="00C245A8" w:rsidRDefault="00501866" w:rsidP="006947B0">
      <w:pPr>
        <w:spacing w:after="0" w:line="240" w:lineRule="auto"/>
        <w:ind w:firstLine="6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 </w:t>
      </w:r>
      <w:proofErr w:type="gramStart"/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года:</w:t>
      </w:r>
    </w:p>
    <w:p w:rsidR="00501866" w:rsidRPr="00C245A8" w:rsidRDefault="00501866" w:rsidP="00694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среднемесячной заработной платы увеличился на 35,7% и достиг значения 78 671 рублей;</w:t>
      </w:r>
    </w:p>
    <w:p w:rsidR="00501866" w:rsidRPr="00C245A8" w:rsidRDefault="00501866" w:rsidP="006947B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средний доход пенсионера вырос на 11,2% и составил 22 729 рублей;</w:t>
      </w:r>
    </w:p>
    <w:p w:rsidR="00E46414" w:rsidRPr="00C245A8" w:rsidRDefault="00E46414" w:rsidP="006947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естественн</w:t>
      </w:r>
      <w:r w:rsidR="006271B0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прирост</w:t>
      </w:r>
      <w:r w:rsidR="006271B0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 </w:t>
      </w:r>
      <w:r w:rsidR="006271B0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313 человек</w:t>
      </w:r>
      <w:r w:rsidR="001E1B0F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0F" w:rsidRPr="00C245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2016 года)</w:t>
      </w: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414" w:rsidRPr="00C245A8" w:rsidRDefault="00E46414" w:rsidP="006947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многодетных семей увеличилось на 143 семьи и составило 675 семей; </w:t>
      </w:r>
    </w:p>
    <w:p w:rsidR="00E46414" w:rsidRPr="00C245A8" w:rsidRDefault="00E46414" w:rsidP="006947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зафиксировано значительное сокращение миграционного оттока населения с 751 до 99 чел. В 2020 году, впервые, за многолетний период зафиксирован миграционный </w:t>
      </w:r>
      <w:r w:rsidRPr="00C245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прирост</w:t>
      </w: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- </w:t>
      </w:r>
      <w:r w:rsidRPr="00C245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плюс 112</w:t>
      </w: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 </w:t>
      </w:r>
    </w:p>
    <w:p w:rsidR="00501866" w:rsidRPr="00C245A8" w:rsidRDefault="00501866" w:rsidP="006947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показатели по уровню заработной платы работников бюджетной сферы, определенные в майских указах Президента Российской Федерации,  выполнены на 100%. </w:t>
      </w:r>
    </w:p>
    <w:p w:rsidR="00501866" w:rsidRPr="00C245A8" w:rsidRDefault="006947B0" w:rsidP="006947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501866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 на территориальные особенности муниципального образования, влияющие</w:t>
      </w:r>
      <w:r w:rsidR="006271B0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01866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414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инвестиционную привлекательность,</w:t>
      </w:r>
      <w:r w:rsidR="00501866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r w:rsidR="00E46414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инвестиций </w:t>
      </w:r>
      <w:r w:rsidR="00501866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развитие района с 2016 года составил порядка 15 млрд. рублей.</w:t>
      </w:r>
    </w:p>
    <w:p w:rsidR="001A3DFC" w:rsidRPr="00C245A8" w:rsidRDefault="009256F6" w:rsidP="006947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414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</w:t>
      </w: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</w:t>
      </w:r>
      <w:r w:rsidR="00CB4068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более </w:t>
      </w:r>
      <w:r w:rsidR="001A3DFC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34 т</w:t>
      </w:r>
      <w:r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ыс. </w:t>
      </w:r>
      <w:proofErr w:type="spellStart"/>
      <w:r w:rsidRPr="00C245A8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245A8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 жилья. О</w:t>
      </w:r>
      <w:r w:rsidR="001A3DFC"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беспеченность жильем </w:t>
      </w:r>
      <w:r w:rsidR="009710B1"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на одного жителя составляет 32,4 </w:t>
      </w:r>
      <w:proofErr w:type="spellStart"/>
      <w:r w:rsidR="009710B1" w:rsidRPr="00C245A8">
        <w:rPr>
          <w:rFonts w:ascii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="009710B1" w:rsidRPr="00C245A8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1A3DFC"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, что </w:t>
      </w:r>
      <w:r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превышает средний показатель по автономному округу на </w:t>
      </w:r>
      <w:r w:rsidR="001A3DFC" w:rsidRPr="00C245A8">
        <w:rPr>
          <w:rFonts w:ascii="Times New Roman" w:hAnsi="Times New Roman" w:cs="Times New Roman"/>
          <w:sz w:val="28"/>
          <w:szCs w:val="28"/>
          <w:lang w:eastAsia="ru-RU"/>
        </w:rPr>
        <w:t>53%</w:t>
      </w:r>
      <w:r w:rsidR="00D53C5A"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D53C5A" w:rsidRPr="00C245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21,2 </w:t>
      </w:r>
      <w:proofErr w:type="spellStart"/>
      <w:r w:rsidR="00D53C5A" w:rsidRPr="00C245A8">
        <w:rPr>
          <w:rFonts w:ascii="Times New Roman" w:hAnsi="Times New Roman" w:cs="Times New Roman"/>
          <w:i/>
          <w:sz w:val="28"/>
          <w:szCs w:val="28"/>
          <w:lang w:eastAsia="ru-RU"/>
        </w:rPr>
        <w:t>кв.м</w:t>
      </w:r>
      <w:proofErr w:type="spellEnd"/>
      <w:r w:rsidR="00D53C5A" w:rsidRPr="00C245A8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A3DFC" w:rsidRPr="00C245A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710B1"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 Всего в рамках реализуемы</w:t>
      </w:r>
      <w:r w:rsidRPr="00C245A8">
        <w:rPr>
          <w:rFonts w:ascii="Times New Roman" w:hAnsi="Times New Roman" w:cs="Times New Roman"/>
          <w:sz w:val="28"/>
          <w:szCs w:val="28"/>
          <w:lang w:eastAsia="ru-RU"/>
        </w:rPr>
        <w:t>х на территории района программ</w:t>
      </w:r>
      <w:r w:rsidR="009710B1"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83BD0"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656 семей </w:t>
      </w:r>
      <w:r w:rsidR="009710B1"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улучшили </w:t>
      </w:r>
      <w:r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свои </w:t>
      </w:r>
      <w:r w:rsidR="009710B1" w:rsidRPr="00C245A8">
        <w:rPr>
          <w:rFonts w:ascii="Times New Roman" w:hAnsi="Times New Roman" w:cs="Times New Roman"/>
          <w:sz w:val="28"/>
          <w:szCs w:val="28"/>
          <w:lang w:eastAsia="ru-RU"/>
        </w:rPr>
        <w:t>жилищные условия.</w:t>
      </w:r>
    </w:p>
    <w:p w:rsidR="00C245A8" w:rsidRPr="00C245A8" w:rsidRDefault="001E1B0F" w:rsidP="006947B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Вашей поддержке, Наталья Владимировна, Правительства автономного округа </w:t>
      </w:r>
      <w:r w:rsidR="00574FCB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C245A8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района:</w:t>
      </w:r>
    </w:p>
    <w:p w:rsidR="001E1B0F" w:rsidRPr="00C245A8" w:rsidRDefault="00C245A8" w:rsidP="006947B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74FCB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реализован масштабный проект по </w:t>
      </w:r>
      <w:r w:rsidR="001E1B0F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574FCB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1B0F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магистральной волоконно-оптической линии связи в 9 населенных пунктах, привлечено 8 операторов, 17 населенных пунктов района </w:t>
      </w:r>
      <w:r w:rsidR="001E1B0F" w:rsidRPr="00C24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обеспечены надежным интернетом. </w:t>
      </w:r>
    </w:p>
    <w:p w:rsidR="006947B0" w:rsidRDefault="00C245A8" w:rsidP="00694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C4FE2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оссоздан единственный в Югре рыбопитомник в естественных условиях, с ежегодным зарыблением до 70 миллионов личинок, выживаемость молоди 80%. Благодаря </w:t>
      </w:r>
      <w:r w:rsidR="00B16236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проводимым</w:t>
      </w:r>
      <w:r w:rsidR="00CC4FE2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мероприятиям общий объем производственного вылова увеличился с 500 тонн до 880 тонн. </w:t>
      </w:r>
    </w:p>
    <w:p w:rsidR="004A659F" w:rsidRPr="006947B0" w:rsidRDefault="00C245A8" w:rsidP="00694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</w:t>
      </w:r>
      <w:r w:rsidR="004A659F"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увеличены квоты для организации </w:t>
      </w:r>
      <w:r w:rsidR="00031594" w:rsidRPr="00C245A8">
        <w:rPr>
          <w:rFonts w:ascii="Times New Roman" w:eastAsia="Arial Unicode MS" w:hAnsi="Times New Roman" w:cs="Times New Roman"/>
          <w:sz w:val="28"/>
          <w:szCs w:val="28"/>
        </w:rPr>
        <w:t xml:space="preserve">промышленного и любительского </w:t>
      </w:r>
      <w:r w:rsidR="004A659F"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>рыболовства на реках автономного округа.</w:t>
      </w:r>
      <w:r w:rsidR="00031594"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Надеемся, что и в последующие годы объемы квот на цен</w:t>
      </w:r>
      <w:r w:rsidR="00574FCB"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>ные виды рыб будут в достаточном об</w:t>
      </w:r>
      <w:bookmarkStart w:id="0" w:name="_GoBack"/>
      <w:bookmarkEnd w:id="0"/>
      <w:r w:rsidR="00574FCB" w:rsidRPr="00C245A8">
        <w:rPr>
          <w:rFonts w:ascii="Times New Roman" w:eastAsia="Arial Unicode MS" w:hAnsi="Times New Roman" w:cs="Times New Roman"/>
          <w:sz w:val="28"/>
          <w:szCs w:val="28"/>
          <w:lang w:eastAsia="ru-RU"/>
        </w:rPr>
        <w:t>ъеме для удовлетворения потребности предприятий промышленности и населения.</w:t>
      </w:r>
    </w:p>
    <w:p w:rsidR="009078AA" w:rsidRPr="00C245A8" w:rsidRDefault="00B16236" w:rsidP="006947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Уверен, что </w:t>
      </w:r>
      <w:r w:rsidR="009078AA"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Вашей поддержке, Наталья Владимировна, </w:t>
      </w:r>
      <w:r w:rsidR="009078AA" w:rsidRPr="00C245A8">
        <w:rPr>
          <w:rFonts w:ascii="Times New Roman" w:eastAsia="Arial Unicode MS" w:hAnsi="Times New Roman" w:cs="Times New Roman"/>
          <w:sz w:val="28"/>
          <w:szCs w:val="28"/>
        </w:rPr>
        <w:t>приоритетный проект по глубокой переработке водных биологических ресурсов</w:t>
      </w:r>
      <w:r w:rsidRPr="00C245A8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реализуемый на уровне автономного округа,</w:t>
      </w:r>
      <w:r w:rsidRPr="00C245A8">
        <w:rPr>
          <w:rFonts w:ascii="Times New Roman" w:eastAsia="Arial Unicode MS" w:hAnsi="Times New Roman" w:cs="Times New Roman"/>
          <w:sz w:val="28"/>
          <w:szCs w:val="28"/>
        </w:rPr>
        <w:t xml:space="preserve"> будет способствовать</w:t>
      </w:r>
      <w:r w:rsidRPr="00C24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сохранению и развитию рыбной отрасли в Березовском районе и в Югре в целом.</w:t>
      </w:r>
    </w:p>
    <w:p w:rsidR="00AB464F" w:rsidRDefault="00C245A8" w:rsidP="006947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</w:pPr>
      <w:r w:rsidRPr="00C245A8">
        <w:rPr>
          <w:rFonts w:ascii="Times New Roman" w:hAnsi="Times New Roman" w:cs="Times New Roman"/>
          <w:sz w:val="28"/>
          <w:szCs w:val="28"/>
          <w:lang w:eastAsia="ru-RU"/>
        </w:rPr>
        <w:t>Во исполнение Вашего поручения</w:t>
      </w:r>
      <w:r w:rsidR="00AB464F" w:rsidRPr="00C245A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24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64F" w:rsidRPr="00C245A8">
        <w:rPr>
          <w:rFonts w:ascii="Times New Roman" w:hAnsi="Times New Roman" w:cs="Times New Roman"/>
          <w:sz w:val="28"/>
          <w:szCs w:val="28"/>
          <w:lang w:eastAsia="ru-RU"/>
        </w:rPr>
        <w:t>в текущем году мы приступим к реализации проекта по строительству</w:t>
      </w:r>
      <w:r w:rsidR="00AB464F" w:rsidRPr="00C245A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школы на 700 мест в пгт. Березово. 12 </w:t>
      </w:r>
      <w:r w:rsidR="00812632" w:rsidRPr="00C245A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октября текущего года </w:t>
      </w:r>
      <w:r w:rsidR="00EF11D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состоялся </w:t>
      </w:r>
      <w:r w:rsidR="00AB464F" w:rsidRPr="00C245A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аукцион на выполнение работ по проектированию и строительству объекта</w:t>
      </w:r>
      <w:r w:rsidR="005D1F56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D1F56" w:rsidRPr="005D1F56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(единственный участник Группа компаний «Альянс</w:t>
      </w:r>
      <w:r w:rsidR="005D1F56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»</w:t>
      </w:r>
      <w:r w:rsidR="005D1F56" w:rsidRPr="005D1F56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 xml:space="preserve"> г. Рязань)</w:t>
      </w:r>
      <w:r w:rsidR="00AB464F" w:rsidRPr="005D1F56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.</w:t>
      </w:r>
      <w:r w:rsidR="00AB464F" w:rsidRPr="00C245A8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Планируем срок строительства до конца 2022 года.</w:t>
      </w:r>
    </w:p>
    <w:p w:rsidR="00AB464F" w:rsidRPr="006271B0" w:rsidRDefault="00AB464F" w:rsidP="006947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Кроме этого, з</w:t>
      </w:r>
      <w:r w:rsidRPr="006271B0">
        <w:rPr>
          <w:rFonts w:ascii="Times New Roman" w:hAnsi="Times New Roman" w:cs="Times New Roman"/>
          <w:sz w:val="28"/>
          <w:szCs w:val="28"/>
          <w:lang w:eastAsia="ru-RU"/>
        </w:rPr>
        <w:t xml:space="preserve">а последние 4 года в районе появились новые современные объекты социальной инфраструктуры, это - три детских сада: в Березово на 300 мест, в Сосьве на 45 мест, в </w:t>
      </w:r>
      <w:proofErr w:type="spellStart"/>
      <w:r w:rsidRPr="006271B0">
        <w:rPr>
          <w:rFonts w:ascii="Times New Roman" w:hAnsi="Times New Roman" w:cs="Times New Roman"/>
          <w:sz w:val="28"/>
          <w:szCs w:val="28"/>
          <w:lang w:eastAsia="ru-RU"/>
        </w:rPr>
        <w:t>Саранпауле</w:t>
      </w:r>
      <w:proofErr w:type="spellEnd"/>
      <w:r w:rsidRPr="006271B0">
        <w:rPr>
          <w:rFonts w:ascii="Times New Roman" w:hAnsi="Times New Roman" w:cs="Times New Roman"/>
          <w:sz w:val="28"/>
          <w:szCs w:val="28"/>
          <w:lang w:eastAsia="ru-RU"/>
        </w:rPr>
        <w:t xml:space="preserve"> на 60 мест, средняя школа на 200 мест в Светлом,   интернат на 100 мест в Сосьве, </w:t>
      </w:r>
      <w:r w:rsidRPr="006271B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2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культурно-нравственного воспитания детей и молодёжи в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Игрим</w:t>
      </w:r>
      <w:r w:rsidRPr="0062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271B0">
        <w:rPr>
          <w:rFonts w:ascii="Times New Roman" w:hAnsi="Times New Roman" w:cs="Times New Roman"/>
          <w:sz w:val="28"/>
          <w:szCs w:val="28"/>
        </w:rPr>
        <w:t>объекты культурного наследия регионального</w:t>
      </w:r>
      <w:proofErr w:type="gramEnd"/>
      <w:r w:rsidRPr="006271B0">
        <w:rPr>
          <w:rFonts w:ascii="Times New Roman" w:hAnsi="Times New Roman" w:cs="Times New Roman"/>
          <w:sz w:val="28"/>
          <w:szCs w:val="28"/>
        </w:rPr>
        <w:t xml:space="preserve"> значения в Березово: дом купца И.В. Добровольского, 1876 года постройки и мост деревянный </w:t>
      </w:r>
      <w:r w:rsidRPr="006271B0">
        <w:rPr>
          <w:rFonts w:ascii="Times New Roman" w:eastAsia="Calibri" w:hAnsi="Times New Roman" w:cs="Times New Roman"/>
          <w:sz w:val="28"/>
          <w:szCs w:val="28"/>
        </w:rPr>
        <w:t>на ряжах</w:t>
      </w:r>
      <w:r w:rsidRPr="006271B0">
        <w:rPr>
          <w:rFonts w:ascii="Times New Roman" w:eastAsia="Calibri" w:hAnsi="Times New Roman" w:cs="Times New Roman"/>
          <w:b/>
        </w:rPr>
        <w:t xml:space="preserve"> </w:t>
      </w:r>
      <w:r w:rsidRPr="006271B0">
        <w:rPr>
          <w:rFonts w:ascii="Times New Roman" w:hAnsi="Times New Roman" w:cs="Times New Roman"/>
          <w:sz w:val="28"/>
          <w:szCs w:val="28"/>
        </w:rPr>
        <w:t xml:space="preserve">через овраг </w:t>
      </w:r>
      <w:proofErr w:type="spellStart"/>
      <w:r w:rsidRPr="006271B0">
        <w:rPr>
          <w:rFonts w:ascii="Times New Roman" w:hAnsi="Times New Roman" w:cs="Times New Roman"/>
          <w:sz w:val="28"/>
          <w:szCs w:val="28"/>
        </w:rPr>
        <w:t>Култычный</w:t>
      </w:r>
      <w:proofErr w:type="spellEnd"/>
      <w:r w:rsidRPr="006271B0">
        <w:rPr>
          <w:rFonts w:ascii="Times New Roman" w:eastAsia="Calibri" w:hAnsi="Times New Roman" w:cs="Times New Roman"/>
          <w:sz w:val="28"/>
          <w:szCs w:val="28"/>
        </w:rPr>
        <w:t xml:space="preserve"> (вторая половина </w:t>
      </w:r>
      <w:r w:rsidRPr="006271B0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6271B0">
        <w:rPr>
          <w:rFonts w:ascii="Times New Roman" w:eastAsia="Calibri" w:hAnsi="Times New Roman" w:cs="Times New Roman"/>
          <w:sz w:val="28"/>
          <w:szCs w:val="28"/>
        </w:rPr>
        <w:t>-</w:t>
      </w:r>
      <w:r w:rsidRPr="006271B0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6271B0">
        <w:rPr>
          <w:rFonts w:ascii="Times New Roman" w:eastAsia="Calibri" w:hAnsi="Times New Roman" w:cs="Times New Roman"/>
          <w:sz w:val="28"/>
          <w:szCs w:val="28"/>
        </w:rPr>
        <w:t xml:space="preserve"> века).</w:t>
      </w:r>
    </w:p>
    <w:p w:rsidR="001E1B0F" w:rsidRDefault="001E1B0F" w:rsidP="00694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B0F" w:rsidRDefault="00F548A1" w:rsidP="006947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7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2019 года </w:t>
      </w:r>
      <w:r w:rsidR="006271B0" w:rsidRPr="00627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301F64" w:rsidRPr="006271B0">
        <w:rPr>
          <w:rFonts w:ascii="Times New Roman" w:hAnsi="Times New Roman" w:cs="Times New Roman"/>
          <w:sz w:val="28"/>
          <w:szCs w:val="28"/>
        </w:rPr>
        <w:t xml:space="preserve"> принимае</w:t>
      </w:r>
      <w:r w:rsidR="006271B0" w:rsidRPr="006271B0">
        <w:rPr>
          <w:rFonts w:ascii="Times New Roman" w:hAnsi="Times New Roman" w:cs="Times New Roman"/>
          <w:sz w:val="28"/>
          <w:szCs w:val="28"/>
        </w:rPr>
        <w:t>м</w:t>
      </w:r>
      <w:r w:rsidR="00301F64" w:rsidRPr="006271B0">
        <w:rPr>
          <w:rFonts w:ascii="Times New Roman" w:hAnsi="Times New Roman" w:cs="Times New Roman"/>
          <w:sz w:val="28"/>
          <w:szCs w:val="28"/>
        </w:rPr>
        <w:t xml:space="preserve"> участие в реализации </w:t>
      </w:r>
      <w:r w:rsidR="005659EC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16 региональн</w:t>
      </w:r>
      <w:r w:rsidR="00301F64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ых</w:t>
      </w:r>
      <w:r w:rsidR="005659EC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проект</w:t>
      </w:r>
      <w:r w:rsidR="00501866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ов</w:t>
      </w:r>
      <w:r w:rsidR="005659EC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, в</w:t>
      </w:r>
      <w:r w:rsidR="00501866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ошедши</w:t>
      </w:r>
      <w:r w:rsidR="005659EC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х в состав</w:t>
      </w:r>
      <w:r w:rsidR="00301F64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6</w:t>
      </w:r>
      <w:r w:rsidR="005659EC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национальных проектов: Образование, Демография, Жилье и городская среда, Малое и среднее предпринимательство, Культура, Экология</w:t>
      </w:r>
      <w:r w:rsidR="00301F64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</w:p>
    <w:p w:rsidR="001E1B0F" w:rsidRPr="006271B0" w:rsidRDefault="001E1B0F" w:rsidP="00694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B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признательны Вам, уважаемая Наталья Владимировна, за глубокое погружение в вопросы реализации национальных проектов на территории Березовского района.</w:t>
      </w:r>
    </w:p>
    <w:p w:rsidR="005659EC" w:rsidRPr="006271B0" w:rsidRDefault="005659EC" w:rsidP="006947B0">
      <w:pPr>
        <w:tabs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Благодаря реализации мероприятий </w:t>
      </w:r>
      <w:r w:rsidRPr="006271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национального проекта «Демография»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 созданию мест в дошкольных образовательных учреждениях</w:t>
      </w:r>
      <w:r w:rsidRPr="006271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районе</w:t>
      </w:r>
      <w:r w:rsidRPr="006271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полностью решена проблема с местами в детских садах. </w:t>
      </w:r>
    </w:p>
    <w:p w:rsidR="005659EC" w:rsidRPr="006271B0" w:rsidRDefault="005659EC" w:rsidP="006947B0">
      <w:pPr>
        <w:tabs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В ушедшем году нами осуществлен ввод в эксплуатацию нового детского сада на 60 мест в селе Саранпауль</w:t>
      </w:r>
      <w:r w:rsidRPr="00F47DE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r w:rsidR="00D01BDE" w:rsidRPr="00F47DE0">
        <w:rPr>
          <w:rFonts w:ascii="Times New Roman" w:eastAsia="Arial Unicode MS" w:hAnsi="Times New Roman" w:cs="Times New Roman"/>
          <w:sz w:val="28"/>
          <w:szCs w:val="28"/>
          <w:lang w:eastAsia="ru-RU"/>
        </w:rPr>
        <w:t>В текущем году м</w:t>
      </w:r>
      <w:r w:rsidRPr="00F47DE0">
        <w:rPr>
          <w:rFonts w:ascii="Times New Roman" w:eastAsia="Arial Unicode MS" w:hAnsi="Times New Roman" w:cs="Times New Roman"/>
          <w:sz w:val="28"/>
          <w:szCs w:val="28"/>
          <w:lang w:eastAsia="ru-RU"/>
        </w:rPr>
        <w:t>ы завершаем строительство</w:t>
      </w:r>
      <w:r w:rsidRPr="00F47DE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val="x-none" w:eastAsia="ru-RU"/>
        </w:rPr>
        <w:t>детског</w:t>
      </w:r>
      <w:r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о</w:t>
      </w:r>
      <w:r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val="x-none" w:eastAsia="ru-RU"/>
        </w:rPr>
        <w:t xml:space="preserve"> с</w:t>
      </w:r>
      <w:r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ада на 40 мест </w:t>
      </w:r>
      <w:proofErr w:type="gramStart"/>
      <w:r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в</w:t>
      </w:r>
      <w:proofErr w:type="gramEnd"/>
      <w:r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01F64"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с. </w:t>
      </w:r>
      <w:r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Няксимвол</w:t>
      </w:r>
      <w:r w:rsidR="00301F64"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ь</w:t>
      </w:r>
      <w:r w:rsidR="00B81205"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B81205" w:rsidRPr="00F47DE0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="00B81205" w:rsidRPr="00F47DE0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>в</w:t>
      </w:r>
      <w:proofErr w:type="gramEnd"/>
      <w:r w:rsidR="00B81205" w:rsidRPr="00F47DE0">
        <w:rPr>
          <w:rFonts w:ascii="Times New Roman" w:eastAsia="Arial Unicode MS" w:hAnsi="Times New Roman" w:cs="Times New Roman"/>
          <w:bCs/>
          <w:i/>
          <w:iCs/>
          <w:sz w:val="28"/>
          <w:szCs w:val="28"/>
          <w:lang w:eastAsia="ru-RU"/>
        </w:rPr>
        <w:t xml:space="preserve"> ноябре 2020 года завершение строительных работ и выход на итоговую проверку службы жилстройнадзора)</w:t>
      </w:r>
      <w:r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.</w:t>
      </w:r>
      <w:r w:rsidR="00D01BDE"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 В 2021 году приступим к строительству </w:t>
      </w:r>
      <w:r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детского сада на 200 мест в </w:t>
      </w:r>
      <w:r w:rsidR="00301F64"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пгт. </w:t>
      </w:r>
      <w:r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Игрим</w:t>
      </w:r>
      <w:r w:rsidR="00D01BDE" w:rsidRPr="00F47DE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47DE0">
        <w:rPr>
          <w:rFonts w:ascii="Times New Roman" w:eastAsia="Arial Unicode MS" w:hAnsi="Times New Roman" w:cs="Times New Roman"/>
          <w:sz w:val="28"/>
          <w:szCs w:val="28"/>
          <w:lang w:eastAsia="ru-RU"/>
        </w:rPr>
        <w:t>Это позволит сохранить стопроцентную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доступность дошкольного образования для детей в возрасте от 0 до 7 лет. </w:t>
      </w:r>
    </w:p>
    <w:p w:rsidR="00B136DF" w:rsidRPr="006271B0" w:rsidRDefault="00B136DF" w:rsidP="006947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D6C83" w:rsidRPr="001E1B0F" w:rsidRDefault="00B81205" w:rsidP="006947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71B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Для решения вопроса с обеспечением новыми местами в общеобразовательных организациях в ходе реализации </w:t>
      </w:r>
      <w:r w:rsidRPr="006271B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 xml:space="preserve">регионального проекта «Современная школа» </w:t>
      </w:r>
      <w:r w:rsidRPr="006271B0"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  <w:t>нацпроекта «Образование»</w:t>
      </w:r>
      <w:r w:rsidRPr="006271B0">
        <w:rPr>
          <w:rFonts w:eastAsia="Arial Unicode MS"/>
          <w:b/>
          <w:bCs/>
          <w:iCs/>
          <w:sz w:val="28"/>
          <w:szCs w:val="28"/>
          <w:lang w:eastAsia="ru-RU"/>
        </w:rPr>
        <w:t xml:space="preserve"> </w:t>
      </w:r>
      <w:r w:rsidRPr="006271B0">
        <w:rPr>
          <w:rFonts w:ascii="Times New Roman" w:eastAsia="Arial Unicode MS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в</w:t>
      </w:r>
      <w:r w:rsidRPr="006271B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ыполняется проектирование строительства школы</w:t>
      </w:r>
      <w:r w:rsidR="00E26AF1" w:rsidRPr="006271B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160 мест в п. </w:t>
      </w:r>
      <w:proofErr w:type="gramStart"/>
      <w:r w:rsidRPr="006271B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Приполярный</w:t>
      </w:r>
      <w:proofErr w:type="gramEnd"/>
      <w:r w:rsidRPr="006271B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Продолжается строительство образовательно-культурного комплекса</w:t>
      </w:r>
      <w:r w:rsidR="00457B8A" w:rsidRPr="006271B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(школы на 140 у</w:t>
      </w:r>
      <w:r w:rsidR="003F5F8A" w:rsidRPr="006271B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457B8A" w:rsidRPr="006271B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ащихся)</w:t>
      </w:r>
      <w:r w:rsidRPr="006271B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r w:rsidR="003F5F8A" w:rsidRPr="006271B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д. </w:t>
      </w:r>
      <w:r w:rsidRPr="006271B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Хулимсунт.</w:t>
      </w:r>
      <w:r w:rsidR="009D6C83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6C83" w:rsidRPr="001E1B0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Ведутся работы по завершению строительства образовательно-культурного комплекса на 100 мест </w:t>
      </w:r>
      <w:proofErr w:type="gramStart"/>
      <w:r w:rsidR="009D6C83" w:rsidRPr="001E1B0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9D6C83" w:rsidRPr="001E1B0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D6C83" w:rsidRPr="001E1B0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="009D6C83" w:rsidRPr="001E1B0F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Теги, ввод объекта в эксплуатацию запланирован в марте 2021 года.</w:t>
      </w:r>
    </w:p>
    <w:p w:rsidR="001E1B0F" w:rsidRPr="00491D1C" w:rsidRDefault="001E1B0F" w:rsidP="006947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1D1C">
        <w:rPr>
          <w:rFonts w:ascii="Times New Roman" w:hAnsi="Times New Roman" w:cs="Times New Roman"/>
          <w:sz w:val="28"/>
          <w:szCs w:val="28"/>
        </w:rPr>
        <w:lastRenderedPageBreak/>
        <w:t xml:space="preserve">В рамках федерального проекта «Современная школа» нацпроекта «Образование» открыты Центры образования цифрового и гуманитарного </w:t>
      </w:r>
      <w:r w:rsidRPr="00472EAB">
        <w:rPr>
          <w:rFonts w:ascii="Times New Roman" w:hAnsi="Times New Roman" w:cs="Times New Roman"/>
          <w:b/>
          <w:sz w:val="28"/>
          <w:szCs w:val="28"/>
        </w:rPr>
        <w:t xml:space="preserve">профилей «Точка роста» </w:t>
      </w:r>
      <w:r w:rsidRPr="00491D1C">
        <w:rPr>
          <w:rFonts w:ascii="Times New Roman" w:hAnsi="Times New Roman" w:cs="Times New Roman"/>
          <w:sz w:val="28"/>
          <w:szCs w:val="28"/>
        </w:rPr>
        <w:t xml:space="preserve">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1D1C">
        <w:rPr>
          <w:rFonts w:ascii="Times New Roman" w:hAnsi="Times New Roman" w:cs="Times New Roman"/>
          <w:sz w:val="28"/>
          <w:szCs w:val="28"/>
        </w:rPr>
        <w:t>Березовской,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91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D1C">
        <w:rPr>
          <w:rFonts w:ascii="Times New Roman" w:hAnsi="Times New Roman" w:cs="Times New Roman"/>
          <w:sz w:val="28"/>
          <w:szCs w:val="28"/>
        </w:rPr>
        <w:t>Светловской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491D1C">
        <w:rPr>
          <w:rFonts w:ascii="Times New Roman" w:hAnsi="Times New Roman" w:cs="Times New Roman"/>
          <w:sz w:val="28"/>
          <w:szCs w:val="28"/>
        </w:rPr>
        <w:t>. На данных площадках реализуются не только общеобразовательные программы по предметам «Технология», «Информатика», «ОБЖ» с обновленным содержанием и материально-технической базой, но и программы дополнительного образования по IT-технологиям, шахматному образованию, проектной и внеурочной деятельности, а также социокультурные мероприятия. Охват детей с 5 по 11 классы.</w:t>
      </w:r>
    </w:p>
    <w:p w:rsidR="004E668A" w:rsidRPr="007707DF" w:rsidRDefault="004E668A" w:rsidP="006947B0">
      <w:pPr>
        <w:pStyle w:val="a9"/>
        <w:spacing w:before="0" w:beforeAutospacing="0" w:after="0" w:afterAutospacing="0"/>
        <w:ind w:firstLine="708"/>
        <w:contextualSpacing/>
        <w:jc w:val="both"/>
        <w:rPr>
          <w:i/>
          <w:sz w:val="28"/>
          <w:szCs w:val="28"/>
        </w:rPr>
      </w:pPr>
      <w:r w:rsidRPr="00A93517">
        <w:rPr>
          <w:sz w:val="28"/>
          <w:szCs w:val="28"/>
        </w:rPr>
        <w:t xml:space="preserve">Во исполнение поручения Президента РФ с  01 сентября </w:t>
      </w:r>
      <w:r>
        <w:rPr>
          <w:sz w:val="28"/>
          <w:szCs w:val="28"/>
        </w:rPr>
        <w:t xml:space="preserve">текущего </w:t>
      </w:r>
      <w:r w:rsidRPr="00A93517">
        <w:rPr>
          <w:sz w:val="28"/>
          <w:szCs w:val="28"/>
        </w:rPr>
        <w:t>года в 11  об</w:t>
      </w:r>
      <w:r>
        <w:rPr>
          <w:sz w:val="28"/>
          <w:szCs w:val="28"/>
        </w:rPr>
        <w:t xml:space="preserve">щеобразовательных организациях Березовского района </w:t>
      </w:r>
      <w:r w:rsidRPr="00A93517">
        <w:rPr>
          <w:sz w:val="28"/>
          <w:szCs w:val="28"/>
        </w:rPr>
        <w:t xml:space="preserve">организовано </w:t>
      </w:r>
      <w:r w:rsidRPr="00472EAB">
        <w:rPr>
          <w:b/>
          <w:sz w:val="28"/>
          <w:szCs w:val="28"/>
        </w:rPr>
        <w:t xml:space="preserve">горячее питание </w:t>
      </w:r>
      <w:r w:rsidRPr="00A93517">
        <w:rPr>
          <w:sz w:val="28"/>
          <w:szCs w:val="28"/>
        </w:rPr>
        <w:t xml:space="preserve"> </w:t>
      </w:r>
      <w:r>
        <w:rPr>
          <w:sz w:val="28"/>
          <w:szCs w:val="28"/>
        </w:rPr>
        <w:t>(завтрак)</w:t>
      </w:r>
      <w:r w:rsidRPr="00A93517">
        <w:rPr>
          <w:sz w:val="28"/>
          <w:szCs w:val="28"/>
        </w:rPr>
        <w:t xml:space="preserve">  для  учащихся 1-4 классов </w:t>
      </w:r>
      <w:r w:rsidR="007707DF" w:rsidRPr="00EA1AC5">
        <w:rPr>
          <w:sz w:val="28"/>
          <w:szCs w:val="28"/>
        </w:rPr>
        <w:t xml:space="preserve">за счет </w:t>
      </w:r>
      <w:r w:rsidR="007707DF">
        <w:rPr>
          <w:sz w:val="28"/>
          <w:szCs w:val="28"/>
        </w:rPr>
        <w:t>ф</w:t>
      </w:r>
      <w:r w:rsidR="007707DF" w:rsidRPr="00EA1AC5">
        <w:rPr>
          <w:sz w:val="28"/>
          <w:szCs w:val="28"/>
        </w:rPr>
        <w:t>едерального,</w:t>
      </w:r>
      <w:r w:rsidR="007707DF">
        <w:rPr>
          <w:sz w:val="28"/>
          <w:szCs w:val="28"/>
        </w:rPr>
        <w:t xml:space="preserve"> окружного и районного бюджетов, 5-11 классов за счет средств местного бюджета </w:t>
      </w:r>
      <w:r w:rsidR="007707DF" w:rsidRPr="007707DF">
        <w:rPr>
          <w:i/>
          <w:sz w:val="28"/>
          <w:szCs w:val="28"/>
        </w:rPr>
        <w:t>(</w:t>
      </w:r>
      <w:r w:rsidR="00472EAB">
        <w:rPr>
          <w:i/>
          <w:sz w:val="28"/>
          <w:szCs w:val="28"/>
        </w:rPr>
        <w:t xml:space="preserve">в размере </w:t>
      </w:r>
      <w:r w:rsidRPr="007707DF">
        <w:rPr>
          <w:i/>
          <w:sz w:val="28"/>
          <w:szCs w:val="28"/>
        </w:rPr>
        <w:t>54  рубл</w:t>
      </w:r>
      <w:r w:rsidR="007707DF" w:rsidRPr="007707DF">
        <w:rPr>
          <w:i/>
          <w:sz w:val="28"/>
          <w:szCs w:val="28"/>
        </w:rPr>
        <w:t>я в день на одного обучающегося).</w:t>
      </w:r>
    </w:p>
    <w:p w:rsidR="004E668A" w:rsidRPr="00A93517" w:rsidRDefault="00E241D0" w:rsidP="006947B0">
      <w:pPr>
        <w:pStyle w:val="a9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668A" w:rsidRPr="00A93517">
        <w:rPr>
          <w:sz w:val="28"/>
          <w:szCs w:val="28"/>
        </w:rPr>
        <w:t xml:space="preserve"> школах созданы комиссии с участием родительской общественности по контролю за организацией питания</w:t>
      </w:r>
      <w:r w:rsidR="007707DF">
        <w:rPr>
          <w:sz w:val="28"/>
          <w:szCs w:val="28"/>
        </w:rPr>
        <w:t xml:space="preserve"> качественного питания</w:t>
      </w:r>
      <w:r w:rsidR="004E668A" w:rsidRPr="00A93517">
        <w:rPr>
          <w:sz w:val="28"/>
          <w:szCs w:val="28"/>
        </w:rPr>
        <w:t>.</w:t>
      </w:r>
      <w:r w:rsidR="004E668A">
        <w:rPr>
          <w:sz w:val="28"/>
          <w:szCs w:val="28"/>
        </w:rPr>
        <w:t xml:space="preserve"> </w:t>
      </w:r>
    </w:p>
    <w:p w:rsidR="00E241D0" w:rsidRDefault="00D83E73" w:rsidP="006947B0">
      <w:pPr>
        <w:pStyle w:val="a9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Так</w:t>
      </w:r>
      <w:r w:rsidR="004E668A" w:rsidRPr="00A93517">
        <w:rPr>
          <w:sz w:val="28"/>
          <w:szCs w:val="28"/>
        </w:rPr>
        <w:t xml:space="preserve">же </w:t>
      </w:r>
      <w:r w:rsidR="004E668A">
        <w:rPr>
          <w:sz w:val="28"/>
          <w:szCs w:val="28"/>
        </w:rPr>
        <w:t xml:space="preserve">в общеобразовательных организациях </w:t>
      </w:r>
      <w:r w:rsidR="004E668A" w:rsidRPr="00A93517">
        <w:rPr>
          <w:sz w:val="28"/>
          <w:szCs w:val="28"/>
        </w:rPr>
        <w:t xml:space="preserve"> проводится информационно-просветительская работа по формированию навыков и полезных привычек правильного питания у учащихся. В рамках внеурочной деятельности </w:t>
      </w:r>
      <w:r w:rsidR="004E668A">
        <w:rPr>
          <w:sz w:val="28"/>
          <w:szCs w:val="28"/>
        </w:rPr>
        <w:t xml:space="preserve">реализуются </w:t>
      </w:r>
      <w:r w:rsidR="004E668A" w:rsidRPr="00A93517">
        <w:rPr>
          <w:sz w:val="28"/>
          <w:szCs w:val="28"/>
        </w:rPr>
        <w:t>образовательные программы, которые включают блок  «Здоровое питание детей»</w:t>
      </w:r>
      <w:r w:rsidR="004E668A">
        <w:rPr>
          <w:sz w:val="28"/>
          <w:szCs w:val="28"/>
        </w:rPr>
        <w:t>.</w:t>
      </w:r>
    </w:p>
    <w:p w:rsidR="004E668A" w:rsidRPr="00A93517" w:rsidRDefault="004E668A" w:rsidP="006947B0">
      <w:pPr>
        <w:pStyle w:val="a9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A93517">
        <w:rPr>
          <w:sz w:val="28"/>
          <w:szCs w:val="28"/>
        </w:rPr>
        <w:t>Для ознакомления всех участников образовательных отношений на официальных сайтах учреждений в сети интернет размещена доступная информация по организации питания учащихся.</w:t>
      </w:r>
    </w:p>
    <w:p w:rsidR="00B136DF" w:rsidRPr="006271B0" w:rsidRDefault="00B136DF" w:rsidP="006947B0">
      <w:pPr>
        <w:tabs>
          <w:tab w:val="left" w:pos="54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highlight w:val="yellow"/>
          <w:lang w:eastAsia="ru-RU"/>
        </w:rPr>
      </w:pPr>
    </w:p>
    <w:p w:rsidR="00B136DF" w:rsidRPr="006271B0" w:rsidRDefault="00B136DF" w:rsidP="006947B0">
      <w:pPr>
        <w:tabs>
          <w:tab w:val="left" w:pos="54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Березовском районе ежегодно увеличивается число граждан, систематически занимающихся спортом. За четырехлетний период рост </w:t>
      </w:r>
      <w:proofErr w:type="gramStart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составили 11,7% и достиг</w:t>
      </w:r>
      <w:proofErr w:type="gramEnd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8 593 человека – это  41% от общего числа жителей район</w:t>
      </w:r>
      <w:r w:rsidR="006271B0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6271B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 </w:t>
      </w:r>
    </w:p>
    <w:p w:rsidR="005659EC" w:rsidRDefault="005659EC" w:rsidP="006947B0">
      <w:pPr>
        <w:tabs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6271B0">
        <w:rPr>
          <w:rFonts w:ascii="Times New Roman" w:hAnsi="Times New Roman" w:cs="Times New Roman"/>
          <w:sz w:val="28"/>
          <w:szCs w:val="28"/>
        </w:rPr>
        <w:t>Для достижения целевых показателей р</w:t>
      </w:r>
      <w:r w:rsidRPr="006271B0">
        <w:rPr>
          <w:rFonts w:ascii="Times New Roman" w:eastAsia="Arial Unicode MS" w:hAnsi="Times New Roman" w:cs="Times New Roman"/>
          <w:bCs/>
          <w:iCs/>
          <w:sz w:val="28"/>
          <w:szCs w:val="28"/>
          <w:lang w:eastAsia="ru-RU"/>
        </w:rPr>
        <w:t>егионального проекта «Спорт – норма жизни»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271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нацпроекта «Демография»</w:t>
      </w:r>
      <w:r w:rsidRPr="006271B0">
        <w:rPr>
          <w:rFonts w:ascii="Times New Roman" w:hAnsi="Times New Roman" w:cs="Times New Roman"/>
          <w:sz w:val="28"/>
          <w:szCs w:val="28"/>
        </w:rPr>
        <w:t xml:space="preserve"> 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созданию условий для занятий спортом для всех категорий и групп населения и повышения уровня обеспеченности спортивными сооружениями до уровня</w:t>
      </w:r>
      <w:r w:rsidR="00501866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99% к 2024 году </w:t>
      </w:r>
      <w:r w:rsidRPr="006271B0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(на текущий момент уровень обеспеченности – 78%)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нами, в 2019 году в </w:t>
      </w:r>
      <w:proofErr w:type="spellStart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Саранпаул</w:t>
      </w:r>
      <w:r w:rsidR="00501866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proofErr w:type="spellEnd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построен</w:t>
      </w:r>
      <w:r w:rsidR="00501866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хоккейная площадка и модульная лыжная база, в </w:t>
      </w:r>
      <w:r w:rsidR="00946C90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п. 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Ванзетур введен в эксплуатацию</w:t>
      </w:r>
      <w:proofErr w:type="gramEnd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турниковый комплекс с современным мягким покрытием «</w:t>
      </w:r>
      <w:proofErr w:type="spellStart"/>
      <w:r w:rsidRPr="006271B0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StreetWorkout</w:t>
      </w:r>
      <w:proofErr w:type="spellEnd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» («</w:t>
      </w:r>
      <w:proofErr w:type="spellStart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СтритВоркаут</w:t>
      </w:r>
      <w:proofErr w:type="spellEnd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»). Для трех населенных пунктов района (Саранпауль, Теги, Сосьва) приобретены турниковые комплексы.</w:t>
      </w:r>
    </w:p>
    <w:p w:rsidR="005F6F9B" w:rsidRPr="003E1030" w:rsidRDefault="005F6F9B" w:rsidP="006947B0">
      <w:pPr>
        <w:tabs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>В населенных пунктах Хулимсунт и Приполярный в рамках инвестиционной программ</w:t>
      </w:r>
      <w:proofErr w:type="gramStart"/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>ы ООО</w:t>
      </w:r>
      <w:proofErr w:type="gramEnd"/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«Газпром Трансгаз Югорск» ведется строительство бассейнов. Ориентировочный срок сдачи объектов в декабре текущего года. </w:t>
      </w:r>
    </w:p>
    <w:p w:rsidR="00A64460" w:rsidRPr="003E1030" w:rsidRDefault="00A64460" w:rsidP="006947B0">
      <w:pPr>
        <w:tabs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сегодня остро стоит вопрос по обеспечению спортивными объектами поселения Игрим. Существующий плавательный бассейн морально и физически изношен, что сделает его непригодным для дальнейшего использования в </w:t>
      </w:r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ближайшее время. Содержание такого объекта – это высокая нагрузка для бюджета района. Необходима его замена на современный, </w:t>
      </w:r>
      <w:proofErr w:type="spellStart"/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>энергоэффективный</w:t>
      </w:r>
      <w:proofErr w:type="spellEnd"/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плавательный комплекс. </w:t>
      </w:r>
    </w:p>
    <w:p w:rsidR="00A64460" w:rsidRPr="00A850F1" w:rsidRDefault="00A64460" w:rsidP="006947B0">
      <w:pPr>
        <w:tabs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текущий момент нами </w:t>
      </w:r>
      <w:r w:rsidR="00EC0FBE"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подготовлена проектная документация по строительству плавательного бассейна в пгт. Игрим</w:t>
      </w:r>
      <w:r w:rsidR="003166F9"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>,</w:t>
      </w:r>
      <w:r w:rsidR="00EC0FBE"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проводится работа по включению </w:t>
      </w:r>
      <w:r w:rsidR="003166F9"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2021 год строительства данного </w:t>
      </w:r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объектов в государственную программу «Развитие</w:t>
      </w:r>
      <w:r w:rsidR="003166F9"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физической культуры и спорта»</w:t>
      </w:r>
      <w:r w:rsidR="001404FD"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>. Также мы вышли с предложение</w:t>
      </w:r>
      <w:r w:rsidR="00A850F1"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 к </w:t>
      </w:r>
      <w:r w:rsidR="001404FD"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Правительств</w:t>
      </w:r>
      <w:r w:rsidR="00A850F1"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 Югры </w:t>
      </w:r>
      <w:r w:rsidR="001404FD"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рассмотреть возможность включения строительства объекта в рамках соглашения между Правительством Югры и ПАО «Газпром» на 2021 год.</w:t>
      </w:r>
      <w:r w:rsidR="001404FD" w:rsidRPr="00A850F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9C5C3B" w:rsidRDefault="009C5C3B" w:rsidP="006947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C5C3B" w:rsidRPr="006271B0" w:rsidRDefault="009C5C3B" w:rsidP="006947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В рамках</w:t>
      </w:r>
      <w:r w:rsidRPr="006271B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национального проекта «Малое и среднее предпринимательство и поддержка индивидуальной предпринимательской инициативы»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 поддержке Правительства автономного округа в районе реализуется подпрограмма «</w:t>
      </w:r>
      <w:r w:rsidRPr="006271B0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предпринимательства, стимулирование инновационной деятельности». С 2016 года в рамках подпрограммы финансовую поддержку получили </w:t>
      </w:r>
      <w:r w:rsidRPr="00FB7386">
        <w:rPr>
          <w:rFonts w:ascii="Times New Roman" w:hAnsi="Times New Roman" w:cs="Times New Roman"/>
          <w:sz w:val="28"/>
          <w:szCs w:val="28"/>
        </w:rPr>
        <w:t>172</w:t>
      </w:r>
      <w:r w:rsidRPr="006271B0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 в общем объеме </w:t>
      </w:r>
      <w:r>
        <w:rPr>
          <w:rFonts w:ascii="Times New Roman" w:hAnsi="Times New Roman" w:cs="Times New Roman"/>
          <w:sz w:val="28"/>
          <w:szCs w:val="28"/>
        </w:rPr>
        <w:t>20,6</w:t>
      </w:r>
      <w:r w:rsidRPr="006271B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9C5C3B" w:rsidRPr="006271B0" w:rsidRDefault="009C5C3B" w:rsidP="006947B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B0">
        <w:rPr>
          <w:rFonts w:ascii="Times New Roman" w:hAnsi="Times New Roman" w:cs="Times New Roman"/>
          <w:sz w:val="28"/>
          <w:szCs w:val="28"/>
        </w:rPr>
        <w:t xml:space="preserve">В период пандемии на поддержку и развитие предпринимательства района за счет средств бюджета оказана </w:t>
      </w:r>
      <w:r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Pr="006271B0">
        <w:rPr>
          <w:rFonts w:ascii="Times New Roman" w:hAnsi="Times New Roman" w:cs="Times New Roman"/>
          <w:sz w:val="28"/>
          <w:szCs w:val="28"/>
        </w:rPr>
        <w:t>поддержка в размере более 9 млн. рублей.</w:t>
      </w:r>
    </w:p>
    <w:p w:rsidR="009C5C3B" w:rsidRPr="006271B0" w:rsidRDefault="009C5C3B" w:rsidP="006947B0">
      <w:pPr>
        <w:tabs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271B0" w:rsidRPr="006271B0" w:rsidRDefault="006271B0" w:rsidP="006947B0">
      <w:pPr>
        <w:tabs>
          <w:tab w:val="left" w:pos="54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6271B0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«Сохранение уникальных водных объектов»</w:t>
      </w:r>
      <w:r w:rsidRPr="006271B0">
        <w:rPr>
          <w:rFonts w:ascii="Times New Roman" w:hAnsi="Times New Roman" w:cs="Times New Roman"/>
          <w:b/>
          <w:sz w:val="28"/>
          <w:szCs w:val="28"/>
        </w:rPr>
        <w:t xml:space="preserve"> нацпроекта «Экология» </w:t>
      </w:r>
      <w:r w:rsidRPr="006271B0">
        <w:rPr>
          <w:rFonts w:ascii="Times New Roman" w:hAnsi="Times New Roman" w:cs="Times New Roman"/>
          <w:sz w:val="28"/>
          <w:szCs w:val="28"/>
        </w:rPr>
        <w:t>было</w:t>
      </w:r>
      <w:r w:rsidRPr="006271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1B0">
        <w:rPr>
          <w:rFonts w:ascii="Times New Roman" w:hAnsi="Times New Roman" w:cs="Times New Roman"/>
          <w:sz w:val="28"/>
          <w:szCs w:val="28"/>
        </w:rPr>
        <w:t xml:space="preserve">привлечено 235 человек для участия в </w:t>
      </w:r>
      <w:r w:rsidRPr="006271B0">
        <w:rPr>
          <w:rFonts w:ascii="Times New Roman" w:hAnsi="Times New Roman" w:cs="Times New Roman"/>
          <w:color w:val="000000"/>
          <w:sz w:val="28"/>
          <w:szCs w:val="28"/>
        </w:rPr>
        <w:t>мероприятиях по очистке прибрежной территории водных объектов общей протяженностью 6,65 км.</w:t>
      </w:r>
    </w:p>
    <w:p w:rsidR="00BA7A81" w:rsidRPr="006271B0" w:rsidRDefault="00BA7A81" w:rsidP="006947B0">
      <w:pPr>
        <w:tabs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6579" w:rsidRPr="006271B0" w:rsidRDefault="00F06579" w:rsidP="006947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71B0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реализации мероприятий </w:t>
      </w:r>
      <w:r w:rsidRPr="006271B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нацпроекта </w:t>
      </w:r>
      <w:r w:rsidRPr="006271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«Жилье и городская среда»</w:t>
      </w:r>
      <w:r w:rsidRPr="006271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271B0">
        <w:rPr>
          <w:rFonts w:ascii="Times New Roman" w:hAnsi="Times New Roman" w:cs="Times New Roman"/>
          <w:sz w:val="28"/>
          <w:szCs w:val="28"/>
          <w:lang w:eastAsia="ru-RU"/>
        </w:rPr>
        <w:t>целевой показатель 2020 года по количеству квадратных метров расселенного непригодного жилищного фонда</w:t>
      </w:r>
      <w:r w:rsidRPr="006271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271B0">
        <w:rPr>
          <w:rFonts w:ascii="Times New Roman" w:hAnsi="Times New Roman" w:cs="Times New Roman"/>
          <w:sz w:val="28"/>
          <w:szCs w:val="28"/>
          <w:lang w:eastAsia="ru-RU"/>
        </w:rPr>
        <w:t xml:space="preserve">перевыполнен на 25,5% </w:t>
      </w:r>
      <w:r w:rsidRPr="006271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(целевой показатель 2020 года – 1092 кв. м., на</w:t>
      </w:r>
      <w:r w:rsidR="00557B98" w:rsidRPr="006271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F11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01.10. 2020 факт – 1370,9 </w:t>
      </w:r>
      <w:proofErr w:type="spellStart"/>
      <w:r w:rsidR="00EF11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кв</w:t>
      </w:r>
      <w:proofErr w:type="gramStart"/>
      <w:r w:rsidR="00EF11D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.м</w:t>
      </w:r>
      <w:proofErr w:type="spellEnd"/>
      <w:proofErr w:type="gramEnd"/>
      <w:r w:rsidRPr="006271B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F06579" w:rsidRDefault="00F06579" w:rsidP="006947B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71B0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реализации адресной региональной программы по переселению граждан из аварийного жилья, признанного таковым до 1 января 2017 года, за 2019-2020 годы переселено 44 семьи, на эти цели направлено более  91 млн. рублей. </w:t>
      </w:r>
    </w:p>
    <w:p w:rsidR="00CC4FBF" w:rsidRPr="003E1030" w:rsidRDefault="00A3408B" w:rsidP="006947B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1030">
        <w:rPr>
          <w:rFonts w:ascii="Times New Roman" w:eastAsia="Calibri" w:hAnsi="Times New Roman" w:cs="Times New Roman"/>
          <w:sz w:val="28"/>
          <w:szCs w:val="28"/>
          <w:lang w:eastAsia="ru-RU"/>
        </w:rPr>
        <w:t>За 2019-2020 годы</w:t>
      </w:r>
      <w:r w:rsidR="00CC4FBF" w:rsidRPr="003E10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введено 8,6 тыс. кв. метров жилья.</w:t>
      </w:r>
      <w:r w:rsidR="00EF1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Такое количество вводимых </w:t>
      </w:r>
      <w:proofErr w:type="spellStart"/>
      <w:r w:rsidR="00EF11D0">
        <w:rPr>
          <w:rFonts w:ascii="Times New Roman" w:eastAsia="Calibri" w:hAnsi="Times New Roman" w:cs="Times New Roman"/>
          <w:sz w:val="28"/>
          <w:szCs w:val="28"/>
          <w:lang w:eastAsia="ru-RU"/>
        </w:rPr>
        <w:t>кв</w:t>
      </w:r>
      <w:proofErr w:type="gramStart"/>
      <w:r w:rsidR="00EF11D0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="00CC4FBF" w:rsidRPr="003E10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критически </w:t>
      </w:r>
      <w:r w:rsidRPr="003E1030">
        <w:rPr>
          <w:rFonts w:ascii="Times New Roman" w:eastAsia="Calibri" w:hAnsi="Times New Roman" w:cs="Times New Roman"/>
          <w:sz w:val="28"/>
          <w:szCs w:val="28"/>
          <w:lang w:eastAsia="ru-RU"/>
        </w:rPr>
        <w:t>недостаточно</w:t>
      </w:r>
      <w:r w:rsidR="00CC4FBF" w:rsidRPr="003E10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решения вопроса с расселением аварийного жилья. </w:t>
      </w:r>
    </w:p>
    <w:p w:rsidR="00CC4FBF" w:rsidRPr="003E1030" w:rsidRDefault="00CC4FBF" w:rsidP="006947B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30">
        <w:rPr>
          <w:rFonts w:ascii="Times New Roman" w:eastAsia="Times New Roman" w:hAnsi="Times New Roman" w:cs="Times New Roman"/>
          <w:sz w:val="28"/>
          <w:szCs w:val="28"/>
        </w:rPr>
        <w:t>Основными сдерживающими факторами привлечения инвестиций в сферу жилищного строительства являются: сложная транспортная схема</w:t>
      </w:r>
      <w:r w:rsidRPr="003E10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доставки строительных материалов,</w:t>
      </w:r>
      <w:r w:rsidRPr="003E1030">
        <w:rPr>
          <w:rFonts w:ascii="Times New Roman" w:eastAsia="Times New Roman" w:hAnsi="Times New Roman" w:cs="Times New Roman"/>
          <w:sz w:val="28"/>
          <w:szCs w:val="28"/>
        </w:rPr>
        <w:t xml:space="preserve"> отсутствие дорог круглогодичного действия, удаленность населенных пунктов района от места дислокации производственных мощностей и </w:t>
      </w:r>
      <w:r w:rsidRPr="003E103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отсутствие в них инертных строительных материалов, необходимых для безостановочного производства работ на строительной площадке.</w:t>
      </w:r>
    </w:p>
    <w:p w:rsidR="00CC4FBF" w:rsidRPr="003E1030" w:rsidRDefault="00CC4FBF" w:rsidP="006947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30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Высокая транспортная составляющая даже при существующей потребности района в жилищном строительстве является экономически невыгодной для  застройщика.</w:t>
      </w:r>
    </w:p>
    <w:p w:rsidR="00CC4FBF" w:rsidRPr="003E1030" w:rsidRDefault="00CC4FBF" w:rsidP="006947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030">
        <w:rPr>
          <w:rFonts w:ascii="Times New Roman" w:eastAsia="Calibri" w:hAnsi="Times New Roman" w:cs="Times New Roman"/>
          <w:sz w:val="28"/>
          <w:szCs w:val="28"/>
        </w:rPr>
        <w:t xml:space="preserve">Норматив средней рыночной стоимости 1 квадратного метра общей площади жилого помещения в капитальном исполнении утверждён приказом Региональной службы по тарифам Югры в размере  61 870 рублей, и не покрывает расходы на строительство, в </w:t>
      </w:r>
      <w:proofErr w:type="gramStart"/>
      <w:r w:rsidRPr="003E1030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3E1030">
        <w:rPr>
          <w:rFonts w:ascii="Times New Roman" w:eastAsia="Calibri" w:hAnsi="Times New Roman" w:cs="Times New Roman"/>
          <w:sz w:val="28"/>
          <w:szCs w:val="28"/>
        </w:rPr>
        <w:t xml:space="preserve"> с чем реализация жилья осуществляется застройщиком на уровне нулевой рентабельности. </w:t>
      </w:r>
    </w:p>
    <w:p w:rsidR="00CC4FBF" w:rsidRPr="003E1030" w:rsidRDefault="00CC4FBF" w:rsidP="006947B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1030">
        <w:rPr>
          <w:rFonts w:ascii="Times New Roman" w:eastAsia="Calibri" w:hAnsi="Times New Roman" w:cs="Times New Roman"/>
          <w:sz w:val="28"/>
          <w:szCs w:val="28"/>
        </w:rPr>
        <w:t xml:space="preserve">Надеюсь на Вашу поддержку в решении вопроса по увеличению утвержденного норматива. </w:t>
      </w:r>
    </w:p>
    <w:p w:rsidR="005659EC" w:rsidRPr="003E1030" w:rsidRDefault="005659EC" w:rsidP="006947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реализацию регионального проекта «Формирование комфортной городской среды» </w:t>
      </w:r>
      <w:r w:rsidR="00F95E36"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направлено 31,6</w:t>
      </w:r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млн. рублей. На выделенные средства:</w:t>
      </w:r>
    </w:p>
    <w:p w:rsidR="005659EC" w:rsidRPr="006271B0" w:rsidRDefault="005659EC" w:rsidP="006947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>Саранпауле</w:t>
      </w:r>
      <w:proofErr w:type="spellEnd"/>
      <w:r w:rsidRPr="003E103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выполнено благоустройство Парка Победы в преддверии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75-летия Победы в Великой Отечественной Войне;</w:t>
      </w:r>
    </w:p>
    <w:p w:rsidR="005659EC" w:rsidRPr="006271B0" w:rsidRDefault="005659EC" w:rsidP="006947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Игриме</w:t>
      </w:r>
      <w:proofErr w:type="spellEnd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благоустроена центральная площадь,  </w:t>
      </w:r>
      <w:r w:rsidRPr="006271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возведен памятник «Лебеди» воинам интернационалистам и участникам локальных военных конфликтов в парке им. Сухарева И.Е;</w:t>
      </w:r>
    </w:p>
    <w:p w:rsidR="005659EC" w:rsidRPr="006271B0" w:rsidRDefault="005659EC" w:rsidP="006947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 в Березово благоустроено 5 дворовых и 2 общественные территории, на которых </w:t>
      </w:r>
      <w:r w:rsidRPr="006271B0">
        <w:rPr>
          <w:rFonts w:ascii="Times New Roman" w:hAnsi="Times New Roman" w:cs="Times New Roman"/>
          <w:sz w:val="28"/>
          <w:szCs w:val="28"/>
          <w:lang w:eastAsia="ru-RU"/>
        </w:rPr>
        <w:t>появились универсальные игровые площадки.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271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Жители района проявляют активное участие в благоустройстве. В рамках 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инициативного бюджетирования </w:t>
      </w:r>
      <w:r w:rsidRPr="006271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еализовано 3 проекта на общую сумму 1,3 млн. рублей. </w:t>
      </w:r>
    </w:p>
    <w:p w:rsidR="006271B0" w:rsidRDefault="005659EC" w:rsidP="006947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71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этом году в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пгт. Березово мы приступили к строительству</w:t>
      </w:r>
      <w:r w:rsidR="00AB3E86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объекта, получившего большую поддержку и одобрение среди населения – 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парка</w:t>
      </w:r>
      <w:r w:rsidR="00AB3E86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имени Героя Советского Союза Гаври</w:t>
      </w:r>
      <w:r w:rsidR="00501866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л</w:t>
      </w:r>
      <w:r w:rsidR="00501866"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Епифановича</w:t>
      </w:r>
      <w:proofErr w:type="spellEnd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Собянина</w:t>
      </w:r>
      <w:proofErr w:type="spellEnd"/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, работы будут завершены в 2021 году. </w:t>
      </w:r>
    </w:p>
    <w:p w:rsidR="009C5C3B" w:rsidRPr="009C5C3B" w:rsidRDefault="009C5C3B" w:rsidP="006947B0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C5C3B">
        <w:rPr>
          <w:rFonts w:ascii="Times New Roman" w:eastAsia="Arial Unicode MS" w:hAnsi="Times New Roman" w:cs="Times New Roman"/>
          <w:sz w:val="28"/>
          <w:szCs w:val="28"/>
          <w:lang w:eastAsia="ru-RU"/>
        </w:rPr>
        <w:t>Для перехода на новую систему обращения с твердыми коммунальными отходами в прошедшем году было выполнено обустройство 106 контейнерных площадок для временного накопления ТКО, приобретено 579 контейнеров (Березово, Игрим, Саранпауль).  В текущем году мы приступили к строительству 8 площадок для накопления отходов в населенных пунктах: Игрим, Светлый, Приполярный, Хулимсунт, Сосьва, Няксимволь, Ванзетур, Теги.</w:t>
      </w:r>
    </w:p>
    <w:p w:rsidR="009C5C3B" w:rsidRDefault="009C5C3B" w:rsidP="006947B0">
      <w:pPr>
        <w:tabs>
          <w:tab w:val="left" w:pos="0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C5C3B">
        <w:rPr>
          <w:rFonts w:ascii="Times New Roman" w:eastAsia="Arial Unicode MS" w:hAnsi="Times New Roman" w:cs="Times New Roman"/>
          <w:sz w:val="28"/>
          <w:szCs w:val="28"/>
          <w:lang w:eastAsia="ru-RU"/>
        </w:rPr>
        <w:t>В целях модернизации коммунального комплекса осуществляется проектирование объектов по реконструкции и расширению канализационных очистных сооружений до 2000 м</w:t>
      </w:r>
      <w:r w:rsidRPr="009C5C3B">
        <w:rPr>
          <w:rFonts w:ascii="Times New Roman" w:eastAsia="Arial Unicode MS" w:hAnsi="Times New Roman" w:cs="Times New Roman"/>
          <w:sz w:val="28"/>
          <w:szCs w:val="28"/>
          <w:vertAlign w:val="superscript"/>
          <w:lang w:eastAsia="ru-RU"/>
        </w:rPr>
        <w:t>3</w:t>
      </w:r>
      <w:r w:rsidRPr="009C5C3B">
        <w:rPr>
          <w:rFonts w:ascii="Times New Roman" w:eastAsia="Arial Unicode MS" w:hAnsi="Times New Roman" w:cs="Times New Roman"/>
          <w:sz w:val="28"/>
          <w:szCs w:val="28"/>
          <w:lang w:eastAsia="ru-RU"/>
        </w:rPr>
        <w:t>/сутки и реконструкции котельной на 6 МВт в пгт. Березово, строительству блочно-модульной котельной тепловой мощностью 18 МВт с заменой участка тепловой трассы. Строительство объектов будет осуществлено в период с 2021 по 2024 годы.</w:t>
      </w:r>
    </w:p>
    <w:p w:rsidR="006271B0" w:rsidRPr="006271B0" w:rsidRDefault="006271B0" w:rsidP="006947B0">
      <w:pPr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ru-RU"/>
        </w:rPr>
      </w:pPr>
    </w:p>
    <w:p w:rsidR="003E4719" w:rsidRPr="006271B0" w:rsidRDefault="003E4719" w:rsidP="006947B0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6271B0">
        <w:rPr>
          <w:rFonts w:ascii="Times New Roman" w:eastAsia="Arial Unicode MS" w:hAnsi="Times New Roman" w:cs="Times New Roman"/>
          <w:sz w:val="28"/>
          <w:szCs w:val="28"/>
          <w:lang w:eastAsia="ru-RU"/>
        </w:rPr>
        <w:t>В завершении, хочу поблагодарить Вас, Наталья Владимировна, а также Правительство автономного округа за оказанное содействие при реализации национальных проектов, региональных и муниципальных программ на территории Березовского района.</w:t>
      </w:r>
    </w:p>
    <w:p w:rsidR="003E4719" w:rsidRPr="006271B0" w:rsidRDefault="003E4719" w:rsidP="006947B0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5659EC" w:rsidRPr="006271B0" w:rsidRDefault="003E4719" w:rsidP="006947B0">
      <w:pPr>
        <w:pStyle w:val="a3"/>
        <w:tabs>
          <w:tab w:val="left" w:pos="993"/>
        </w:tabs>
        <w:ind w:left="0" w:firstLine="698"/>
        <w:jc w:val="both"/>
        <w:rPr>
          <w:sz w:val="28"/>
          <w:szCs w:val="28"/>
          <w:highlight w:val="yellow"/>
        </w:rPr>
      </w:pPr>
      <w:r w:rsidRPr="006271B0">
        <w:rPr>
          <w:rFonts w:eastAsia="Arial Unicode MS"/>
          <w:sz w:val="28"/>
          <w:szCs w:val="28"/>
        </w:rPr>
        <w:t>Доклад окончен. Спасибо.</w:t>
      </w:r>
    </w:p>
    <w:sectPr w:rsidR="005659EC" w:rsidRPr="006271B0" w:rsidSect="00D25855">
      <w:headerReference w:type="default" r:id="rId9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65" w:rsidRDefault="009D1065" w:rsidP="00D25855">
      <w:pPr>
        <w:spacing w:after="0" w:line="240" w:lineRule="auto"/>
      </w:pPr>
      <w:r>
        <w:separator/>
      </w:r>
    </w:p>
  </w:endnote>
  <w:endnote w:type="continuationSeparator" w:id="0">
    <w:p w:rsidR="009D1065" w:rsidRDefault="009D1065" w:rsidP="00D2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65" w:rsidRDefault="009D1065" w:rsidP="00D25855">
      <w:pPr>
        <w:spacing w:after="0" w:line="240" w:lineRule="auto"/>
      </w:pPr>
      <w:r>
        <w:separator/>
      </w:r>
    </w:p>
  </w:footnote>
  <w:footnote w:type="continuationSeparator" w:id="0">
    <w:p w:rsidR="009D1065" w:rsidRDefault="009D1065" w:rsidP="00D25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29868"/>
      <w:docPartObj>
        <w:docPartGallery w:val="Page Numbers (Top of Page)"/>
        <w:docPartUnique/>
      </w:docPartObj>
    </w:sdtPr>
    <w:sdtEndPr/>
    <w:sdtContent>
      <w:p w:rsidR="00D25855" w:rsidRDefault="00D258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DE0">
          <w:rPr>
            <w:noProof/>
          </w:rPr>
          <w:t>2</w:t>
        </w:r>
        <w:r>
          <w:fldChar w:fldCharType="end"/>
        </w:r>
      </w:p>
    </w:sdtContent>
  </w:sdt>
  <w:p w:rsidR="00D25855" w:rsidRDefault="00D258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1D5"/>
    <w:multiLevelType w:val="hybridMultilevel"/>
    <w:tmpl w:val="96D4D466"/>
    <w:lvl w:ilvl="0" w:tplc="259A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CB1DE2"/>
    <w:multiLevelType w:val="hybridMultilevel"/>
    <w:tmpl w:val="2A880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95417"/>
    <w:multiLevelType w:val="multilevel"/>
    <w:tmpl w:val="71AC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F1"/>
    <w:rsid w:val="000254D5"/>
    <w:rsid w:val="00031594"/>
    <w:rsid w:val="000326C6"/>
    <w:rsid w:val="000340B5"/>
    <w:rsid w:val="000521AE"/>
    <w:rsid w:val="00080A9F"/>
    <w:rsid w:val="000A41E2"/>
    <w:rsid w:val="000B35F8"/>
    <w:rsid w:val="000C522B"/>
    <w:rsid w:val="000E25B7"/>
    <w:rsid w:val="000E607F"/>
    <w:rsid w:val="000F34EA"/>
    <w:rsid w:val="000F52F1"/>
    <w:rsid w:val="00115116"/>
    <w:rsid w:val="00121E73"/>
    <w:rsid w:val="00123534"/>
    <w:rsid w:val="001404FD"/>
    <w:rsid w:val="001A3DFC"/>
    <w:rsid w:val="001B3953"/>
    <w:rsid w:val="001E1B0F"/>
    <w:rsid w:val="00216F97"/>
    <w:rsid w:val="002871EC"/>
    <w:rsid w:val="00290349"/>
    <w:rsid w:val="002A22D8"/>
    <w:rsid w:val="0030180C"/>
    <w:rsid w:val="00301F64"/>
    <w:rsid w:val="003166F9"/>
    <w:rsid w:val="00320F5D"/>
    <w:rsid w:val="003256FB"/>
    <w:rsid w:val="00346927"/>
    <w:rsid w:val="00354280"/>
    <w:rsid w:val="0035779E"/>
    <w:rsid w:val="003623B6"/>
    <w:rsid w:val="00386865"/>
    <w:rsid w:val="0039023A"/>
    <w:rsid w:val="003D50E5"/>
    <w:rsid w:val="003E1030"/>
    <w:rsid w:val="003E4719"/>
    <w:rsid w:val="003F0A32"/>
    <w:rsid w:val="003F478C"/>
    <w:rsid w:val="003F5F8A"/>
    <w:rsid w:val="00423CA9"/>
    <w:rsid w:val="00457B8A"/>
    <w:rsid w:val="00472EAB"/>
    <w:rsid w:val="004A659F"/>
    <w:rsid w:val="004E668A"/>
    <w:rsid w:val="004E7C79"/>
    <w:rsid w:val="00501023"/>
    <w:rsid w:val="00501866"/>
    <w:rsid w:val="005156DA"/>
    <w:rsid w:val="005252AD"/>
    <w:rsid w:val="00557B98"/>
    <w:rsid w:val="005659EC"/>
    <w:rsid w:val="00574FCB"/>
    <w:rsid w:val="00593F27"/>
    <w:rsid w:val="005B4BA3"/>
    <w:rsid w:val="005D1F56"/>
    <w:rsid w:val="005D4FC1"/>
    <w:rsid w:val="005F6F9B"/>
    <w:rsid w:val="006271B0"/>
    <w:rsid w:val="00653162"/>
    <w:rsid w:val="00660E5B"/>
    <w:rsid w:val="00691557"/>
    <w:rsid w:val="006947B0"/>
    <w:rsid w:val="00703E58"/>
    <w:rsid w:val="00723205"/>
    <w:rsid w:val="007350C2"/>
    <w:rsid w:val="007431DA"/>
    <w:rsid w:val="00754ACA"/>
    <w:rsid w:val="007707DF"/>
    <w:rsid w:val="0079432A"/>
    <w:rsid w:val="007E408F"/>
    <w:rsid w:val="007E7369"/>
    <w:rsid w:val="00800920"/>
    <w:rsid w:val="00812632"/>
    <w:rsid w:val="008127DB"/>
    <w:rsid w:val="00827708"/>
    <w:rsid w:val="00831D00"/>
    <w:rsid w:val="00855350"/>
    <w:rsid w:val="00866957"/>
    <w:rsid w:val="008F5D2C"/>
    <w:rsid w:val="009078AA"/>
    <w:rsid w:val="009256F6"/>
    <w:rsid w:val="0093353A"/>
    <w:rsid w:val="009346E3"/>
    <w:rsid w:val="00946C90"/>
    <w:rsid w:val="00955992"/>
    <w:rsid w:val="00966C32"/>
    <w:rsid w:val="00970DDF"/>
    <w:rsid w:val="009710B1"/>
    <w:rsid w:val="0098625A"/>
    <w:rsid w:val="00990B64"/>
    <w:rsid w:val="0099283B"/>
    <w:rsid w:val="009C5C3B"/>
    <w:rsid w:val="009D1065"/>
    <w:rsid w:val="009D6C83"/>
    <w:rsid w:val="009E0451"/>
    <w:rsid w:val="00A30E8B"/>
    <w:rsid w:val="00A3408B"/>
    <w:rsid w:val="00A54B27"/>
    <w:rsid w:val="00A623BC"/>
    <w:rsid w:val="00A62699"/>
    <w:rsid w:val="00A64460"/>
    <w:rsid w:val="00A736B6"/>
    <w:rsid w:val="00A850F1"/>
    <w:rsid w:val="00AA32FC"/>
    <w:rsid w:val="00AB3B28"/>
    <w:rsid w:val="00AB3E86"/>
    <w:rsid w:val="00AB464F"/>
    <w:rsid w:val="00AC2174"/>
    <w:rsid w:val="00B136DF"/>
    <w:rsid w:val="00B16236"/>
    <w:rsid w:val="00B25DD0"/>
    <w:rsid w:val="00B5190C"/>
    <w:rsid w:val="00B528CF"/>
    <w:rsid w:val="00B60B2C"/>
    <w:rsid w:val="00B81205"/>
    <w:rsid w:val="00B83BD0"/>
    <w:rsid w:val="00BA7A81"/>
    <w:rsid w:val="00BD2FCB"/>
    <w:rsid w:val="00C245A8"/>
    <w:rsid w:val="00C51737"/>
    <w:rsid w:val="00C84A91"/>
    <w:rsid w:val="00CA1C9D"/>
    <w:rsid w:val="00CA6880"/>
    <w:rsid w:val="00CB4068"/>
    <w:rsid w:val="00CC331F"/>
    <w:rsid w:val="00CC4FBF"/>
    <w:rsid w:val="00CC4FE2"/>
    <w:rsid w:val="00CD22D0"/>
    <w:rsid w:val="00CD2747"/>
    <w:rsid w:val="00CD6A2F"/>
    <w:rsid w:val="00CE18CE"/>
    <w:rsid w:val="00D01BDE"/>
    <w:rsid w:val="00D25855"/>
    <w:rsid w:val="00D41C08"/>
    <w:rsid w:val="00D53C5A"/>
    <w:rsid w:val="00D83E73"/>
    <w:rsid w:val="00D938B3"/>
    <w:rsid w:val="00DC5DD5"/>
    <w:rsid w:val="00DE5EE0"/>
    <w:rsid w:val="00E220DB"/>
    <w:rsid w:val="00E241D0"/>
    <w:rsid w:val="00E26AF1"/>
    <w:rsid w:val="00E37060"/>
    <w:rsid w:val="00E46414"/>
    <w:rsid w:val="00E474F5"/>
    <w:rsid w:val="00E52810"/>
    <w:rsid w:val="00EA5A07"/>
    <w:rsid w:val="00EA7EBC"/>
    <w:rsid w:val="00EC0FBE"/>
    <w:rsid w:val="00ED5064"/>
    <w:rsid w:val="00ED6FD9"/>
    <w:rsid w:val="00EE6751"/>
    <w:rsid w:val="00EF11D0"/>
    <w:rsid w:val="00F06579"/>
    <w:rsid w:val="00F47DE0"/>
    <w:rsid w:val="00F548A1"/>
    <w:rsid w:val="00F640AD"/>
    <w:rsid w:val="00F8715F"/>
    <w:rsid w:val="00F94C95"/>
    <w:rsid w:val="00F95E36"/>
    <w:rsid w:val="00FB19F8"/>
    <w:rsid w:val="00FB7386"/>
    <w:rsid w:val="00FC11A3"/>
    <w:rsid w:val="00FF1E47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521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52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855"/>
  </w:style>
  <w:style w:type="paragraph" w:styleId="a6">
    <w:name w:val="footer"/>
    <w:basedOn w:val="a"/>
    <w:link w:val="a7"/>
    <w:uiPriority w:val="99"/>
    <w:unhideWhenUsed/>
    <w:rsid w:val="00D2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855"/>
  </w:style>
  <w:style w:type="character" w:styleId="a8">
    <w:name w:val="Strong"/>
    <w:basedOn w:val="a0"/>
    <w:uiPriority w:val="22"/>
    <w:qFormat/>
    <w:rsid w:val="001E1B0F"/>
    <w:rPr>
      <w:b/>
      <w:bCs/>
    </w:rPr>
  </w:style>
  <w:style w:type="paragraph" w:styleId="a9">
    <w:name w:val="Normal (Web)"/>
    <w:basedOn w:val="a"/>
    <w:uiPriority w:val="99"/>
    <w:unhideWhenUsed/>
    <w:rsid w:val="004E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0521A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521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2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855"/>
  </w:style>
  <w:style w:type="paragraph" w:styleId="a6">
    <w:name w:val="footer"/>
    <w:basedOn w:val="a"/>
    <w:link w:val="a7"/>
    <w:uiPriority w:val="99"/>
    <w:unhideWhenUsed/>
    <w:rsid w:val="00D2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855"/>
  </w:style>
  <w:style w:type="character" w:styleId="a8">
    <w:name w:val="Strong"/>
    <w:basedOn w:val="a0"/>
    <w:uiPriority w:val="22"/>
    <w:qFormat/>
    <w:rsid w:val="001E1B0F"/>
    <w:rPr>
      <w:b/>
      <w:bCs/>
    </w:rPr>
  </w:style>
  <w:style w:type="paragraph" w:styleId="a9">
    <w:name w:val="Normal (Web)"/>
    <w:basedOn w:val="a"/>
    <w:uiPriority w:val="99"/>
    <w:unhideWhenUsed/>
    <w:rsid w:val="004E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9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41AB-8159-4E31-AB6A-FA5E6B5D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Пользователь</cp:lastModifiedBy>
  <cp:revision>2</cp:revision>
  <cp:lastPrinted>2020-10-27T09:02:00Z</cp:lastPrinted>
  <dcterms:created xsi:type="dcterms:W3CDTF">2020-10-27T09:03:00Z</dcterms:created>
  <dcterms:modified xsi:type="dcterms:W3CDTF">2020-10-27T09:03:00Z</dcterms:modified>
</cp:coreProperties>
</file>