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B5B" w:rsidRDefault="0066588A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inline distT="0" distB="0" distL="0" distR="0">
                <wp:extent cx="756285" cy="829310"/>
                <wp:effectExtent l="0" t="0" r="5715" b="889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756285" cy="8293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9.55pt;height:65.30pt;mso-wrap-distance-left:0.00pt;mso-wrap-distance-top:0.00pt;mso-wrap-distance-right:0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</w:p>
    <w:p w:rsidR="0066588A" w:rsidRDefault="0066588A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1B4B5B" w:rsidRDefault="0066588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АДМИНИСТРАЦИЯ БЕРЕЗОВСКОГО РАЙОНА</w:t>
      </w:r>
    </w:p>
    <w:p w:rsidR="001B4B5B" w:rsidRDefault="001B4B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1B4B5B" w:rsidRDefault="0066588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ХАНТЫ-МАНСИЙСКОГО АВТОНОМНОГО ОКРУГА - ЮГРЫ</w:t>
      </w:r>
    </w:p>
    <w:p w:rsidR="001B4B5B" w:rsidRPr="0066588A" w:rsidRDefault="001B4B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</w:p>
    <w:p w:rsidR="001B4B5B" w:rsidRDefault="0066588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ПОСТАНОВЛЕНИЕ</w:t>
      </w:r>
    </w:p>
    <w:p w:rsidR="001B4B5B" w:rsidRDefault="001B4B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B4B5B" w:rsidRDefault="006658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02.04.2026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№ 313</w:t>
      </w:r>
    </w:p>
    <w:p w:rsidR="001B4B5B" w:rsidRDefault="006658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пгт. Березово</w:t>
      </w:r>
    </w:p>
    <w:p w:rsidR="001B4B5B" w:rsidRDefault="001B4B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B4B5B" w:rsidRDefault="0066588A" w:rsidP="0066588A">
      <w:pPr>
        <w:pStyle w:val="ConsPlusTitle"/>
        <w:widowControl/>
        <w:ind w:right="5103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внесении изменения в постановление администрации Березовского ра</w:t>
      </w:r>
      <w:r>
        <w:rPr>
          <w:rFonts w:ascii="Times New Roman" w:hAnsi="Times New Roman" w:cs="Times New Roman"/>
          <w:b w:val="0"/>
          <w:sz w:val="28"/>
          <w:szCs w:val="28"/>
        </w:rPr>
        <w:t>йона от 26.12.2023 № 990 «О муниципальной программе «Устойчивое развитие коренных малочисленных народов Севера в Березовском районе»</w:t>
      </w:r>
    </w:p>
    <w:p w:rsidR="001B4B5B" w:rsidRDefault="001B4B5B">
      <w:pPr>
        <w:pStyle w:val="ConsPlusTitle"/>
        <w:widowControl/>
        <w:ind w:right="495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B4B5B" w:rsidRDefault="0066588A">
      <w:pPr>
        <w:pStyle w:val="ConsPlusNormal"/>
        <w:ind w:firstLine="708"/>
        <w:jc w:val="both"/>
      </w:pPr>
      <w:r>
        <w:rPr>
          <w:sz w:val="28"/>
          <w:szCs w:val="28"/>
        </w:rPr>
        <w:t>В соответствии с решением Думы Березовского района от 18.12.2025 № 555 «О бюджете Березовского района на 2026 год и плано</w:t>
      </w:r>
      <w:r>
        <w:rPr>
          <w:sz w:val="28"/>
          <w:szCs w:val="28"/>
        </w:rPr>
        <w:t xml:space="preserve">вый период 2027 и 2028 годов»,  </w:t>
      </w:r>
      <w:r>
        <w:rPr>
          <w:sz w:val="28"/>
          <w:szCs w:val="28"/>
        </w:rPr>
        <w:t xml:space="preserve">постановлением  </w:t>
      </w:r>
      <w:r>
        <w:rPr>
          <w:sz w:val="28"/>
          <w:szCs w:val="28"/>
        </w:rPr>
        <w:t xml:space="preserve">администрации  </w:t>
      </w:r>
      <w:r>
        <w:rPr>
          <w:sz w:val="28"/>
          <w:szCs w:val="28"/>
        </w:rPr>
        <w:t xml:space="preserve">Березовского  </w:t>
      </w:r>
      <w:r>
        <w:rPr>
          <w:sz w:val="28"/>
          <w:szCs w:val="28"/>
        </w:rPr>
        <w:t xml:space="preserve">района </w:t>
      </w:r>
      <w:r>
        <w:rPr>
          <w:sz w:val="28"/>
          <w:szCs w:val="28"/>
        </w:rPr>
        <w:t xml:space="preserve"> от  </w:t>
      </w:r>
      <w:r>
        <w:rPr>
          <w:sz w:val="28"/>
          <w:szCs w:val="28"/>
        </w:rPr>
        <w:t xml:space="preserve">10.11.2021   </w:t>
      </w:r>
      <w:r>
        <w:rPr>
          <w:sz w:val="28"/>
          <w:szCs w:val="28"/>
        </w:rPr>
        <w:t xml:space="preserve">№ 1306 «О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</w:t>
      </w:r>
      <w:r>
        <w:rPr>
          <w:sz w:val="28"/>
          <w:szCs w:val="28"/>
        </w:rPr>
        <w:t>района и признании утратившими силу некоторых муниципальных нормативных правовых актов администрации Березовского района»:</w:t>
      </w:r>
    </w:p>
    <w:p w:rsidR="001B4B5B" w:rsidRDefault="0066588A">
      <w:pPr>
        <w:pStyle w:val="ConsPlus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Приложение к постановлению администрации Березовского района от 26.12.2023 № 990 «О муниципальной программе «Устойчивое развитие к</w:t>
      </w:r>
      <w:r>
        <w:rPr>
          <w:sz w:val="28"/>
          <w:szCs w:val="28"/>
        </w:rPr>
        <w:t>оренных малочисленных народов Севера в Березовском районе» изложить в следующей редакции согласно приложению к настоящему постановлению.</w:t>
      </w:r>
    </w:p>
    <w:p w:rsidR="001B4B5B" w:rsidRDefault="0066588A">
      <w:pPr>
        <w:pStyle w:val="ConsPlus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Опубликовать настоящее постановление в газете «Жизнь Югры» и разместить на официальном веб-сайте органов местного са</w:t>
      </w:r>
      <w:r>
        <w:rPr>
          <w:sz w:val="28"/>
          <w:szCs w:val="28"/>
        </w:rPr>
        <w:t>моуправления Березовского района.</w:t>
      </w:r>
    </w:p>
    <w:p w:rsidR="001B4B5B" w:rsidRDefault="0066588A">
      <w:pPr>
        <w:pStyle w:val="ConsPlusNormal"/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после его официального опубликования и распространяется на правоотношения, возникшие с 01.01.2026.</w:t>
      </w:r>
    </w:p>
    <w:p w:rsidR="001B4B5B" w:rsidRDefault="001B4B5B">
      <w:pPr>
        <w:pStyle w:val="ConsPlusNormal"/>
        <w:widowControl/>
        <w:jc w:val="both"/>
        <w:rPr>
          <w:bCs/>
          <w:sz w:val="28"/>
          <w:szCs w:val="28"/>
        </w:rPr>
      </w:pPr>
    </w:p>
    <w:p w:rsidR="001B4B5B" w:rsidRDefault="001B4B5B">
      <w:pPr>
        <w:pStyle w:val="ConsPlusNormal"/>
        <w:widowControl/>
        <w:jc w:val="both"/>
        <w:rPr>
          <w:sz w:val="28"/>
          <w:szCs w:val="28"/>
        </w:rPr>
      </w:pPr>
    </w:p>
    <w:p w:rsidR="001B4B5B" w:rsidRDefault="001B4B5B">
      <w:pPr>
        <w:pStyle w:val="ConsPlusNormal"/>
        <w:widowControl/>
        <w:jc w:val="both"/>
        <w:rPr>
          <w:sz w:val="28"/>
          <w:szCs w:val="28"/>
        </w:rPr>
      </w:pPr>
    </w:p>
    <w:p w:rsidR="001B4B5B" w:rsidRDefault="0066588A">
      <w:pPr>
        <w:pStyle w:val="ConsPlusNormal"/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района                                                 </w:t>
      </w:r>
      <w:r>
        <w:rPr>
          <w:sz w:val="28"/>
          <w:szCs w:val="28"/>
        </w:rPr>
        <w:t xml:space="preserve">                                        Р.В. Александров</w:t>
      </w:r>
    </w:p>
    <w:p w:rsidR="001B4B5B" w:rsidRDefault="001B4B5B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B4B5B" w:rsidRDefault="001B4B5B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4B5B" w:rsidRDefault="001B4B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4B5B" w:rsidRDefault="001B4B5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  <w:sectPr w:rsidR="001B4B5B" w:rsidSect="0066588A">
          <w:headerReference w:type="first" r:id="rId12"/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1B4B5B" w:rsidRPr="0066588A" w:rsidRDefault="0066588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8"/>
        </w:rPr>
      </w:pPr>
      <w:r w:rsidRPr="0066588A">
        <w:rPr>
          <w:rFonts w:ascii="Times New Roman" w:eastAsia="Times New Roman" w:hAnsi="Times New Roman"/>
          <w:sz w:val="24"/>
          <w:szCs w:val="28"/>
        </w:rPr>
        <w:lastRenderedPageBreak/>
        <w:t xml:space="preserve">Приложение  </w:t>
      </w:r>
    </w:p>
    <w:p w:rsidR="001B4B5B" w:rsidRPr="0066588A" w:rsidRDefault="0066588A">
      <w:pPr>
        <w:spacing w:after="0" w:line="240" w:lineRule="auto"/>
        <w:ind w:firstLine="567"/>
        <w:jc w:val="right"/>
        <w:rPr>
          <w:rFonts w:ascii="Times New Roman" w:eastAsia="Times New Roman" w:hAnsi="Times New Roman"/>
          <w:sz w:val="24"/>
          <w:szCs w:val="28"/>
        </w:rPr>
      </w:pPr>
      <w:r w:rsidRPr="0066588A">
        <w:rPr>
          <w:rFonts w:ascii="Times New Roman" w:eastAsia="Times New Roman" w:hAnsi="Times New Roman"/>
          <w:sz w:val="24"/>
          <w:szCs w:val="28"/>
        </w:rPr>
        <w:t xml:space="preserve">к постановлению администрации Березовского района </w:t>
      </w:r>
    </w:p>
    <w:p w:rsidR="001B4B5B" w:rsidRPr="0066588A" w:rsidRDefault="0066588A">
      <w:pPr>
        <w:spacing w:after="0" w:line="240" w:lineRule="auto"/>
        <w:ind w:firstLine="567"/>
        <w:jc w:val="right"/>
        <w:rPr>
          <w:rFonts w:ascii="Times New Roman" w:eastAsia="Times New Roman" w:hAnsi="Times New Roman"/>
          <w:sz w:val="24"/>
          <w:szCs w:val="28"/>
        </w:rPr>
      </w:pPr>
      <w:r w:rsidRPr="0066588A">
        <w:rPr>
          <w:rFonts w:ascii="Times New Roman" w:eastAsia="Times New Roman" w:hAnsi="Times New Roman"/>
          <w:sz w:val="24"/>
          <w:szCs w:val="28"/>
        </w:rPr>
        <w:t xml:space="preserve">от </w:t>
      </w:r>
      <w:r>
        <w:rPr>
          <w:rFonts w:ascii="Times New Roman" w:eastAsia="Times New Roman" w:hAnsi="Times New Roman"/>
          <w:sz w:val="24"/>
          <w:szCs w:val="28"/>
        </w:rPr>
        <w:t>02.04.2026 № 313</w:t>
      </w:r>
    </w:p>
    <w:p w:rsidR="001B4B5B" w:rsidRDefault="0066588A">
      <w:pPr>
        <w:spacing w:after="0" w:line="240" w:lineRule="auto"/>
        <w:ind w:firstLine="567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1B4B5B" w:rsidRDefault="0066588A">
      <w:pPr>
        <w:pStyle w:val="afe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Муниципальная программа Березовского района</w:t>
      </w:r>
    </w:p>
    <w:p w:rsidR="001B4B5B" w:rsidRDefault="0066588A">
      <w:pPr>
        <w:pStyle w:val="afe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«Устойчивое развитие коренных малочисленных народов Севера в Березовском районе»</w:t>
      </w:r>
    </w:p>
    <w:p w:rsidR="001B4B5B" w:rsidRDefault="0066588A">
      <w:pPr>
        <w:pStyle w:val="afe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(далее - муниципальная программа)</w:t>
      </w:r>
    </w:p>
    <w:p w:rsidR="001B4B5B" w:rsidRDefault="001B4B5B">
      <w:pPr>
        <w:pStyle w:val="afe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p w:rsidR="001B4B5B" w:rsidRDefault="0066588A">
      <w:pPr>
        <w:pStyle w:val="afe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Паспорт муниципальной программы</w:t>
      </w:r>
    </w:p>
    <w:p w:rsidR="001B4B5B" w:rsidRDefault="001B4B5B">
      <w:pPr>
        <w:pStyle w:val="afe"/>
        <w:jc w:val="center"/>
        <w:rPr>
          <w:rFonts w:ascii="Times New Roman" w:eastAsia="Calibri" w:hAnsi="Times New Roman"/>
          <w:b/>
          <w:bCs/>
          <w:sz w:val="26"/>
          <w:szCs w:val="26"/>
        </w:rPr>
      </w:pPr>
    </w:p>
    <w:p w:rsidR="001B4B5B" w:rsidRDefault="0066588A" w:rsidP="0066588A">
      <w:pPr>
        <w:pStyle w:val="afe"/>
        <w:numPr>
          <w:ilvl w:val="0"/>
          <w:numId w:val="6"/>
        </w:numPr>
        <w:jc w:val="center"/>
        <w:rPr>
          <w:rFonts w:ascii="Times New Roman" w:eastAsia="Calibri" w:hAnsi="Times New Roman"/>
          <w:b/>
          <w:sz w:val="26"/>
          <w:szCs w:val="26"/>
        </w:rPr>
      </w:pPr>
      <w:r>
        <w:rPr>
          <w:rFonts w:ascii="Times New Roman" w:eastAsia="Calibri" w:hAnsi="Times New Roman"/>
          <w:b/>
          <w:sz w:val="26"/>
          <w:szCs w:val="26"/>
        </w:rPr>
        <w:t>Основные положения</w:t>
      </w:r>
    </w:p>
    <w:p w:rsidR="0066588A" w:rsidRDefault="0066588A" w:rsidP="0066588A">
      <w:pPr>
        <w:pStyle w:val="afe"/>
        <w:ind w:left="720"/>
        <w:rPr>
          <w:rFonts w:ascii="Times New Roman" w:eastAsia="Calibri" w:hAnsi="Times New Roman"/>
          <w:b/>
          <w:bCs/>
          <w:sz w:val="26"/>
          <w:szCs w:val="26"/>
        </w:rPr>
      </w:pPr>
    </w:p>
    <w:tbl>
      <w:tblPr>
        <w:tblStyle w:val="af7"/>
        <w:tblW w:w="0" w:type="auto"/>
        <w:tblInd w:w="-850" w:type="dxa"/>
        <w:tblLayout w:type="fixed"/>
        <w:tblLook w:val="04A0" w:firstRow="1" w:lastRow="0" w:firstColumn="1" w:lastColumn="0" w:noHBand="0" w:noVBand="1"/>
      </w:tblPr>
      <w:tblGrid>
        <w:gridCol w:w="3827"/>
        <w:gridCol w:w="11906"/>
      </w:tblGrid>
      <w:tr w:rsidR="001B4B5B">
        <w:trPr>
          <w:trHeight w:val="668"/>
        </w:trPr>
        <w:tc>
          <w:tcPr>
            <w:tcW w:w="3827" w:type="dxa"/>
            <w:vAlign w:val="center"/>
          </w:tcPr>
          <w:p w:rsidR="001B4B5B" w:rsidRDefault="0066588A">
            <w:r>
              <w:rPr>
                <w:rFonts w:ascii="Times New Roman" w:eastAsia="Calibri" w:hAnsi="Times New Roman" w:cs="Times New Roman"/>
                <w:color w:val="000000"/>
                <w:lang w:bidi="ru-RU"/>
              </w:rPr>
              <w:t>Куратор муниципальной программы</w:t>
            </w:r>
          </w:p>
        </w:tc>
        <w:tc>
          <w:tcPr>
            <w:tcW w:w="11906" w:type="dxa"/>
            <w:vAlign w:val="center"/>
          </w:tcPr>
          <w:p w:rsidR="001B4B5B" w:rsidRDefault="0066588A">
            <w:r>
              <w:rPr>
                <w:rFonts w:ascii="Times New Roman" w:eastAsia="Calibri" w:hAnsi="Times New Roman" w:cs="Times New Roman"/>
                <w:color w:val="000000"/>
              </w:rPr>
              <w:t>Заместитель главы Березовского района, в ведении которого находится 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</w:tr>
      <w:tr w:rsidR="001B4B5B">
        <w:trPr>
          <w:trHeight w:val="840"/>
        </w:trPr>
        <w:tc>
          <w:tcPr>
            <w:tcW w:w="3827" w:type="dxa"/>
            <w:vAlign w:val="center"/>
          </w:tcPr>
          <w:p w:rsidR="001B4B5B" w:rsidRDefault="0066588A">
            <w:r>
              <w:rPr>
                <w:rFonts w:ascii="Times New Roman" w:eastAsia="Calibri" w:hAnsi="Times New Roman" w:cs="Times New Roman"/>
                <w:color w:val="000000"/>
                <w:lang w:bidi="ru-RU"/>
              </w:rPr>
              <w:t>Ответственный исполнитель муниципальной программы</w:t>
            </w:r>
          </w:p>
        </w:tc>
        <w:tc>
          <w:tcPr>
            <w:tcW w:w="11906" w:type="dxa"/>
            <w:vAlign w:val="center"/>
          </w:tcPr>
          <w:p w:rsidR="001B4B5B" w:rsidRDefault="0066588A">
            <w:r>
              <w:rPr>
                <w:rFonts w:ascii="Times New Roman" w:eastAsia="Times New Roman" w:hAnsi="Times New Roman" w:cs="Times New Roman"/>
                <w:color w:val="000000"/>
              </w:rPr>
              <w:t>Отде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 по вопросам малочисленных народов Севера, природопользованию, сельскому хозяйству и экологии администрации Березовского района (далее -  отдел по вопросам малочисленных народов Севера, природопользованию, сельскому хозяйству и экологии)</w:t>
            </w:r>
          </w:p>
        </w:tc>
      </w:tr>
      <w:tr w:rsidR="001B4B5B">
        <w:trPr>
          <w:trHeight w:val="557"/>
        </w:trPr>
        <w:tc>
          <w:tcPr>
            <w:tcW w:w="3827" w:type="dxa"/>
            <w:vAlign w:val="center"/>
          </w:tcPr>
          <w:p w:rsidR="001B4B5B" w:rsidRDefault="0066588A">
            <w:r>
              <w:rPr>
                <w:rFonts w:ascii="Times New Roman" w:eastAsia="Courier New" w:hAnsi="Times New Roman" w:cs="Times New Roman"/>
                <w:color w:val="000000"/>
                <w:lang w:bidi="ru-RU"/>
              </w:rPr>
              <w:t>Период реализаци</w:t>
            </w:r>
            <w:r>
              <w:rPr>
                <w:rFonts w:ascii="Times New Roman" w:eastAsia="Courier New" w:hAnsi="Times New Roman" w:cs="Times New Roman"/>
                <w:color w:val="000000"/>
                <w:lang w:bidi="ru-RU"/>
              </w:rPr>
              <w:t>и муниципальной программы</w:t>
            </w:r>
          </w:p>
        </w:tc>
        <w:tc>
          <w:tcPr>
            <w:tcW w:w="11906" w:type="dxa"/>
            <w:vAlign w:val="center"/>
          </w:tcPr>
          <w:p w:rsidR="001B4B5B" w:rsidRDefault="0066588A">
            <w:r>
              <w:rPr>
                <w:rFonts w:ascii="Times New Roman" w:eastAsia="Calibri" w:hAnsi="Times New Roman" w:cs="Times New Roman"/>
              </w:rPr>
              <w:t>2025-2030 годы</w:t>
            </w:r>
          </w:p>
        </w:tc>
      </w:tr>
      <w:tr w:rsidR="001B4B5B">
        <w:trPr>
          <w:trHeight w:val="699"/>
        </w:trPr>
        <w:tc>
          <w:tcPr>
            <w:tcW w:w="3827" w:type="dxa"/>
            <w:vMerge w:val="restart"/>
            <w:vAlign w:val="center"/>
          </w:tcPr>
          <w:p w:rsidR="001B4B5B" w:rsidRDefault="0066588A">
            <w:r>
              <w:rPr>
                <w:rFonts w:ascii="Times New Roman" w:eastAsia="Courier New" w:hAnsi="Times New Roman" w:cs="Times New Roman"/>
                <w:color w:val="000000"/>
                <w:lang w:bidi="ru-RU"/>
              </w:rPr>
              <w:t>Цели муниципальной программы</w:t>
            </w:r>
          </w:p>
        </w:tc>
        <w:tc>
          <w:tcPr>
            <w:tcW w:w="11906" w:type="dxa"/>
            <w:vAlign w:val="center"/>
          </w:tcPr>
          <w:p w:rsidR="001B4B5B" w:rsidRDefault="0066588A">
            <w:r>
              <w:rPr>
                <w:rFonts w:ascii="Times New Roman" w:eastAsia="Calibri" w:hAnsi="Times New Roman" w:cs="Times New Roman"/>
              </w:rPr>
              <w:t>1. Сохранность традиционного образа жизни и традиционной хозяйственной деятельности коренных малочисленных народов Севера</w:t>
            </w:r>
          </w:p>
        </w:tc>
      </w:tr>
      <w:tr w:rsidR="001B4B5B">
        <w:trPr>
          <w:trHeight w:val="415"/>
        </w:trPr>
        <w:tc>
          <w:tcPr>
            <w:tcW w:w="3827" w:type="dxa"/>
            <w:vMerge/>
            <w:vAlign w:val="center"/>
          </w:tcPr>
          <w:p w:rsidR="001B4B5B" w:rsidRDefault="001B4B5B"/>
        </w:tc>
        <w:tc>
          <w:tcPr>
            <w:tcW w:w="11906" w:type="dxa"/>
            <w:vAlign w:val="center"/>
          </w:tcPr>
          <w:p w:rsidR="001B4B5B" w:rsidRDefault="0066588A">
            <w:r>
              <w:rPr>
                <w:rFonts w:ascii="Times New Roman" w:eastAsia="Calibri" w:hAnsi="Times New Roman" w:cs="Times New Roman"/>
              </w:rPr>
              <w:t>2. Обеспеченность коренных малочисленных народов Севера материальными, социальными и духовными благами</w:t>
            </w:r>
          </w:p>
        </w:tc>
      </w:tr>
      <w:tr w:rsidR="001B4B5B">
        <w:tc>
          <w:tcPr>
            <w:tcW w:w="3827" w:type="dxa"/>
            <w:vAlign w:val="center"/>
          </w:tcPr>
          <w:p w:rsidR="001B4B5B" w:rsidRDefault="0066588A">
            <w:r>
              <w:rPr>
                <w:rFonts w:ascii="Times New Roman" w:eastAsia="Courier New" w:hAnsi="Times New Roman" w:cs="Times New Roman"/>
                <w:color w:val="000000"/>
                <w:lang w:bidi="ru-RU"/>
              </w:rPr>
              <w:t>Направления (подпрограммы) муниципальной программы</w:t>
            </w:r>
          </w:p>
        </w:tc>
        <w:tc>
          <w:tcPr>
            <w:tcW w:w="11906" w:type="dxa"/>
            <w:vAlign w:val="center"/>
          </w:tcPr>
          <w:p w:rsidR="001B4B5B" w:rsidRDefault="0066588A">
            <w:r>
              <w:rPr>
                <w:rFonts w:ascii="Times New Roman" w:eastAsia="Calibri" w:hAnsi="Times New Roman" w:cs="Times New Roman"/>
              </w:rPr>
              <w:t>Отсутствуют</w:t>
            </w:r>
          </w:p>
        </w:tc>
      </w:tr>
      <w:tr w:rsidR="001B4B5B">
        <w:tc>
          <w:tcPr>
            <w:tcW w:w="3827" w:type="dxa"/>
            <w:vAlign w:val="center"/>
          </w:tcPr>
          <w:p w:rsidR="001B4B5B" w:rsidRDefault="0066588A">
            <w:r>
              <w:rPr>
                <w:rFonts w:ascii="Times New Roman" w:eastAsia="Courier New" w:hAnsi="Times New Roman" w:cs="Times New Roman"/>
                <w:color w:val="000000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11906" w:type="dxa"/>
            <w:vAlign w:val="center"/>
          </w:tcPr>
          <w:p w:rsidR="001B4B5B" w:rsidRDefault="0066588A">
            <w:r>
              <w:rPr>
                <w:rFonts w:ascii="Times New Roman" w:eastAsia="Calibri" w:hAnsi="Times New Roman" w:cs="Times New Roman"/>
              </w:rPr>
              <w:t>63 817,1 тыс. рублей</w:t>
            </w:r>
          </w:p>
        </w:tc>
      </w:tr>
      <w:tr w:rsidR="001B4B5B">
        <w:trPr>
          <w:trHeight w:val="1934"/>
        </w:trPr>
        <w:tc>
          <w:tcPr>
            <w:tcW w:w="3827" w:type="dxa"/>
            <w:vAlign w:val="center"/>
          </w:tcPr>
          <w:p w:rsidR="001B4B5B" w:rsidRDefault="0066588A"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 w:bidi="ru-RU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 – Югры</w:t>
            </w:r>
          </w:p>
        </w:tc>
        <w:tc>
          <w:tcPr>
            <w:tcW w:w="11906" w:type="dxa"/>
            <w:vAlign w:val="center"/>
          </w:tcPr>
          <w:p w:rsidR="001B4B5B" w:rsidRDefault="0066588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 Реализация потенциала каждого человека, развитие его талантов, воспитание патриотичной и социально ответственной личност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и.</w:t>
            </w:r>
          </w:p>
          <w:p w:rsidR="001B4B5B" w:rsidRDefault="0066588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1.1. Показатель «Создание к 2030 году условий для воспитания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ценностей».</w:t>
            </w:r>
          </w:p>
          <w:p w:rsidR="001B4B5B" w:rsidRDefault="0066588A">
            <w:r>
              <w:rPr>
                <w:rFonts w:ascii="Times New Roman" w:eastAsia="Times New Roman" w:hAnsi="Times New Roman" w:cs="Times New Roman"/>
                <w:lang w:eastAsia="ru-RU"/>
              </w:rPr>
              <w:t>2. Государственная программа Ха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нты-Мансийского автономного округа-Югры «Устойчивое развитие коренных малочисленных народов Севера».</w:t>
            </w:r>
          </w:p>
        </w:tc>
      </w:tr>
    </w:tbl>
    <w:p w:rsidR="0066588A" w:rsidRDefault="006658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B4B5B" w:rsidRDefault="0066588A" w:rsidP="0066588A">
      <w:pPr>
        <w:numPr>
          <w:ilvl w:val="0"/>
          <w:numId w:val="6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 xml:space="preserve">Показатели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муниципальной программы</w:t>
      </w:r>
    </w:p>
    <w:tbl>
      <w:tblPr>
        <w:tblStyle w:val="af7"/>
        <w:tblW w:w="0" w:type="auto"/>
        <w:tblInd w:w="-850" w:type="dxa"/>
        <w:tblLayout w:type="fixed"/>
        <w:tblLook w:val="04A0" w:firstRow="1" w:lastRow="0" w:firstColumn="1" w:lastColumn="0" w:noHBand="0" w:noVBand="1"/>
      </w:tblPr>
      <w:tblGrid>
        <w:gridCol w:w="425"/>
        <w:gridCol w:w="1701"/>
        <w:gridCol w:w="1276"/>
        <w:gridCol w:w="1276"/>
        <w:gridCol w:w="1134"/>
        <w:gridCol w:w="709"/>
        <w:gridCol w:w="709"/>
        <w:gridCol w:w="709"/>
        <w:gridCol w:w="709"/>
        <w:gridCol w:w="709"/>
        <w:gridCol w:w="709"/>
        <w:gridCol w:w="709"/>
        <w:gridCol w:w="1701"/>
        <w:gridCol w:w="1701"/>
        <w:gridCol w:w="1559"/>
      </w:tblGrid>
      <w:tr w:rsidR="001B4B5B" w:rsidTr="0066588A">
        <w:trPr>
          <w:trHeight w:val="551"/>
        </w:trPr>
        <w:tc>
          <w:tcPr>
            <w:tcW w:w="425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701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276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Уровень показателя</w:t>
            </w:r>
          </w:p>
        </w:tc>
        <w:tc>
          <w:tcPr>
            <w:tcW w:w="1276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Единица измерения (по ОКЕИ)</w:t>
            </w:r>
          </w:p>
        </w:tc>
        <w:tc>
          <w:tcPr>
            <w:tcW w:w="1843" w:type="dxa"/>
            <w:gridSpan w:val="2"/>
            <w:vAlign w:val="center"/>
          </w:tcPr>
          <w:p w:rsidR="001B4B5B" w:rsidRDefault="0066588A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Базовое значение</w:t>
            </w:r>
          </w:p>
        </w:tc>
        <w:tc>
          <w:tcPr>
            <w:tcW w:w="4254" w:type="dxa"/>
            <w:gridSpan w:val="6"/>
            <w:vAlign w:val="center"/>
          </w:tcPr>
          <w:p w:rsidR="001B4B5B" w:rsidRDefault="0066588A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Значение показателя по годам</w:t>
            </w:r>
          </w:p>
        </w:tc>
        <w:tc>
          <w:tcPr>
            <w:tcW w:w="1701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Документ</w:t>
            </w:r>
          </w:p>
        </w:tc>
        <w:tc>
          <w:tcPr>
            <w:tcW w:w="1701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Ответственный за достижение показателя</w:t>
            </w:r>
          </w:p>
        </w:tc>
        <w:tc>
          <w:tcPr>
            <w:tcW w:w="1559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Связь с показателями национальных целей</w:t>
            </w:r>
          </w:p>
        </w:tc>
      </w:tr>
      <w:tr w:rsidR="001B4B5B">
        <w:tc>
          <w:tcPr>
            <w:tcW w:w="425" w:type="dxa"/>
            <w:vMerge/>
            <w:vAlign w:val="center"/>
          </w:tcPr>
          <w:p w:rsidR="001B4B5B" w:rsidRDefault="001B4B5B"/>
        </w:tc>
        <w:tc>
          <w:tcPr>
            <w:tcW w:w="1701" w:type="dxa"/>
            <w:vMerge/>
            <w:vAlign w:val="center"/>
          </w:tcPr>
          <w:p w:rsidR="001B4B5B" w:rsidRDefault="001B4B5B"/>
        </w:tc>
        <w:tc>
          <w:tcPr>
            <w:tcW w:w="1276" w:type="dxa"/>
            <w:vMerge/>
            <w:vAlign w:val="center"/>
          </w:tcPr>
          <w:p w:rsidR="001B4B5B" w:rsidRDefault="001B4B5B"/>
        </w:tc>
        <w:tc>
          <w:tcPr>
            <w:tcW w:w="1276" w:type="dxa"/>
            <w:vMerge/>
            <w:vAlign w:val="center"/>
          </w:tcPr>
          <w:p w:rsidR="001B4B5B" w:rsidRDefault="001B4B5B"/>
        </w:tc>
        <w:tc>
          <w:tcPr>
            <w:tcW w:w="1134" w:type="dxa"/>
            <w:vAlign w:val="center"/>
          </w:tcPr>
          <w:p w:rsidR="001B4B5B" w:rsidRDefault="0066588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значение</w:t>
            </w:r>
          </w:p>
        </w:tc>
        <w:tc>
          <w:tcPr>
            <w:tcW w:w="709" w:type="dxa"/>
            <w:vAlign w:val="center"/>
          </w:tcPr>
          <w:p w:rsidR="001B4B5B" w:rsidRDefault="0066588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год</w:t>
            </w:r>
          </w:p>
        </w:tc>
        <w:tc>
          <w:tcPr>
            <w:tcW w:w="709" w:type="dxa"/>
            <w:vAlign w:val="center"/>
          </w:tcPr>
          <w:p w:rsidR="001B4B5B" w:rsidRDefault="0066588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709" w:type="dxa"/>
            <w:vAlign w:val="center"/>
          </w:tcPr>
          <w:p w:rsidR="001B4B5B" w:rsidRDefault="0066588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</w:p>
        </w:tc>
        <w:tc>
          <w:tcPr>
            <w:tcW w:w="709" w:type="dxa"/>
            <w:vAlign w:val="center"/>
          </w:tcPr>
          <w:p w:rsidR="001B4B5B" w:rsidRDefault="0066588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</w:p>
        </w:tc>
        <w:tc>
          <w:tcPr>
            <w:tcW w:w="709" w:type="dxa"/>
            <w:vAlign w:val="center"/>
          </w:tcPr>
          <w:p w:rsidR="001B4B5B" w:rsidRDefault="0066588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2028</w:t>
            </w:r>
          </w:p>
        </w:tc>
        <w:tc>
          <w:tcPr>
            <w:tcW w:w="709" w:type="dxa"/>
            <w:vAlign w:val="center"/>
          </w:tcPr>
          <w:p w:rsidR="001B4B5B" w:rsidRDefault="0066588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2029</w:t>
            </w:r>
          </w:p>
        </w:tc>
        <w:tc>
          <w:tcPr>
            <w:tcW w:w="709" w:type="dxa"/>
            <w:vAlign w:val="center"/>
          </w:tcPr>
          <w:p w:rsidR="001B4B5B" w:rsidRDefault="0066588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2030</w:t>
            </w:r>
          </w:p>
        </w:tc>
        <w:tc>
          <w:tcPr>
            <w:tcW w:w="1701" w:type="dxa"/>
            <w:vMerge/>
            <w:vAlign w:val="center"/>
          </w:tcPr>
          <w:p w:rsidR="001B4B5B" w:rsidRDefault="001B4B5B"/>
        </w:tc>
        <w:tc>
          <w:tcPr>
            <w:tcW w:w="1701" w:type="dxa"/>
            <w:vMerge/>
            <w:vAlign w:val="center"/>
          </w:tcPr>
          <w:p w:rsidR="001B4B5B" w:rsidRDefault="001B4B5B"/>
        </w:tc>
        <w:tc>
          <w:tcPr>
            <w:tcW w:w="1559" w:type="dxa"/>
            <w:vMerge/>
            <w:vAlign w:val="center"/>
          </w:tcPr>
          <w:p w:rsidR="001B4B5B" w:rsidRDefault="001B4B5B"/>
        </w:tc>
      </w:tr>
      <w:tr w:rsidR="001B4B5B">
        <w:tc>
          <w:tcPr>
            <w:tcW w:w="425" w:type="dxa"/>
            <w:vAlign w:val="center"/>
          </w:tcPr>
          <w:p w:rsidR="001B4B5B" w:rsidRDefault="006658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1B4B5B" w:rsidRDefault="006658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1B4B5B" w:rsidRDefault="006658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6" w:type="dxa"/>
            <w:vAlign w:val="center"/>
          </w:tcPr>
          <w:p w:rsidR="001B4B5B" w:rsidRDefault="006658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vAlign w:val="center"/>
          </w:tcPr>
          <w:p w:rsidR="001B4B5B" w:rsidRDefault="006658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vAlign w:val="center"/>
          </w:tcPr>
          <w:p w:rsidR="001B4B5B" w:rsidRDefault="006658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709" w:type="dxa"/>
            <w:vAlign w:val="center"/>
          </w:tcPr>
          <w:p w:rsidR="001B4B5B" w:rsidRDefault="006658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709" w:type="dxa"/>
            <w:vAlign w:val="center"/>
          </w:tcPr>
          <w:p w:rsidR="001B4B5B" w:rsidRDefault="006658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709" w:type="dxa"/>
            <w:vAlign w:val="center"/>
          </w:tcPr>
          <w:p w:rsidR="001B4B5B" w:rsidRDefault="006658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709" w:type="dxa"/>
            <w:vAlign w:val="center"/>
          </w:tcPr>
          <w:p w:rsidR="001B4B5B" w:rsidRDefault="006658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709" w:type="dxa"/>
            <w:vAlign w:val="center"/>
          </w:tcPr>
          <w:p w:rsidR="001B4B5B" w:rsidRDefault="006658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vAlign w:val="center"/>
          </w:tcPr>
          <w:p w:rsidR="001B4B5B" w:rsidRDefault="006658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701" w:type="dxa"/>
            <w:vAlign w:val="center"/>
          </w:tcPr>
          <w:p w:rsidR="001B4B5B" w:rsidRDefault="006658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701" w:type="dxa"/>
            <w:vAlign w:val="center"/>
          </w:tcPr>
          <w:p w:rsidR="001B4B5B" w:rsidRDefault="006658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559" w:type="dxa"/>
            <w:vAlign w:val="center"/>
          </w:tcPr>
          <w:p w:rsidR="001B4B5B" w:rsidRDefault="006658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</w:tr>
      <w:tr w:rsidR="001B4B5B" w:rsidTr="0066588A">
        <w:trPr>
          <w:trHeight w:val="253"/>
        </w:trPr>
        <w:tc>
          <w:tcPr>
            <w:tcW w:w="15736" w:type="dxa"/>
            <w:gridSpan w:val="15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Цель 1 «</w:t>
            </w:r>
            <w:r>
              <w:rPr>
                <w:rFonts w:ascii="Times New Roman" w:eastAsia="Calibri" w:hAnsi="Times New Roman" w:cs="Times New Roman"/>
                <w:iCs/>
              </w:rPr>
              <w:t>Сохранность традиционного образа жизни и традиционной хозяйственной деятельности коренных малочисленных народов Севера»</w:t>
            </w:r>
          </w:p>
        </w:tc>
      </w:tr>
      <w:tr w:rsidR="001B4B5B">
        <w:trPr>
          <w:trHeight w:val="253"/>
        </w:trPr>
        <w:tc>
          <w:tcPr>
            <w:tcW w:w="425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1701" w:type="dxa"/>
            <w:vMerge w:val="restart"/>
            <w:vAlign w:val="center"/>
          </w:tcPr>
          <w:p w:rsidR="001B4B5B" w:rsidRDefault="0066588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Увеличение количества участников мероприятий, направленных на сохранение культуры и традиционного образа жизни коренных малочисленны</w:t>
            </w:r>
            <w:r>
              <w:rPr>
                <w:rFonts w:ascii="Times New Roman" w:hAnsi="Times New Roman" w:cs="Times New Roman"/>
              </w:rPr>
              <w:t>х народов Севера</w:t>
            </w:r>
          </w:p>
        </w:tc>
        <w:tc>
          <w:tcPr>
            <w:tcW w:w="1276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МП</w:t>
            </w:r>
          </w:p>
        </w:tc>
        <w:tc>
          <w:tcPr>
            <w:tcW w:w="1276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</w:p>
        </w:tc>
        <w:tc>
          <w:tcPr>
            <w:tcW w:w="1134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1121</w:t>
            </w:r>
          </w:p>
        </w:tc>
        <w:tc>
          <w:tcPr>
            <w:tcW w:w="709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709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610</w:t>
            </w:r>
          </w:p>
        </w:tc>
        <w:tc>
          <w:tcPr>
            <w:tcW w:w="709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625</w:t>
            </w:r>
          </w:p>
        </w:tc>
        <w:tc>
          <w:tcPr>
            <w:tcW w:w="709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720</w:t>
            </w:r>
          </w:p>
        </w:tc>
        <w:tc>
          <w:tcPr>
            <w:tcW w:w="709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720</w:t>
            </w:r>
          </w:p>
        </w:tc>
        <w:tc>
          <w:tcPr>
            <w:tcW w:w="709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720</w:t>
            </w:r>
          </w:p>
        </w:tc>
        <w:tc>
          <w:tcPr>
            <w:tcW w:w="709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720</w:t>
            </w:r>
          </w:p>
        </w:tc>
        <w:tc>
          <w:tcPr>
            <w:tcW w:w="1701" w:type="dxa"/>
            <w:vMerge w:val="restart"/>
            <w:vAlign w:val="center"/>
          </w:tcPr>
          <w:p w:rsidR="001B4B5B" w:rsidRDefault="006658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Протокол от 29.06.2020 № 2 заседания Совета представителей кор</w:t>
            </w:r>
            <w:r>
              <w:rPr>
                <w:rFonts w:ascii="Times New Roman" w:eastAsia="Calibri" w:hAnsi="Times New Roman" w:cs="Times New Roman"/>
              </w:rPr>
              <w:t>енных малочисленных народов Севера Ханты-Мансийского автономного округа-Югры при Правительстве Ханты-Мансийского автономного округа-Югры</w:t>
            </w:r>
          </w:p>
        </w:tc>
        <w:tc>
          <w:tcPr>
            <w:tcW w:w="1701" w:type="dxa"/>
            <w:vMerge w:val="restart"/>
            <w:vAlign w:val="center"/>
          </w:tcPr>
          <w:p w:rsidR="001B4B5B" w:rsidRDefault="0066588A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Отдел по вопросам малочисленных народов Севера, природопользованию, сельскому хозяйству и экологии; Комитет культуры ад</w:t>
            </w:r>
            <w:r>
              <w:rPr>
                <w:rFonts w:ascii="Times New Roman" w:eastAsia="Calibri" w:hAnsi="Times New Roman" w:cs="Times New Roman"/>
                <w:color w:val="000000"/>
              </w:rPr>
              <w:t>министрации Березовского района; Комитет спорта и социальной политики администрации Березовского района; Комитет образования администрации Березовского района; Отдел молодежной политики администрации Березовского района</w:t>
            </w:r>
          </w:p>
        </w:tc>
        <w:tc>
          <w:tcPr>
            <w:tcW w:w="1559" w:type="dxa"/>
            <w:vMerge w:val="restart"/>
            <w:vAlign w:val="center"/>
          </w:tcPr>
          <w:p w:rsidR="001B4B5B" w:rsidRDefault="006658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Создание к 2030 году условий для вос</w:t>
            </w:r>
            <w:r>
              <w:rPr>
                <w:rFonts w:ascii="Times New Roman" w:eastAsia="Calibri" w:hAnsi="Times New Roman" w:cs="Times New Roman"/>
              </w:rPr>
              <w:t>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</w:t>
            </w:r>
          </w:p>
        </w:tc>
      </w:tr>
      <w:tr w:rsidR="001B4B5B" w:rsidTr="0066588A">
        <w:trPr>
          <w:trHeight w:val="253"/>
        </w:trPr>
        <w:tc>
          <w:tcPr>
            <w:tcW w:w="15736" w:type="dxa"/>
            <w:gridSpan w:val="15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Цель 2 «Обеспеченность коренных малочисленных народов Севера материальными, социальными и духовными благами»</w:t>
            </w:r>
          </w:p>
        </w:tc>
      </w:tr>
      <w:tr w:rsidR="001B4B5B">
        <w:trPr>
          <w:trHeight w:val="253"/>
        </w:trPr>
        <w:tc>
          <w:tcPr>
            <w:tcW w:w="425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1701" w:type="dxa"/>
            <w:vMerge w:val="restart"/>
            <w:vAlign w:val="center"/>
          </w:tcPr>
          <w:p w:rsidR="001B4B5B" w:rsidRDefault="006658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Доля граждан из числа коренных малочисленных народов Севера, удовлетворенных качеством реализуемых мероприятий, направленных на поддержку эконо</w:t>
            </w:r>
            <w:r>
              <w:rPr>
                <w:rFonts w:ascii="Times New Roman" w:eastAsia="Calibri" w:hAnsi="Times New Roman" w:cs="Times New Roman"/>
                <w:color w:val="000000"/>
              </w:rPr>
              <w:t>мического и социального развития коренных малочисленных народов, в общем количестве опрошенных лиц, относящихся к коренным малочисленным народам Севера</w:t>
            </w:r>
          </w:p>
        </w:tc>
        <w:tc>
          <w:tcPr>
            <w:tcW w:w="1276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МП</w:t>
            </w:r>
          </w:p>
        </w:tc>
        <w:tc>
          <w:tcPr>
            <w:tcW w:w="1276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134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</w:t>
            </w:r>
          </w:p>
        </w:tc>
        <w:tc>
          <w:tcPr>
            <w:tcW w:w="709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</w:p>
        </w:tc>
        <w:tc>
          <w:tcPr>
            <w:tcW w:w="709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709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09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09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09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09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701" w:type="dxa"/>
            <w:vMerge w:val="restart"/>
            <w:vAlign w:val="center"/>
          </w:tcPr>
          <w:p w:rsidR="001B4B5B" w:rsidRDefault="0066588A">
            <w:pPr>
              <w:pStyle w:val="af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Постановление Правительства Российской Федерации от 29.12.2016</w:t>
            </w:r>
          </w:p>
          <w:p w:rsidR="001B4B5B" w:rsidRDefault="0066588A">
            <w:pPr>
              <w:pStyle w:val="afe"/>
              <w:rPr>
                <w:color w:val="FF0000"/>
              </w:rPr>
            </w:pPr>
            <w:hyperlink r:id="rId13" w:tooltip="ПОСТАНОВЛЕНИЕ от 29.12.2016 № 1532 ПРАВИТЕЛЬСТВО РФ&#10;&#10;ОБ УТВЕРЖДЕНИИ ГОСУДАРСТВЕННОЙ ПРОГРАММЫ РОССИЙСКОЙ ФЕДЕРАЦИИ &quot;РЕАЛИЗАЦИЯ ГОСУДАРСТВЕННОЙ НАЦИОНАЛЬНОЙ ПОЛИТИКИ&quot; " w:history="1">
              <w:r>
                <w:rPr>
                  <w:rStyle w:val="af5"/>
                  <w:rFonts w:ascii="Times New Roman" w:hAnsi="Times New Roman"/>
                  <w:color w:val="auto"/>
                </w:rPr>
                <w:t xml:space="preserve">№ </w:t>
              </w:r>
              <w:r>
                <w:rPr>
                  <w:rStyle w:val="af5"/>
                  <w:rFonts w:ascii="Times New Roman" w:hAnsi="Times New Roman"/>
                  <w:color w:val="auto"/>
                </w:rPr>
                <w:t>1532 «Об утверждении государственной</w:t>
              </w:r>
            </w:hyperlink>
            <w:r>
              <w:rPr>
                <w:rFonts w:ascii="Times New Roman" w:hAnsi="Times New Roman"/>
              </w:rPr>
              <w:t xml:space="preserve"> программы Российской Федерации «Реализация государственной национальной политики»</w:t>
            </w:r>
          </w:p>
        </w:tc>
        <w:tc>
          <w:tcPr>
            <w:tcW w:w="1701" w:type="dxa"/>
            <w:vMerge w:val="restart"/>
            <w:vAlign w:val="center"/>
          </w:tcPr>
          <w:p w:rsidR="001B4B5B" w:rsidRDefault="0066588A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Отдел по вопросам малочисленных народов Севера, природопользованию, сельскому хозяйству и экологии; Комитет культуры администрации Березо</w:t>
            </w:r>
            <w:r>
              <w:rPr>
                <w:rFonts w:ascii="Times New Roman" w:hAnsi="Times New Roman"/>
                <w:color w:val="000000"/>
              </w:rPr>
              <w:t>вского района; Комитет спорта и социальной политики администрации Березовского района; Комитет образования администрации Березовского района; Отдел молодежной политики администрации Березовского района</w:t>
            </w:r>
          </w:p>
        </w:tc>
        <w:tc>
          <w:tcPr>
            <w:tcW w:w="1559" w:type="dxa"/>
            <w:vMerge w:val="restart"/>
            <w:vAlign w:val="center"/>
          </w:tcPr>
          <w:p w:rsidR="001B4B5B" w:rsidRDefault="0066588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Создание к 2030 году условий для воспитания гармонично</w:t>
            </w:r>
            <w:r>
              <w:rPr>
                <w:rFonts w:ascii="Times New Roman" w:hAnsi="Times New Roman"/>
              </w:rPr>
              <w:t xml:space="preserve"> развитой, патриотичной и социально ответственной личности на основе традиционных российских духовно-нравственных и культурно-исторических ценностей</w:t>
            </w:r>
          </w:p>
        </w:tc>
      </w:tr>
    </w:tbl>
    <w:p w:rsidR="001B4B5B" w:rsidRDefault="006658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3. Структура муниципальной программы</w:t>
      </w:r>
    </w:p>
    <w:tbl>
      <w:tblPr>
        <w:tblStyle w:val="af7"/>
        <w:tblW w:w="0" w:type="auto"/>
        <w:tblInd w:w="-850" w:type="dxa"/>
        <w:tblLayout w:type="fixed"/>
        <w:tblLook w:val="04A0" w:firstRow="1" w:lastRow="0" w:firstColumn="1" w:lastColumn="0" w:noHBand="0" w:noVBand="1"/>
      </w:tblPr>
      <w:tblGrid>
        <w:gridCol w:w="567"/>
        <w:gridCol w:w="5953"/>
        <w:gridCol w:w="5471"/>
        <w:gridCol w:w="3742"/>
      </w:tblGrid>
      <w:tr w:rsidR="001B4B5B">
        <w:trPr>
          <w:trHeight w:val="940"/>
        </w:trPr>
        <w:tc>
          <w:tcPr>
            <w:tcW w:w="56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5953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Задачи структурного элемента</w:t>
            </w:r>
          </w:p>
        </w:tc>
        <w:tc>
          <w:tcPr>
            <w:tcW w:w="5471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742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Связь с показателями</w:t>
            </w:r>
          </w:p>
        </w:tc>
      </w:tr>
      <w:tr w:rsidR="001B4B5B">
        <w:tc>
          <w:tcPr>
            <w:tcW w:w="567" w:type="dxa"/>
          </w:tcPr>
          <w:p w:rsidR="001B4B5B" w:rsidRDefault="006658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953" w:type="dxa"/>
          </w:tcPr>
          <w:p w:rsidR="001B4B5B" w:rsidRDefault="006658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471" w:type="dxa"/>
          </w:tcPr>
          <w:p w:rsidR="001B4B5B" w:rsidRDefault="006658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742" w:type="dxa"/>
          </w:tcPr>
          <w:p w:rsidR="001B4B5B" w:rsidRDefault="006658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</w:tr>
      <w:tr w:rsidR="001B4B5B">
        <w:trPr>
          <w:trHeight w:val="526"/>
        </w:trPr>
        <w:tc>
          <w:tcPr>
            <w:tcW w:w="567" w:type="dxa"/>
            <w:vAlign w:val="center"/>
          </w:tcPr>
          <w:p w:rsidR="001B4B5B" w:rsidRDefault="0066588A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15165" w:type="dxa"/>
            <w:gridSpan w:val="3"/>
            <w:vAlign w:val="center"/>
          </w:tcPr>
          <w:p w:rsidR="001B4B5B" w:rsidRDefault="0066588A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Комплекс процессных мероприятий «Государственная поддержка коренных малочисленных народов Севера»</w:t>
            </w:r>
          </w:p>
        </w:tc>
      </w:tr>
      <w:tr w:rsidR="001B4B5B">
        <w:tc>
          <w:tcPr>
            <w:tcW w:w="567" w:type="dxa"/>
            <w:vAlign w:val="center"/>
          </w:tcPr>
          <w:p w:rsidR="001B4B5B" w:rsidRDefault="001B4B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5953" w:type="dxa"/>
            <w:vAlign w:val="center"/>
          </w:tcPr>
          <w:p w:rsidR="001B4B5B" w:rsidRDefault="0066588A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Ответственный исполнитель: Отдел по вопросам малочисленных народов Севера, природопользованию, сельскому хозяйству и экологии.</w:t>
            </w:r>
          </w:p>
          <w:p w:rsidR="001B4B5B" w:rsidRDefault="0066588A">
            <w:pPr>
              <w:spacing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</w:rPr>
              <w:t>Соисполнители муниципальной программы: Комитет культуры администрации Березовского района; Комитет спорта и социальной политики а</w:t>
            </w:r>
            <w:r>
              <w:rPr>
                <w:rFonts w:ascii="Times New Roman" w:eastAsia="Calibri" w:hAnsi="Times New Roman" w:cs="Times New Roman"/>
              </w:rPr>
              <w:t>дминистрации Березовского района; Комитет образования администрации Березовского района; Отдел молодежной политики администрации Березовского района; Информационно-аналитический отдел администрации Березовского района</w:t>
            </w:r>
          </w:p>
        </w:tc>
        <w:tc>
          <w:tcPr>
            <w:tcW w:w="9213" w:type="dxa"/>
            <w:gridSpan w:val="2"/>
            <w:vAlign w:val="center"/>
          </w:tcPr>
          <w:p w:rsidR="001B4B5B" w:rsidRDefault="006658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</w:rPr>
              <w:t>Срок реализации: 2025-2030 годы</w:t>
            </w:r>
          </w:p>
        </w:tc>
      </w:tr>
      <w:tr w:rsidR="001B4B5B">
        <w:tc>
          <w:tcPr>
            <w:tcW w:w="567" w:type="dxa"/>
            <w:vAlign w:val="center"/>
          </w:tcPr>
          <w:p w:rsidR="001B4B5B" w:rsidRDefault="0066588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</w:rPr>
              <w:t>1.1.</w:t>
            </w:r>
          </w:p>
        </w:tc>
        <w:tc>
          <w:tcPr>
            <w:tcW w:w="5953" w:type="dxa"/>
            <w:vAlign w:val="center"/>
          </w:tcPr>
          <w:p w:rsidR="001B4B5B" w:rsidRDefault="0066588A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Создание условий для сохранения и развития традиционной хозяйственной деятельности и традиционного образа жизни коренных малочисленных народов Севера</w:t>
            </w:r>
          </w:p>
        </w:tc>
        <w:tc>
          <w:tcPr>
            <w:tcW w:w="5471" w:type="dxa"/>
            <w:vAlign w:val="center"/>
          </w:tcPr>
          <w:p w:rsidR="001B4B5B" w:rsidRDefault="0066588A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Ежегодное оказание государственной поддержки юридическим и физическим лицам из числа коренных малочисленны</w:t>
            </w:r>
            <w:r>
              <w:rPr>
                <w:rFonts w:ascii="Times New Roman" w:eastAsia="Calibri" w:hAnsi="Times New Roman" w:cs="Times New Roman"/>
              </w:rPr>
              <w:t>х народов, ведущим традиционный образ жизни и осуществляющих традиционную хозяйственную деятельность. К 2030 году доля граждан из числа коренных малочисленных народов Севера, удовлетворенных качеством реализуемых мероприятий, направленных на поддержку экон</w:t>
            </w:r>
            <w:r>
              <w:rPr>
                <w:rFonts w:ascii="Times New Roman" w:eastAsia="Calibri" w:hAnsi="Times New Roman" w:cs="Times New Roman"/>
              </w:rPr>
              <w:t>омического и социального развития коренных малочисленных народов, в общем количестве опрошенных лиц, относящихся к коренным малочисленным народам Севера составляет 60 %</w:t>
            </w:r>
          </w:p>
        </w:tc>
        <w:tc>
          <w:tcPr>
            <w:tcW w:w="3742" w:type="dxa"/>
            <w:vAlign w:val="center"/>
          </w:tcPr>
          <w:p w:rsidR="001B4B5B" w:rsidRDefault="0066588A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 Доля граждан из числа коренных малочисленных народов Севера, удовлетворенных качеств</w:t>
            </w:r>
            <w:r>
              <w:rPr>
                <w:rFonts w:ascii="Times New Roman" w:eastAsia="Calibri" w:hAnsi="Times New Roman" w:cs="Times New Roman"/>
              </w:rPr>
              <w:t>ом реализуемых мероприятий, направленных на поддержку экономического и социального развития коренных малочисленных народов, в общем количестве опрошенных лиц, относящихся к коренным малочисленным народам Севера</w:t>
            </w:r>
          </w:p>
        </w:tc>
      </w:tr>
      <w:tr w:rsidR="001B4B5B">
        <w:trPr>
          <w:trHeight w:val="383"/>
        </w:trPr>
        <w:tc>
          <w:tcPr>
            <w:tcW w:w="567" w:type="dxa"/>
            <w:vAlign w:val="center"/>
          </w:tcPr>
          <w:p w:rsidR="001B4B5B" w:rsidRDefault="0066588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15165" w:type="dxa"/>
            <w:gridSpan w:val="3"/>
            <w:vAlign w:val="center"/>
          </w:tcPr>
          <w:p w:rsidR="001B4B5B" w:rsidRDefault="0066588A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Комплекс процессных мероприятий «Организа</w:t>
            </w:r>
            <w:r>
              <w:rPr>
                <w:rFonts w:ascii="Times New Roman" w:eastAsia="Calibri" w:hAnsi="Times New Roman" w:cs="Times New Roman"/>
              </w:rPr>
              <w:t>ция, проведение и участие в мероприятиях направленных на развитие национальных ремесел и промыслов»</w:t>
            </w:r>
          </w:p>
        </w:tc>
      </w:tr>
      <w:tr w:rsidR="001B4B5B">
        <w:tc>
          <w:tcPr>
            <w:tcW w:w="567" w:type="dxa"/>
            <w:vAlign w:val="center"/>
          </w:tcPr>
          <w:p w:rsidR="001B4B5B" w:rsidRDefault="001B4B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5953" w:type="dxa"/>
            <w:vAlign w:val="center"/>
          </w:tcPr>
          <w:p w:rsidR="001B4B5B" w:rsidRDefault="0066588A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Ответственный исполнитель: Отдел по вопросам малочисленных народов Севера, природопользованию, сельскому хозяйству и экологии.</w:t>
            </w:r>
          </w:p>
          <w:p w:rsidR="001B4B5B" w:rsidRDefault="0066588A">
            <w:pPr>
              <w:spacing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</w:rPr>
              <w:t>Соисполнители муниципальной программы: Комитет культуры администрации Березовского района; Комитет спорта и социальной политики администрации Березовского района; Комитет образования администрации Березовского района; Отдел молодежной политики администраци</w:t>
            </w:r>
            <w:r>
              <w:rPr>
                <w:rFonts w:ascii="Times New Roman" w:eastAsia="Calibri" w:hAnsi="Times New Roman" w:cs="Times New Roman"/>
              </w:rPr>
              <w:t>и Березовского района; Информационно-аналитический отдел администрации Березовского района</w:t>
            </w:r>
          </w:p>
        </w:tc>
        <w:tc>
          <w:tcPr>
            <w:tcW w:w="9213" w:type="dxa"/>
            <w:gridSpan w:val="2"/>
            <w:vAlign w:val="center"/>
          </w:tcPr>
          <w:p w:rsidR="001B4B5B" w:rsidRDefault="006658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</w:rPr>
              <w:t>Срок реализации: 2025-2030 годы</w:t>
            </w:r>
          </w:p>
        </w:tc>
      </w:tr>
    </w:tbl>
    <w:p w:rsidR="001B4B5B" w:rsidRDefault="001B4B5B">
      <w:pPr>
        <w:spacing w:after="0" w:line="240" w:lineRule="auto"/>
        <w:jc w:val="center"/>
      </w:pPr>
    </w:p>
    <w:tbl>
      <w:tblPr>
        <w:tblStyle w:val="af7"/>
        <w:tblW w:w="0" w:type="auto"/>
        <w:tblInd w:w="-850" w:type="dxa"/>
        <w:tblLayout w:type="fixed"/>
        <w:tblLook w:val="04A0" w:firstRow="1" w:lastRow="0" w:firstColumn="1" w:lastColumn="0" w:noHBand="0" w:noVBand="1"/>
      </w:tblPr>
      <w:tblGrid>
        <w:gridCol w:w="567"/>
        <w:gridCol w:w="5953"/>
        <w:gridCol w:w="5471"/>
        <w:gridCol w:w="3742"/>
      </w:tblGrid>
      <w:tr w:rsidR="001B4B5B">
        <w:tc>
          <w:tcPr>
            <w:tcW w:w="567" w:type="dxa"/>
            <w:vAlign w:val="center"/>
          </w:tcPr>
          <w:p w:rsidR="001B4B5B" w:rsidRDefault="0066588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2.1.</w:t>
            </w:r>
          </w:p>
        </w:tc>
        <w:tc>
          <w:tcPr>
            <w:tcW w:w="5953" w:type="dxa"/>
            <w:vAlign w:val="center"/>
          </w:tcPr>
          <w:p w:rsidR="001B4B5B" w:rsidRDefault="0066588A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Развитие традиционной хозяйственной деятельности коренных малочисленных народов Севера</w:t>
            </w:r>
          </w:p>
        </w:tc>
        <w:tc>
          <w:tcPr>
            <w:tcW w:w="5471" w:type="dxa"/>
            <w:vAlign w:val="center"/>
          </w:tcPr>
          <w:p w:rsidR="001B4B5B" w:rsidRDefault="0066588A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Содействие развитию самобытной культуры</w:t>
            </w:r>
            <w:r>
              <w:rPr>
                <w:rFonts w:ascii="Times New Roman" w:eastAsia="Calibri" w:hAnsi="Times New Roman" w:cs="Times New Roman"/>
              </w:rPr>
              <w:t>, традиционного образа жизни, родного языка и национальных видов спорта коренных малочисленных народов Севера. К 2030 году количество участников мероприятий, направленных на сохранение культуры и традиционного образа жизни коренных малочисленных народов Се</w:t>
            </w:r>
            <w:r>
              <w:rPr>
                <w:rFonts w:ascii="Times New Roman" w:eastAsia="Calibri" w:hAnsi="Times New Roman" w:cs="Times New Roman"/>
              </w:rPr>
              <w:t>вера составит 720 человек</w:t>
            </w:r>
          </w:p>
        </w:tc>
        <w:tc>
          <w:tcPr>
            <w:tcW w:w="3742" w:type="dxa"/>
            <w:vAlign w:val="center"/>
          </w:tcPr>
          <w:p w:rsidR="001B4B5B" w:rsidRDefault="0066588A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 Увеличение количества участников мероприятий, направленных на сохранение культуры и традиционного образа жизни коренных малочисленных народов Севера</w:t>
            </w:r>
          </w:p>
        </w:tc>
      </w:tr>
    </w:tbl>
    <w:p w:rsidR="001B4B5B" w:rsidRDefault="006658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4. Финансовое обеспечение муниципальной программы</w:t>
      </w:r>
    </w:p>
    <w:tbl>
      <w:tblPr>
        <w:tblStyle w:val="af7"/>
        <w:tblW w:w="0" w:type="auto"/>
        <w:tblInd w:w="-850" w:type="dxa"/>
        <w:tblLayout w:type="fixed"/>
        <w:tblLook w:val="04A0" w:firstRow="1" w:lastRow="0" w:firstColumn="1" w:lastColumn="0" w:noHBand="0" w:noVBand="1"/>
      </w:tblPr>
      <w:tblGrid>
        <w:gridCol w:w="5811"/>
        <w:gridCol w:w="1417"/>
        <w:gridCol w:w="1417"/>
        <w:gridCol w:w="1417"/>
        <w:gridCol w:w="1417"/>
        <w:gridCol w:w="1417"/>
        <w:gridCol w:w="1417"/>
        <w:gridCol w:w="1419"/>
      </w:tblGrid>
      <w:tr w:rsidR="001B4B5B">
        <w:trPr>
          <w:trHeight w:val="621"/>
        </w:trPr>
        <w:tc>
          <w:tcPr>
            <w:tcW w:w="5811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9921" w:type="dxa"/>
            <w:gridSpan w:val="7"/>
            <w:vAlign w:val="center"/>
          </w:tcPr>
          <w:p w:rsidR="001B4B5B" w:rsidRDefault="0066588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Объем финансового обеспечения по годам, тыс. рублей</w:t>
            </w:r>
          </w:p>
        </w:tc>
      </w:tr>
      <w:tr w:rsidR="001B4B5B">
        <w:tc>
          <w:tcPr>
            <w:tcW w:w="5811" w:type="dxa"/>
            <w:vMerge/>
          </w:tcPr>
          <w:p w:rsidR="001B4B5B" w:rsidRDefault="001B4B5B"/>
        </w:tc>
        <w:tc>
          <w:tcPr>
            <w:tcW w:w="1417" w:type="dxa"/>
            <w:vAlign w:val="center"/>
          </w:tcPr>
          <w:p w:rsidR="001B4B5B" w:rsidRDefault="0066588A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2025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2026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2027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2028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2029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2030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Всего</w:t>
            </w:r>
          </w:p>
        </w:tc>
      </w:tr>
      <w:tr w:rsidR="001B4B5B">
        <w:tc>
          <w:tcPr>
            <w:tcW w:w="5811" w:type="dxa"/>
            <w:vAlign w:val="center"/>
          </w:tcPr>
          <w:p w:rsidR="001B4B5B" w:rsidRDefault="006658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</w:tr>
      <w:tr w:rsidR="001B4B5B">
        <w:tc>
          <w:tcPr>
            <w:tcW w:w="5811" w:type="dxa"/>
            <w:vAlign w:val="center"/>
          </w:tcPr>
          <w:p w:rsidR="001B4B5B" w:rsidRDefault="0066588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Муниципальная программа (всего), в том числе: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7 420,6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11 279,3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11 279,3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11 279,3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11 279,3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11 279,3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63 817,1</w:t>
            </w:r>
          </w:p>
        </w:tc>
      </w:tr>
      <w:tr w:rsidR="001B4B5B">
        <w:tc>
          <w:tcPr>
            <w:tcW w:w="5811" w:type="dxa"/>
            <w:vAlign w:val="center"/>
          </w:tcPr>
          <w:p w:rsidR="001B4B5B" w:rsidRDefault="006658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1B4B5B">
        <w:tc>
          <w:tcPr>
            <w:tcW w:w="5811" w:type="dxa"/>
            <w:vAlign w:val="center"/>
          </w:tcPr>
          <w:p w:rsidR="001B4B5B" w:rsidRDefault="006658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автономного округа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7 119,6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10 979,3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10 979,3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10 979,3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10 979,3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10 979,3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62 016,1</w:t>
            </w:r>
          </w:p>
        </w:tc>
      </w:tr>
      <w:tr w:rsidR="001B4B5B">
        <w:tc>
          <w:tcPr>
            <w:tcW w:w="5811" w:type="dxa"/>
            <w:vAlign w:val="center"/>
          </w:tcPr>
          <w:p w:rsidR="001B4B5B" w:rsidRDefault="006658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района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301,0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300,0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300,0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300,0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300,0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300,0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1 801,0</w:t>
            </w:r>
          </w:p>
        </w:tc>
      </w:tr>
      <w:tr w:rsidR="001B4B5B">
        <w:tc>
          <w:tcPr>
            <w:tcW w:w="5811" w:type="dxa"/>
            <w:vAlign w:val="center"/>
          </w:tcPr>
          <w:p w:rsidR="001B4B5B" w:rsidRDefault="006658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1B4B5B">
        <w:trPr>
          <w:trHeight w:val="253"/>
        </w:trPr>
        <w:tc>
          <w:tcPr>
            <w:tcW w:w="5811" w:type="dxa"/>
            <w:vMerge w:val="restart"/>
            <w:vAlign w:val="center"/>
          </w:tcPr>
          <w:p w:rsidR="001B4B5B" w:rsidRDefault="006658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городских и сельских поселений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1B4B5B">
        <w:trPr>
          <w:trHeight w:val="253"/>
        </w:trPr>
        <w:tc>
          <w:tcPr>
            <w:tcW w:w="5811" w:type="dxa"/>
            <w:vMerge w:val="restart"/>
            <w:vAlign w:val="center"/>
          </w:tcPr>
          <w:p w:rsidR="001B4B5B" w:rsidRDefault="006658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1B4B5B">
        <w:trPr>
          <w:trHeight w:val="253"/>
        </w:trPr>
        <w:tc>
          <w:tcPr>
            <w:tcW w:w="5811" w:type="dxa"/>
            <w:vMerge w:val="restart"/>
            <w:vAlign w:val="center"/>
          </w:tcPr>
          <w:p w:rsidR="001B4B5B" w:rsidRDefault="006658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Объем налоговых расходов Березовского района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1B4B5B">
        <w:trPr>
          <w:trHeight w:val="253"/>
        </w:trPr>
        <w:tc>
          <w:tcPr>
            <w:tcW w:w="5811" w:type="dxa"/>
            <w:vMerge w:val="restart"/>
            <w:vAlign w:val="center"/>
          </w:tcPr>
          <w:p w:rsidR="001B4B5B" w:rsidRDefault="006658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1. Комплекс процессных мероприятий «Государственная поддержка коренных малочисленных народов Севера» в том числе: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7 119,6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10 979,3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10 979,3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10 979,3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10 979,3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10 979,3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62 016,1</w:t>
            </w:r>
          </w:p>
        </w:tc>
      </w:tr>
      <w:tr w:rsidR="001B4B5B">
        <w:trPr>
          <w:trHeight w:val="253"/>
        </w:trPr>
        <w:tc>
          <w:tcPr>
            <w:tcW w:w="5811" w:type="dxa"/>
            <w:vMerge w:val="restart"/>
            <w:vAlign w:val="center"/>
          </w:tcPr>
          <w:p w:rsidR="001B4B5B" w:rsidRDefault="006658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1B4B5B">
        <w:trPr>
          <w:trHeight w:val="253"/>
        </w:trPr>
        <w:tc>
          <w:tcPr>
            <w:tcW w:w="5811" w:type="dxa"/>
            <w:vMerge w:val="restart"/>
            <w:vAlign w:val="center"/>
          </w:tcPr>
          <w:p w:rsidR="001B4B5B" w:rsidRDefault="006658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автономного округа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7 119,6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10 979,3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10 979,3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10 979,3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10 979,3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10 979,3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62 016,1</w:t>
            </w:r>
          </w:p>
        </w:tc>
      </w:tr>
      <w:tr w:rsidR="001B4B5B">
        <w:trPr>
          <w:trHeight w:val="253"/>
        </w:trPr>
        <w:tc>
          <w:tcPr>
            <w:tcW w:w="5811" w:type="dxa"/>
            <w:vMerge w:val="restart"/>
            <w:vAlign w:val="center"/>
          </w:tcPr>
          <w:p w:rsidR="001B4B5B" w:rsidRDefault="006658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района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1B4B5B">
        <w:trPr>
          <w:trHeight w:val="253"/>
        </w:trPr>
        <w:tc>
          <w:tcPr>
            <w:tcW w:w="5811" w:type="dxa"/>
            <w:vMerge w:val="restart"/>
            <w:vAlign w:val="center"/>
          </w:tcPr>
          <w:p w:rsidR="001B4B5B" w:rsidRDefault="006658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1B4B5B">
        <w:trPr>
          <w:trHeight w:val="253"/>
        </w:trPr>
        <w:tc>
          <w:tcPr>
            <w:tcW w:w="5811" w:type="dxa"/>
            <w:vMerge w:val="restart"/>
            <w:vAlign w:val="center"/>
          </w:tcPr>
          <w:p w:rsidR="001B4B5B" w:rsidRDefault="006658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городских и сельских поселений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1B4B5B">
        <w:trPr>
          <w:trHeight w:val="253"/>
        </w:trPr>
        <w:tc>
          <w:tcPr>
            <w:tcW w:w="5811" w:type="dxa"/>
            <w:vMerge w:val="restart"/>
            <w:vAlign w:val="center"/>
          </w:tcPr>
          <w:p w:rsidR="001B4B5B" w:rsidRDefault="006658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1B4B5B">
        <w:trPr>
          <w:trHeight w:val="253"/>
        </w:trPr>
        <w:tc>
          <w:tcPr>
            <w:tcW w:w="5811" w:type="dxa"/>
            <w:vMerge w:val="restart"/>
            <w:vAlign w:val="center"/>
          </w:tcPr>
          <w:p w:rsidR="001B4B5B" w:rsidRDefault="0066588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 Комплекс процессных мероприятий «Организация, проведение и участие в мероприятиях направленных на развитие национальных ремесел и промыслов» в том числе: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301,0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300,0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300,0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300,0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300,0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300,0</w:t>
            </w:r>
          </w:p>
        </w:tc>
        <w:tc>
          <w:tcPr>
            <w:tcW w:w="1417" w:type="dxa"/>
            <w:vMerge w:val="restart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1 801,0</w:t>
            </w:r>
          </w:p>
        </w:tc>
      </w:tr>
      <w:tr w:rsidR="001B4B5B">
        <w:tc>
          <w:tcPr>
            <w:tcW w:w="5811" w:type="dxa"/>
            <w:vAlign w:val="center"/>
          </w:tcPr>
          <w:p w:rsidR="001B4B5B" w:rsidRDefault="006658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Федеральный бюджет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1B4B5B">
        <w:tc>
          <w:tcPr>
            <w:tcW w:w="5811" w:type="dxa"/>
            <w:vAlign w:val="center"/>
          </w:tcPr>
          <w:p w:rsidR="001B4B5B" w:rsidRDefault="006658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автономного округа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1B4B5B">
        <w:tc>
          <w:tcPr>
            <w:tcW w:w="5811" w:type="dxa"/>
            <w:vAlign w:val="center"/>
          </w:tcPr>
          <w:p w:rsidR="001B4B5B" w:rsidRDefault="006658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района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301,0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300,0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300,0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300,0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300,0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300,0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1 801,0</w:t>
            </w:r>
          </w:p>
        </w:tc>
      </w:tr>
      <w:tr w:rsidR="001B4B5B">
        <w:tc>
          <w:tcPr>
            <w:tcW w:w="5811" w:type="dxa"/>
            <w:vAlign w:val="center"/>
          </w:tcPr>
          <w:p w:rsidR="001B4B5B" w:rsidRDefault="006658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1B4B5B">
        <w:tc>
          <w:tcPr>
            <w:tcW w:w="5811" w:type="dxa"/>
            <w:vAlign w:val="center"/>
          </w:tcPr>
          <w:p w:rsidR="001B4B5B" w:rsidRDefault="006658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городских и сельских поселений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1B4B5B">
        <w:tc>
          <w:tcPr>
            <w:tcW w:w="5811" w:type="dxa"/>
            <w:vAlign w:val="center"/>
          </w:tcPr>
          <w:p w:rsidR="001B4B5B" w:rsidRDefault="006658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1B4B5B" w:rsidRDefault="00665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</w:tbl>
    <w:p w:rsidR="001B4B5B" w:rsidRDefault="001B4B5B">
      <w:pPr>
        <w:spacing w:after="0" w:line="240" w:lineRule="auto"/>
        <w:jc w:val="center"/>
      </w:pPr>
    </w:p>
    <w:sectPr w:rsidR="001B4B5B" w:rsidSect="0066588A">
      <w:headerReference w:type="default" r:id="rId14"/>
      <w:headerReference w:type="first" r:id="rId15"/>
      <w:pgSz w:w="16838" w:h="11906" w:orient="landscape"/>
      <w:pgMar w:top="1134" w:right="567" w:bottom="567" w:left="1417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B5B" w:rsidRDefault="0066588A">
      <w:pPr>
        <w:spacing w:after="0" w:line="240" w:lineRule="auto"/>
      </w:pPr>
      <w:r>
        <w:separator/>
      </w:r>
    </w:p>
  </w:endnote>
  <w:endnote w:type="continuationSeparator" w:id="0">
    <w:p w:rsidR="001B4B5B" w:rsidRDefault="006658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B5B" w:rsidRDefault="0066588A">
      <w:pPr>
        <w:spacing w:after="0" w:line="240" w:lineRule="auto"/>
      </w:pPr>
      <w:r>
        <w:separator/>
      </w:r>
    </w:p>
  </w:footnote>
  <w:footnote w:type="continuationSeparator" w:id="0">
    <w:p w:rsidR="001B4B5B" w:rsidRDefault="006658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8395258"/>
      <w:docPartObj>
        <w:docPartGallery w:val="Page Numbers (Top of Page)"/>
        <w:docPartUnique/>
      </w:docPartObj>
    </w:sdtPr>
    <w:sdtContent>
      <w:p w:rsidR="0066588A" w:rsidRDefault="0066588A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1B4B5B" w:rsidRDefault="001B4B5B">
    <w:pPr>
      <w:pStyle w:val="af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0563504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66588A" w:rsidRPr="0066588A" w:rsidRDefault="0066588A">
        <w:pPr>
          <w:pStyle w:val="af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6588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6588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6588A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66588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66588A" w:rsidRDefault="0066588A">
    <w:pPr>
      <w:pStyle w:val="af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06558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4"/>
      </w:rPr>
    </w:sdtEndPr>
    <w:sdtContent>
      <w:p w:rsidR="0066588A" w:rsidRPr="0066588A" w:rsidRDefault="0066588A">
        <w:pPr>
          <w:pStyle w:val="af3"/>
          <w:jc w:val="center"/>
          <w:rPr>
            <w:rFonts w:ascii="Times New Roman" w:hAnsi="Times New Roman" w:cs="Times New Roman"/>
            <w:sz w:val="28"/>
            <w:szCs w:val="24"/>
          </w:rPr>
        </w:pPr>
        <w:r w:rsidRPr="0066588A">
          <w:rPr>
            <w:rFonts w:ascii="Times New Roman" w:hAnsi="Times New Roman" w:cs="Times New Roman"/>
            <w:sz w:val="28"/>
            <w:szCs w:val="24"/>
          </w:rPr>
          <w:fldChar w:fldCharType="begin"/>
        </w:r>
        <w:r w:rsidRPr="0066588A">
          <w:rPr>
            <w:rFonts w:ascii="Times New Roman" w:hAnsi="Times New Roman" w:cs="Times New Roman"/>
            <w:sz w:val="28"/>
            <w:szCs w:val="24"/>
          </w:rPr>
          <w:instrText>PAGE   \* MERGEFORMAT</w:instrText>
        </w:r>
        <w:r w:rsidRPr="0066588A">
          <w:rPr>
            <w:rFonts w:ascii="Times New Roman" w:hAnsi="Times New Roman" w:cs="Times New Roman"/>
            <w:sz w:val="28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4"/>
          </w:rPr>
          <w:t>1</w:t>
        </w:r>
        <w:r w:rsidRPr="0066588A">
          <w:rPr>
            <w:rFonts w:ascii="Times New Roman" w:hAnsi="Times New Roman" w:cs="Times New Roman"/>
            <w:sz w:val="28"/>
            <w:szCs w:val="24"/>
          </w:rPr>
          <w:fldChar w:fldCharType="end"/>
        </w:r>
      </w:p>
    </w:sdtContent>
  </w:sdt>
  <w:p w:rsidR="0066588A" w:rsidRDefault="0066588A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F3BD0"/>
    <w:multiLevelType w:val="hybridMultilevel"/>
    <w:tmpl w:val="AEA217CC"/>
    <w:lvl w:ilvl="0" w:tplc="6C9ACE1A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50D2E3F6">
      <w:start w:val="1"/>
      <w:numFmt w:val="lowerLetter"/>
      <w:lvlText w:val="%2."/>
      <w:lvlJc w:val="left"/>
      <w:pPr>
        <w:ind w:left="1788" w:hanging="360"/>
      </w:pPr>
    </w:lvl>
    <w:lvl w:ilvl="2" w:tplc="EAB8520C">
      <w:start w:val="1"/>
      <w:numFmt w:val="lowerRoman"/>
      <w:lvlText w:val="%3."/>
      <w:lvlJc w:val="right"/>
      <w:pPr>
        <w:ind w:left="2508" w:hanging="180"/>
      </w:pPr>
    </w:lvl>
    <w:lvl w:ilvl="3" w:tplc="1DE8A19A">
      <w:start w:val="1"/>
      <w:numFmt w:val="decimal"/>
      <w:lvlText w:val="%4."/>
      <w:lvlJc w:val="left"/>
      <w:pPr>
        <w:ind w:left="3228" w:hanging="360"/>
      </w:pPr>
    </w:lvl>
    <w:lvl w:ilvl="4" w:tplc="21B6B676">
      <w:start w:val="1"/>
      <w:numFmt w:val="lowerLetter"/>
      <w:lvlText w:val="%5."/>
      <w:lvlJc w:val="left"/>
      <w:pPr>
        <w:ind w:left="3948" w:hanging="360"/>
      </w:pPr>
    </w:lvl>
    <w:lvl w:ilvl="5" w:tplc="7A9AE668">
      <w:start w:val="1"/>
      <w:numFmt w:val="lowerRoman"/>
      <w:lvlText w:val="%6."/>
      <w:lvlJc w:val="right"/>
      <w:pPr>
        <w:ind w:left="4668" w:hanging="180"/>
      </w:pPr>
    </w:lvl>
    <w:lvl w:ilvl="6" w:tplc="A86CA2DA">
      <w:start w:val="1"/>
      <w:numFmt w:val="decimal"/>
      <w:lvlText w:val="%7."/>
      <w:lvlJc w:val="left"/>
      <w:pPr>
        <w:ind w:left="5388" w:hanging="360"/>
      </w:pPr>
    </w:lvl>
    <w:lvl w:ilvl="7" w:tplc="065AFC24">
      <w:start w:val="1"/>
      <w:numFmt w:val="lowerLetter"/>
      <w:lvlText w:val="%8."/>
      <w:lvlJc w:val="left"/>
      <w:pPr>
        <w:ind w:left="6108" w:hanging="360"/>
      </w:pPr>
    </w:lvl>
    <w:lvl w:ilvl="8" w:tplc="9926E1D0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2B35A4F"/>
    <w:multiLevelType w:val="multilevel"/>
    <w:tmpl w:val="423C78F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56" w:hanging="1440"/>
      </w:pPr>
      <w:rPr>
        <w:rFonts w:hint="default"/>
      </w:rPr>
    </w:lvl>
  </w:abstractNum>
  <w:abstractNum w:abstractNumId="2">
    <w:nsid w:val="368970F5"/>
    <w:multiLevelType w:val="hybridMultilevel"/>
    <w:tmpl w:val="355687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662C52"/>
    <w:multiLevelType w:val="hybridMultilevel"/>
    <w:tmpl w:val="E5F4457C"/>
    <w:lvl w:ilvl="0" w:tplc="37A632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AEE5FE4">
      <w:start w:val="1"/>
      <w:numFmt w:val="lowerLetter"/>
      <w:lvlText w:val="%2."/>
      <w:lvlJc w:val="left"/>
      <w:pPr>
        <w:ind w:left="1440" w:hanging="360"/>
      </w:pPr>
    </w:lvl>
    <w:lvl w:ilvl="2" w:tplc="2C8A0AEC">
      <w:start w:val="1"/>
      <w:numFmt w:val="lowerRoman"/>
      <w:lvlText w:val="%3."/>
      <w:lvlJc w:val="right"/>
      <w:pPr>
        <w:ind w:left="2160" w:hanging="180"/>
      </w:pPr>
    </w:lvl>
    <w:lvl w:ilvl="3" w:tplc="5C5A5ADC">
      <w:start w:val="1"/>
      <w:numFmt w:val="decimal"/>
      <w:lvlText w:val="%4."/>
      <w:lvlJc w:val="left"/>
      <w:pPr>
        <w:ind w:left="2880" w:hanging="360"/>
      </w:pPr>
    </w:lvl>
    <w:lvl w:ilvl="4" w:tplc="34C6097E">
      <w:start w:val="1"/>
      <w:numFmt w:val="lowerLetter"/>
      <w:lvlText w:val="%5."/>
      <w:lvlJc w:val="left"/>
      <w:pPr>
        <w:ind w:left="3600" w:hanging="360"/>
      </w:pPr>
    </w:lvl>
    <w:lvl w:ilvl="5" w:tplc="6FE87AA8">
      <w:start w:val="1"/>
      <w:numFmt w:val="lowerRoman"/>
      <w:lvlText w:val="%6."/>
      <w:lvlJc w:val="right"/>
      <w:pPr>
        <w:ind w:left="4320" w:hanging="180"/>
      </w:pPr>
    </w:lvl>
    <w:lvl w:ilvl="6" w:tplc="E0D6237E">
      <w:start w:val="1"/>
      <w:numFmt w:val="decimal"/>
      <w:lvlText w:val="%7."/>
      <w:lvlJc w:val="left"/>
      <w:pPr>
        <w:ind w:left="5040" w:hanging="360"/>
      </w:pPr>
    </w:lvl>
    <w:lvl w:ilvl="7" w:tplc="111E1562">
      <w:start w:val="1"/>
      <w:numFmt w:val="lowerLetter"/>
      <w:lvlText w:val="%8."/>
      <w:lvlJc w:val="left"/>
      <w:pPr>
        <w:ind w:left="5760" w:hanging="360"/>
      </w:pPr>
    </w:lvl>
    <w:lvl w:ilvl="8" w:tplc="BFACB2D2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FA5CD2"/>
    <w:multiLevelType w:val="hybridMultilevel"/>
    <w:tmpl w:val="78E45B68"/>
    <w:lvl w:ilvl="0" w:tplc="2024756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1B5E4244">
      <w:start w:val="1"/>
      <w:numFmt w:val="lowerLetter"/>
      <w:lvlText w:val="%2."/>
      <w:lvlJc w:val="left"/>
      <w:pPr>
        <w:ind w:left="1275" w:hanging="360"/>
      </w:pPr>
    </w:lvl>
    <w:lvl w:ilvl="2" w:tplc="A1827444">
      <w:start w:val="1"/>
      <w:numFmt w:val="lowerRoman"/>
      <w:lvlText w:val="%3."/>
      <w:lvlJc w:val="right"/>
      <w:pPr>
        <w:ind w:left="1995" w:hanging="180"/>
      </w:pPr>
    </w:lvl>
    <w:lvl w:ilvl="3" w:tplc="CBBA2E38">
      <w:start w:val="1"/>
      <w:numFmt w:val="decimal"/>
      <w:lvlText w:val="%4."/>
      <w:lvlJc w:val="left"/>
      <w:pPr>
        <w:ind w:left="2715" w:hanging="360"/>
      </w:pPr>
    </w:lvl>
    <w:lvl w:ilvl="4" w:tplc="8FEA6FF0">
      <w:start w:val="1"/>
      <w:numFmt w:val="lowerLetter"/>
      <w:lvlText w:val="%5."/>
      <w:lvlJc w:val="left"/>
      <w:pPr>
        <w:ind w:left="3435" w:hanging="360"/>
      </w:pPr>
    </w:lvl>
    <w:lvl w:ilvl="5" w:tplc="ECE837C6">
      <w:start w:val="1"/>
      <w:numFmt w:val="lowerRoman"/>
      <w:lvlText w:val="%6."/>
      <w:lvlJc w:val="right"/>
      <w:pPr>
        <w:ind w:left="4155" w:hanging="180"/>
      </w:pPr>
    </w:lvl>
    <w:lvl w:ilvl="6" w:tplc="25161446">
      <w:start w:val="1"/>
      <w:numFmt w:val="decimal"/>
      <w:lvlText w:val="%7."/>
      <w:lvlJc w:val="left"/>
      <w:pPr>
        <w:ind w:left="4875" w:hanging="360"/>
      </w:pPr>
    </w:lvl>
    <w:lvl w:ilvl="7" w:tplc="1EC83F2A">
      <w:start w:val="1"/>
      <w:numFmt w:val="lowerLetter"/>
      <w:lvlText w:val="%8."/>
      <w:lvlJc w:val="left"/>
      <w:pPr>
        <w:ind w:left="5595" w:hanging="360"/>
      </w:pPr>
    </w:lvl>
    <w:lvl w:ilvl="8" w:tplc="8B5CC42C">
      <w:start w:val="1"/>
      <w:numFmt w:val="lowerRoman"/>
      <w:lvlText w:val="%9."/>
      <w:lvlJc w:val="right"/>
      <w:pPr>
        <w:ind w:left="6315" w:hanging="180"/>
      </w:pPr>
    </w:lvl>
  </w:abstractNum>
  <w:abstractNum w:abstractNumId="5">
    <w:nsid w:val="6CBE73A8"/>
    <w:multiLevelType w:val="hybridMultilevel"/>
    <w:tmpl w:val="86A627D6"/>
    <w:lvl w:ilvl="0" w:tplc="7F80EE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A649F26">
      <w:start w:val="1"/>
      <w:numFmt w:val="lowerLetter"/>
      <w:lvlText w:val="%2."/>
      <w:lvlJc w:val="left"/>
      <w:pPr>
        <w:ind w:left="1440" w:hanging="360"/>
      </w:pPr>
    </w:lvl>
    <w:lvl w:ilvl="2" w:tplc="1CB005DC">
      <w:start w:val="1"/>
      <w:numFmt w:val="lowerRoman"/>
      <w:lvlText w:val="%3."/>
      <w:lvlJc w:val="right"/>
      <w:pPr>
        <w:ind w:left="2160" w:hanging="180"/>
      </w:pPr>
    </w:lvl>
    <w:lvl w:ilvl="3" w:tplc="2A7AD520">
      <w:start w:val="1"/>
      <w:numFmt w:val="decimal"/>
      <w:lvlText w:val="%4."/>
      <w:lvlJc w:val="left"/>
      <w:pPr>
        <w:ind w:left="2880" w:hanging="360"/>
      </w:pPr>
    </w:lvl>
    <w:lvl w:ilvl="4" w:tplc="EBBE7FE2">
      <w:start w:val="1"/>
      <w:numFmt w:val="lowerLetter"/>
      <w:lvlText w:val="%5."/>
      <w:lvlJc w:val="left"/>
      <w:pPr>
        <w:ind w:left="3600" w:hanging="360"/>
      </w:pPr>
    </w:lvl>
    <w:lvl w:ilvl="5" w:tplc="613CC352">
      <w:start w:val="1"/>
      <w:numFmt w:val="lowerRoman"/>
      <w:lvlText w:val="%6."/>
      <w:lvlJc w:val="right"/>
      <w:pPr>
        <w:ind w:left="4320" w:hanging="180"/>
      </w:pPr>
    </w:lvl>
    <w:lvl w:ilvl="6" w:tplc="D5C43A0E">
      <w:start w:val="1"/>
      <w:numFmt w:val="decimal"/>
      <w:lvlText w:val="%7."/>
      <w:lvlJc w:val="left"/>
      <w:pPr>
        <w:ind w:left="5040" w:hanging="360"/>
      </w:pPr>
    </w:lvl>
    <w:lvl w:ilvl="7" w:tplc="81C6190C">
      <w:start w:val="1"/>
      <w:numFmt w:val="lowerLetter"/>
      <w:lvlText w:val="%8."/>
      <w:lvlJc w:val="left"/>
      <w:pPr>
        <w:ind w:left="5760" w:hanging="360"/>
      </w:pPr>
    </w:lvl>
    <w:lvl w:ilvl="8" w:tplc="4E0A25F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B5B"/>
    <w:rsid w:val="001B4B5B"/>
    <w:rsid w:val="00665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head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</w:style>
  <w:style w:type="paragraph" w:customStyle="1" w:styleId="ConsPlusNormal">
    <w:name w:val="ConsPlusNormal"/>
    <w:link w:val="ConsPlusNormal0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Hyperlink"/>
    <w:basedOn w:val="a0"/>
    <w:uiPriority w:val="99"/>
    <w:rPr>
      <w:color w:val="0000FF"/>
      <w:u w:val="none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character" w:customStyle="1" w:styleId="24">
    <w:name w:val="Основной текст (2)_"/>
    <w:basedOn w:val="a0"/>
    <w:link w:val="2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pPr>
      <w:widowControl w:val="0"/>
      <w:shd w:val="clear" w:color="auto" w:fill="FFFFFF"/>
      <w:spacing w:before="480" w:after="280" w:line="310" w:lineRule="exact"/>
    </w:pPr>
    <w:rPr>
      <w:rFonts w:ascii="Times New Roman" w:eastAsia="Times New Roman" w:hAnsi="Times New Roman" w:cs="Times New Roman"/>
      <w:sz w:val="28"/>
      <w:szCs w:val="28"/>
    </w:rPr>
  </w:style>
  <w:style w:type="table" w:styleId="af7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  <w:style w:type="character" w:customStyle="1" w:styleId="afa">
    <w:name w:val="Подпись к таблице_"/>
    <w:basedOn w:val="a0"/>
    <w:link w:val="af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b">
    <w:name w:val="Подпись к таблице"/>
    <w:basedOn w:val="a"/>
    <w:link w:val="afa"/>
    <w:pPr>
      <w:widowControl w:val="0"/>
      <w:shd w:val="clear" w:color="auto" w:fill="FFFFFF"/>
      <w:spacing w:after="0" w:line="244" w:lineRule="exact"/>
    </w:pPr>
    <w:rPr>
      <w:rFonts w:ascii="Times New Roman" w:eastAsia="Times New Roman" w:hAnsi="Times New Roman" w:cs="Times New Roman"/>
    </w:rPr>
  </w:style>
  <w:style w:type="paragraph" w:customStyle="1" w:styleId="ConsPlusTitle">
    <w:name w:val="ConsPlusTitle"/>
    <w:uiPriority w:val="99"/>
    <w:qFormat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fc">
    <w:name w:val="Текст выноски Знак"/>
    <w:basedOn w:val="a0"/>
    <w:link w:val="afd"/>
    <w:uiPriority w:val="99"/>
    <w:semiHidden/>
    <w:rPr>
      <w:rFonts w:ascii="Tahoma" w:hAnsi="Tahoma" w:cs="Tahoma"/>
      <w:sz w:val="16"/>
      <w:szCs w:val="16"/>
    </w:rPr>
  </w:style>
  <w:style w:type="paragraph" w:styleId="afd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12">
    <w:name w:val="Без интервала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85pt">
    <w:name w:val="Основной текст (2) + 8;5 pt"/>
    <w:basedOn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styleId="afe">
    <w:name w:val="No Spacing"/>
    <w:uiPriority w:val="1"/>
    <w:qFormat/>
    <w:pPr>
      <w:spacing w:after="0" w:line="240" w:lineRule="auto"/>
    </w:pPr>
    <w:rPr>
      <w:rFonts w:eastAsiaTheme="minorEastAsia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head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</w:style>
  <w:style w:type="paragraph" w:customStyle="1" w:styleId="ConsPlusNormal">
    <w:name w:val="ConsPlusNormal"/>
    <w:link w:val="ConsPlusNormal0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Hyperlink"/>
    <w:basedOn w:val="a0"/>
    <w:uiPriority w:val="99"/>
    <w:rPr>
      <w:color w:val="0000FF"/>
      <w:u w:val="none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character" w:customStyle="1" w:styleId="24">
    <w:name w:val="Основной текст (2)_"/>
    <w:basedOn w:val="a0"/>
    <w:link w:val="2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pPr>
      <w:widowControl w:val="0"/>
      <w:shd w:val="clear" w:color="auto" w:fill="FFFFFF"/>
      <w:spacing w:before="480" w:after="280" w:line="310" w:lineRule="exact"/>
    </w:pPr>
    <w:rPr>
      <w:rFonts w:ascii="Times New Roman" w:eastAsia="Times New Roman" w:hAnsi="Times New Roman" w:cs="Times New Roman"/>
      <w:sz w:val="28"/>
      <w:szCs w:val="28"/>
    </w:rPr>
  </w:style>
  <w:style w:type="table" w:styleId="af7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  <w:style w:type="character" w:customStyle="1" w:styleId="afa">
    <w:name w:val="Подпись к таблице_"/>
    <w:basedOn w:val="a0"/>
    <w:link w:val="af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b">
    <w:name w:val="Подпись к таблице"/>
    <w:basedOn w:val="a"/>
    <w:link w:val="afa"/>
    <w:pPr>
      <w:widowControl w:val="0"/>
      <w:shd w:val="clear" w:color="auto" w:fill="FFFFFF"/>
      <w:spacing w:after="0" w:line="244" w:lineRule="exact"/>
    </w:pPr>
    <w:rPr>
      <w:rFonts w:ascii="Times New Roman" w:eastAsia="Times New Roman" w:hAnsi="Times New Roman" w:cs="Times New Roman"/>
    </w:rPr>
  </w:style>
  <w:style w:type="paragraph" w:customStyle="1" w:styleId="ConsPlusTitle">
    <w:name w:val="ConsPlusTitle"/>
    <w:uiPriority w:val="99"/>
    <w:qFormat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fc">
    <w:name w:val="Текст выноски Знак"/>
    <w:basedOn w:val="a0"/>
    <w:link w:val="afd"/>
    <w:uiPriority w:val="99"/>
    <w:semiHidden/>
    <w:rPr>
      <w:rFonts w:ascii="Tahoma" w:hAnsi="Tahoma" w:cs="Tahoma"/>
      <w:sz w:val="16"/>
      <w:szCs w:val="16"/>
    </w:rPr>
  </w:style>
  <w:style w:type="paragraph" w:styleId="afd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12">
    <w:name w:val="Без интервала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85pt">
    <w:name w:val="Основной текст (2) + 8;5 pt"/>
    <w:basedOn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styleId="afe">
    <w:name w:val="No Spacing"/>
    <w:uiPriority w:val="1"/>
    <w:qFormat/>
    <w:pPr>
      <w:spacing w:after="0" w:line="240" w:lineRule="auto"/>
    </w:pPr>
    <w:rPr>
      <w:rFonts w:eastAsiaTheme="minorEastAsia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content\act\79dca9c2-c696-42a5-b036-e934f09f203a.htm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0.png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71E9CA-C9F8-4D04-81DD-8C1B136B7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1704</Words>
  <Characters>9718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Дадашова Оксана Владимировна</cp:lastModifiedBy>
  <cp:revision>2</cp:revision>
  <cp:lastPrinted>2026-04-02T05:21:00Z</cp:lastPrinted>
  <dcterms:created xsi:type="dcterms:W3CDTF">2026-04-02T05:21:00Z</dcterms:created>
  <dcterms:modified xsi:type="dcterms:W3CDTF">2026-04-02T05:21:00Z</dcterms:modified>
</cp:coreProperties>
</file>