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1A5A4D" w:rsidRDefault="00DD762F" w:rsidP="001A5A4D">
      <w:pPr>
        <w:ind w:left="567" w:firstLine="0"/>
      </w:pPr>
      <w:bookmarkStart w:id="0" w:name="_GoBack"/>
      <w:bookmarkEnd w:id="0"/>
    </w:p>
    <w:p w:rsidR="00DD762F" w:rsidRPr="001A5A4D" w:rsidRDefault="00DD762F" w:rsidP="001A5A4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A5A4D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1A5A4D" w:rsidRDefault="00DD762F" w:rsidP="001A5A4D">
      <w:pPr>
        <w:ind w:left="567" w:firstLine="0"/>
      </w:pPr>
    </w:p>
    <w:p w:rsidR="00DD762F" w:rsidRPr="001A5A4D" w:rsidRDefault="00DD762F" w:rsidP="001A5A4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A5A4D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1A5A4D" w:rsidRDefault="00DD762F" w:rsidP="001A5A4D">
      <w:pPr>
        <w:ind w:left="567" w:firstLine="0"/>
      </w:pPr>
    </w:p>
    <w:p w:rsidR="00782DE6" w:rsidRPr="001A5A4D" w:rsidRDefault="00DD762F" w:rsidP="001A5A4D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A5A4D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782DE6" w:rsidRDefault="00782DE6" w:rsidP="001A5A4D">
      <w:pPr>
        <w:ind w:left="567" w:firstLine="0"/>
      </w:pPr>
    </w:p>
    <w:p w:rsidR="001A5A4D" w:rsidRPr="001A5A4D" w:rsidRDefault="001A5A4D" w:rsidP="001A5A4D">
      <w:pPr>
        <w:ind w:left="567" w:firstLine="0"/>
      </w:pPr>
    </w:p>
    <w:p w:rsidR="00DD762F" w:rsidRPr="001A5A4D" w:rsidRDefault="00DD762F" w:rsidP="001A5A4D">
      <w:pPr>
        <w:ind w:left="567" w:firstLine="0"/>
      </w:pPr>
      <w:r w:rsidRPr="001A5A4D">
        <w:t xml:space="preserve">от </w:t>
      </w:r>
      <w:r w:rsidR="002810D2" w:rsidRPr="001A5A4D">
        <w:t>23.05.2013</w:t>
      </w:r>
      <w:r w:rsidR="00782DE6" w:rsidRPr="001A5A4D">
        <w:t xml:space="preserve"> </w:t>
      </w:r>
      <w:r w:rsidR="001A5A4D">
        <w:tab/>
      </w:r>
      <w:r w:rsidR="001A5A4D">
        <w:tab/>
      </w:r>
      <w:r w:rsidR="001A5A4D">
        <w:tab/>
      </w:r>
      <w:r w:rsidR="001A5A4D">
        <w:tab/>
      </w:r>
      <w:r w:rsidR="001A5A4D">
        <w:tab/>
      </w:r>
      <w:r w:rsidR="001A5A4D">
        <w:tab/>
      </w:r>
      <w:r w:rsidR="001A5A4D">
        <w:tab/>
      </w:r>
      <w:r w:rsidR="001A5A4D">
        <w:tab/>
      </w:r>
      <w:r w:rsidR="001A5A4D">
        <w:tab/>
      </w:r>
      <w:r w:rsidRPr="001A5A4D">
        <w:t xml:space="preserve">№ </w:t>
      </w:r>
      <w:r w:rsidR="002810D2" w:rsidRPr="001A5A4D">
        <w:t>722</w:t>
      </w:r>
    </w:p>
    <w:p w:rsidR="00DD762F" w:rsidRPr="001A5A4D" w:rsidRDefault="00DD762F" w:rsidP="001A5A4D">
      <w:pPr>
        <w:ind w:left="567" w:firstLine="0"/>
      </w:pPr>
      <w:r w:rsidRPr="001A5A4D">
        <w:t>пгт. Березово</w:t>
      </w:r>
    </w:p>
    <w:p w:rsidR="00782DE6" w:rsidRPr="001A5A4D" w:rsidRDefault="00782DE6" w:rsidP="001A5A4D">
      <w:pPr>
        <w:ind w:left="567" w:firstLine="0"/>
      </w:pPr>
    </w:p>
    <w:p w:rsidR="00782DE6" w:rsidRPr="001A5A4D" w:rsidRDefault="00C239D4" w:rsidP="001A5A4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>О внесении изменений в</w:t>
      </w:r>
      <w:r w:rsidR="00782DE6" w:rsidRPr="001A5A4D">
        <w:rPr>
          <w:rFonts w:cs="Arial"/>
          <w:b/>
          <w:bCs/>
          <w:kern w:val="28"/>
          <w:sz w:val="32"/>
          <w:szCs w:val="32"/>
        </w:rPr>
        <w:t xml:space="preserve"> </w:t>
      </w:r>
      <w:r w:rsidRPr="001A5A4D">
        <w:rPr>
          <w:rFonts w:cs="Arial"/>
          <w:b/>
          <w:bCs/>
          <w:kern w:val="28"/>
          <w:sz w:val="32"/>
          <w:szCs w:val="32"/>
        </w:rPr>
        <w:t>постановление</w:t>
      </w:r>
      <w:r w:rsidR="00782DE6" w:rsidRPr="001A5A4D">
        <w:rPr>
          <w:rFonts w:cs="Arial"/>
          <w:b/>
          <w:bCs/>
          <w:kern w:val="28"/>
          <w:sz w:val="32"/>
          <w:szCs w:val="32"/>
        </w:rPr>
        <w:t xml:space="preserve"> </w:t>
      </w:r>
      <w:r w:rsidRPr="001A5A4D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  <w:r w:rsidR="00782DE6" w:rsidRPr="001A5A4D">
        <w:rPr>
          <w:rFonts w:cs="Arial"/>
          <w:b/>
          <w:bCs/>
          <w:kern w:val="28"/>
          <w:sz w:val="32"/>
          <w:szCs w:val="32"/>
        </w:rPr>
        <w:t xml:space="preserve"> </w:t>
      </w:r>
      <w:r w:rsidRPr="001A5A4D">
        <w:rPr>
          <w:rFonts w:cs="Arial"/>
          <w:b/>
          <w:bCs/>
          <w:kern w:val="28"/>
          <w:sz w:val="32"/>
          <w:szCs w:val="32"/>
        </w:rPr>
        <w:t>от 27.05.2011 г. № 753 «Об утверждении</w:t>
      </w:r>
      <w:r w:rsidR="00782DE6" w:rsidRPr="001A5A4D">
        <w:rPr>
          <w:rFonts w:cs="Arial"/>
          <w:b/>
          <w:bCs/>
          <w:kern w:val="28"/>
          <w:sz w:val="32"/>
          <w:szCs w:val="32"/>
        </w:rPr>
        <w:t xml:space="preserve"> </w:t>
      </w:r>
      <w:r w:rsidRPr="001A5A4D">
        <w:rPr>
          <w:rFonts w:cs="Arial"/>
          <w:b/>
          <w:bCs/>
          <w:kern w:val="28"/>
          <w:sz w:val="32"/>
          <w:szCs w:val="32"/>
        </w:rPr>
        <w:t>долгосрочной целевой программы</w:t>
      </w:r>
      <w:r w:rsidR="00782DE6" w:rsidRPr="001A5A4D">
        <w:rPr>
          <w:rFonts w:cs="Arial"/>
          <w:b/>
          <w:bCs/>
          <w:kern w:val="28"/>
          <w:sz w:val="32"/>
          <w:szCs w:val="32"/>
        </w:rPr>
        <w:t xml:space="preserve"> </w:t>
      </w:r>
      <w:r w:rsidRPr="001A5A4D">
        <w:rPr>
          <w:rFonts w:cs="Arial"/>
          <w:b/>
          <w:bCs/>
          <w:kern w:val="28"/>
          <w:sz w:val="32"/>
          <w:szCs w:val="32"/>
        </w:rPr>
        <w:t>Березовского района «Модернизация</w:t>
      </w:r>
      <w:r w:rsidR="00782DE6" w:rsidRPr="001A5A4D">
        <w:rPr>
          <w:rFonts w:cs="Arial"/>
          <w:b/>
          <w:bCs/>
          <w:kern w:val="28"/>
          <w:sz w:val="32"/>
          <w:szCs w:val="32"/>
        </w:rPr>
        <w:t xml:space="preserve"> </w:t>
      </w:r>
      <w:r w:rsidRPr="001A5A4D">
        <w:rPr>
          <w:rFonts w:cs="Arial"/>
          <w:b/>
          <w:bCs/>
          <w:kern w:val="28"/>
          <w:sz w:val="32"/>
          <w:szCs w:val="32"/>
        </w:rPr>
        <w:t>и реформирование жилищно-коммунального</w:t>
      </w:r>
      <w:r w:rsidR="00782DE6" w:rsidRPr="001A5A4D">
        <w:rPr>
          <w:rFonts w:cs="Arial"/>
          <w:b/>
          <w:bCs/>
          <w:kern w:val="28"/>
          <w:sz w:val="32"/>
          <w:szCs w:val="32"/>
        </w:rPr>
        <w:t xml:space="preserve"> </w:t>
      </w:r>
      <w:r w:rsidRPr="001A5A4D">
        <w:rPr>
          <w:rFonts w:cs="Arial"/>
          <w:b/>
          <w:bCs/>
          <w:kern w:val="28"/>
          <w:sz w:val="32"/>
          <w:szCs w:val="32"/>
        </w:rPr>
        <w:t>комплекса Березовского района» на 2011-2013 годы»</w:t>
      </w:r>
    </w:p>
    <w:p w:rsidR="00782DE6" w:rsidRDefault="00782DE6" w:rsidP="00782DE6">
      <w:pPr>
        <w:rPr>
          <w:rFonts w:cs="Arial"/>
          <w:szCs w:val="28"/>
        </w:rPr>
      </w:pPr>
    </w:p>
    <w:p w:rsidR="00201334" w:rsidRDefault="00201334" w:rsidP="00782DE6">
      <w:pPr>
        <w:rPr>
          <w:rFonts w:cs="Arial"/>
          <w:szCs w:val="28"/>
        </w:rPr>
      </w:pPr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CE432C">
          <w:rPr>
            <w:rStyle w:val="a5"/>
          </w:rPr>
          <w:t>от 31.12.2013 № 1955</w:t>
        </w:r>
      </w:hyperlink>
      <w:r>
        <w:t>)</w:t>
      </w:r>
    </w:p>
    <w:p w:rsidR="001A5A4D" w:rsidRPr="00782DE6" w:rsidRDefault="001A5A4D" w:rsidP="00782DE6">
      <w:pPr>
        <w:rPr>
          <w:rFonts w:cs="Arial"/>
          <w:szCs w:val="28"/>
        </w:rPr>
      </w:pPr>
    </w:p>
    <w:p w:rsidR="00C239D4" w:rsidRPr="001A5A4D" w:rsidRDefault="00C239D4" w:rsidP="001A5A4D">
      <w:r w:rsidRPr="001A5A4D">
        <w:t>В соответствии с постановлением администрации Березовского района</w:t>
      </w:r>
      <w:r w:rsidR="00782DE6" w:rsidRPr="001A5A4D">
        <w:t xml:space="preserve"> </w:t>
      </w:r>
      <w:r w:rsidRPr="001A5A4D">
        <w:t>от 19 октября 2012 года № 1429 «Об утверждении порядков разработки, утверждения, реализации и оценки эффективности целевых и ведомственных целевых программ Березовского района»</w:t>
      </w:r>
      <w:r w:rsidR="00782DE6" w:rsidRPr="001A5A4D">
        <w:t xml:space="preserve"> </w:t>
      </w:r>
    </w:p>
    <w:p w:rsidR="00C239D4" w:rsidRPr="001A5A4D" w:rsidRDefault="00C239D4" w:rsidP="001A5A4D">
      <w:r w:rsidRPr="001A5A4D">
        <w:t xml:space="preserve">Внести в постановление администрации Березовского района </w:t>
      </w:r>
      <w:hyperlink r:id="rId7" w:tgtFrame="ChangingDocument" w:tooltip="Об утверждении долгосрочной целевой программы Березовского района " w:history="1">
        <w:r w:rsidRPr="001A5A4D">
          <w:rPr>
            <w:rStyle w:val="a5"/>
          </w:rPr>
          <w:t>от 27.05.2011 г. № 753</w:t>
        </w:r>
      </w:hyperlink>
      <w:r w:rsidRPr="001A5A4D">
        <w:t xml:space="preserve"> «Об утверждении долгосрочной целевой программы Березовского района «Модернизация и реформирование жилищно-коммунального комплекса Березовского района» на 2011-2013 годы» следующие изменения:</w:t>
      </w:r>
    </w:p>
    <w:p w:rsidR="00C239D4" w:rsidRPr="001A5A4D" w:rsidRDefault="001A5A4D" w:rsidP="001A5A4D">
      <w:r w:rsidRPr="001A5A4D">
        <w:t xml:space="preserve">1.1. </w:t>
      </w:r>
      <w:r w:rsidR="00C239D4" w:rsidRPr="001A5A4D">
        <w:t>В заголовке, по тексту постановления и приложении к нему:</w:t>
      </w:r>
    </w:p>
    <w:p w:rsidR="00C239D4" w:rsidRPr="001A5A4D" w:rsidRDefault="00C239D4" w:rsidP="001A5A4D">
      <w:r w:rsidRPr="001A5A4D">
        <w:t>1.1.1. Цифры «2011-2013» заменить цифрами «2011-2015».</w:t>
      </w:r>
    </w:p>
    <w:p w:rsidR="00C239D4" w:rsidRPr="001A5A4D" w:rsidRDefault="001A5A4D" w:rsidP="001A5A4D">
      <w:r w:rsidRPr="001A5A4D">
        <w:t xml:space="preserve">1.1.2. </w:t>
      </w:r>
      <w:r w:rsidR="00C239D4" w:rsidRPr="001A5A4D">
        <w:t>Слова «долгосрочная целевая программа» заменить словами «целевая программа».</w:t>
      </w:r>
    </w:p>
    <w:p w:rsidR="00C239D4" w:rsidRPr="001A5A4D" w:rsidRDefault="001A5A4D" w:rsidP="001A5A4D">
      <w:r w:rsidRPr="001A5A4D">
        <w:t xml:space="preserve">1.1.3. </w:t>
      </w:r>
      <w:r w:rsidR="00C239D4" w:rsidRPr="001A5A4D">
        <w:t>Приложения</w:t>
      </w:r>
      <w:r w:rsidR="00782DE6" w:rsidRPr="001A5A4D">
        <w:t xml:space="preserve"> </w:t>
      </w:r>
      <w:r w:rsidR="00C239D4" w:rsidRPr="001A5A4D">
        <w:t>изложить</w:t>
      </w:r>
      <w:r w:rsidR="00782DE6" w:rsidRPr="001A5A4D">
        <w:t xml:space="preserve"> </w:t>
      </w:r>
      <w:r w:rsidR="00C239D4" w:rsidRPr="001A5A4D">
        <w:t>в следующей редакции, согласно приложению к настоящему постановлению.</w:t>
      </w:r>
    </w:p>
    <w:p w:rsidR="00C239D4" w:rsidRPr="001A5A4D" w:rsidRDefault="00C239D4" w:rsidP="001A5A4D">
      <w:r w:rsidRPr="001A5A4D">
        <w:t xml:space="preserve">2.Постановление администрации Березовского района </w:t>
      </w:r>
      <w:hyperlink r:id="rId8" w:tgtFrame="Cancelling" w:tooltip="Об утверждении ведомственной целевой программы Березовского района " w:history="1">
        <w:r w:rsidRPr="001A5A4D">
          <w:rPr>
            <w:rStyle w:val="a5"/>
          </w:rPr>
          <w:t>от 16.12.2011 №1839</w:t>
        </w:r>
      </w:hyperlink>
      <w:r w:rsidRPr="001A5A4D">
        <w:t xml:space="preserve"> «Об утверждении ведомственной целевой программы Березовского района «Подготовка предприятий жилищно-коммунального комплекса Березовского района к осенне-зимним периодам на 2011-2013 годы» признать утратившим силу.</w:t>
      </w:r>
    </w:p>
    <w:p w:rsidR="00782DE6" w:rsidRPr="001A5A4D" w:rsidRDefault="00C239D4" w:rsidP="001A5A4D">
      <w:r w:rsidRPr="001A5A4D">
        <w:t>3.Опубликовать настоящее постановление в газете «Жизнь Югры» и разместить на официальном сайте Березовского района.</w:t>
      </w:r>
    </w:p>
    <w:p w:rsidR="00782DE6" w:rsidRPr="001A5A4D" w:rsidRDefault="00782DE6" w:rsidP="001A5A4D"/>
    <w:p w:rsidR="00C239D4" w:rsidRPr="001A5A4D" w:rsidRDefault="00C239D4" w:rsidP="001A5A4D">
      <w:r w:rsidRPr="001A5A4D">
        <w:t xml:space="preserve">4.Настоящее постановление вступает в силу после его официального опубликования. </w:t>
      </w:r>
    </w:p>
    <w:p w:rsidR="00C239D4" w:rsidRPr="001A5A4D" w:rsidRDefault="00C239D4" w:rsidP="001A5A4D">
      <w:r w:rsidRPr="001A5A4D">
        <w:t>5.Контроль за выполнением настоящего постановления оставляю за собой.</w:t>
      </w:r>
    </w:p>
    <w:p w:rsidR="00C239D4" w:rsidRPr="001A5A4D" w:rsidRDefault="00C239D4" w:rsidP="001A5A4D"/>
    <w:p w:rsidR="001A5A4D" w:rsidRPr="001A5A4D" w:rsidRDefault="001A5A4D" w:rsidP="001A5A4D"/>
    <w:p w:rsidR="001A5A4D" w:rsidRPr="001A5A4D" w:rsidRDefault="001A5A4D" w:rsidP="001A5A4D"/>
    <w:p w:rsidR="00782DE6" w:rsidRPr="001A5A4D" w:rsidRDefault="00C239D4" w:rsidP="001A5A4D">
      <w:r w:rsidRPr="001A5A4D">
        <w:t>И.о.</w:t>
      </w:r>
      <w:r w:rsidR="001A5A4D">
        <w:t xml:space="preserve"> </w:t>
      </w:r>
      <w:r w:rsidRPr="001A5A4D">
        <w:t>главы администрации района</w:t>
      </w:r>
      <w:r w:rsidR="00782DE6" w:rsidRPr="001A5A4D">
        <w:t xml:space="preserve"> </w:t>
      </w:r>
      <w:r w:rsidR="001A5A4D">
        <w:tab/>
      </w:r>
      <w:r w:rsidR="001A5A4D">
        <w:tab/>
      </w:r>
      <w:r w:rsidR="001A5A4D">
        <w:tab/>
      </w:r>
      <w:r w:rsidR="001A5A4D">
        <w:tab/>
      </w:r>
      <w:r w:rsidR="001A5A4D">
        <w:tab/>
      </w:r>
      <w:r w:rsidRPr="001A5A4D">
        <w:t xml:space="preserve"> И.Ю.Челохсаев</w:t>
      </w:r>
    </w:p>
    <w:p w:rsidR="00782DE6" w:rsidRPr="001A5A4D" w:rsidRDefault="00782DE6" w:rsidP="001A5A4D"/>
    <w:p w:rsidR="00782DE6" w:rsidRPr="001A5A4D" w:rsidRDefault="00782DE6" w:rsidP="001A5A4D"/>
    <w:p w:rsidR="00782DE6" w:rsidRPr="001A5A4D" w:rsidRDefault="00782DE6" w:rsidP="001A5A4D"/>
    <w:p w:rsidR="00782DE6" w:rsidRPr="001A5A4D" w:rsidRDefault="001A5A4D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782DE6" w:rsidRPr="001A5A4D" w:rsidRDefault="00782DE6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1A5A4D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C239D4" w:rsidRP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C239D4" w:rsidRP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782DE6" w:rsidRP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>от 23.05.2013 № 722</w:t>
      </w:r>
    </w:p>
    <w:p w:rsidR="00782DE6" w:rsidRPr="001A5A4D" w:rsidRDefault="00782DE6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A5A4D" w:rsidRPr="001A5A4D" w:rsidRDefault="001A5A4D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239D4" w:rsidRPr="001A5A4D" w:rsidRDefault="00C239D4" w:rsidP="001A5A4D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>ЦЕЛЕВАЯ ПРОГРАММА</w:t>
      </w:r>
    </w:p>
    <w:p w:rsidR="00C239D4" w:rsidRPr="001A5A4D" w:rsidRDefault="00C239D4" w:rsidP="001A5A4D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 xml:space="preserve">Березовского района </w:t>
      </w:r>
    </w:p>
    <w:p w:rsidR="00C239D4" w:rsidRPr="001A5A4D" w:rsidRDefault="00C239D4" w:rsidP="001A5A4D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>«Модернизация и реформирование</w:t>
      </w:r>
    </w:p>
    <w:p w:rsidR="00C239D4" w:rsidRPr="001A5A4D" w:rsidRDefault="00C239D4" w:rsidP="001A5A4D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>жилищно-коммунального комплекса Березовского района</w:t>
      </w:r>
    </w:p>
    <w:p w:rsidR="00C239D4" w:rsidRPr="001A5A4D" w:rsidRDefault="00C239D4" w:rsidP="001A5A4D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>на 2011-2013 годы и на период до 2015 года»</w:t>
      </w:r>
    </w:p>
    <w:p w:rsidR="00C239D4" w:rsidRPr="001A5A4D" w:rsidRDefault="00C239D4" w:rsidP="001A5A4D">
      <w:pPr>
        <w:autoSpaceDE w:val="0"/>
        <w:autoSpaceDN w:val="0"/>
        <w:adjustRightInd w:val="0"/>
      </w:pPr>
    </w:p>
    <w:p w:rsidR="00C239D4" w:rsidRPr="001A5A4D" w:rsidRDefault="00C239D4" w:rsidP="001A5A4D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>ПАСПОРТ ПРОГРАММЫ</w:t>
      </w:r>
    </w:p>
    <w:p w:rsidR="00C239D4" w:rsidRPr="001A5A4D" w:rsidRDefault="00C239D4" w:rsidP="001A5A4D">
      <w:pPr>
        <w:autoSpaceDE w:val="0"/>
        <w:autoSpaceDN w:val="0"/>
        <w:adjustRightInd w:val="0"/>
      </w:pPr>
    </w:p>
    <w:p w:rsidR="00C239D4" w:rsidRPr="001A5A4D" w:rsidRDefault="00C239D4" w:rsidP="001A5A4D">
      <w:pPr>
        <w:autoSpaceDE w:val="0"/>
        <w:autoSpaceDN w:val="0"/>
        <w:adjustRightInd w:val="0"/>
        <w:jc w:val="center"/>
        <w:rPr>
          <w:b/>
        </w:rPr>
      </w:pPr>
      <w:r w:rsidRPr="001A5A4D">
        <w:t>(далее – Программа)</w:t>
      </w:r>
    </w:p>
    <w:p w:rsidR="00C239D4" w:rsidRPr="001A5A4D" w:rsidRDefault="00C239D4" w:rsidP="001A5A4D">
      <w:pPr>
        <w:autoSpaceDE w:val="0"/>
        <w:autoSpaceDN w:val="0"/>
        <w:adjustRightInd w:val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723"/>
      </w:tblGrid>
      <w:tr w:rsidR="00C239D4" w:rsidRPr="00782DE6" w:rsidTr="001A5A4D">
        <w:trPr>
          <w:jc w:val="center"/>
        </w:trPr>
        <w:tc>
          <w:tcPr>
            <w:tcW w:w="4077" w:type="dxa"/>
          </w:tcPr>
          <w:p w:rsidR="00C239D4" w:rsidRPr="00782DE6" w:rsidRDefault="00C239D4" w:rsidP="001A5A4D">
            <w:pPr>
              <w:pStyle w:val="Table0"/>
            </w:pPr>
            <w:r w:rsidRPr="00782DE6">
              <w:t>Наименование программы</w:t>
            </w:r>
          </w:p>
        </w:tc>
        <w:tc>
          <w:tcPr>
            <w:tcW w:w="5723" w:type="dxa"/>
          </w:tcPr>
          <w:p w:rsidR="00C239D4" w:rsidRPr="00782DE6" w:rsidRDefault="00C239D4" w:rsidP="001A5A4D">
            <w:pPr>
              <w:pStyle w:val="Table0"/>
            </w:pPr>
            <w:r w:rsidRPr="00782DE6">
              <w:t>Целевая Программа «Модернизация и реформирование жилищно-коммунального комплекса Березовского района</w:t>
            </w:r>
            <w:r w:rsidR="00782DE6" w:rsidRPr="00782DE6">
              <w:t xml:space="preserve"> </w:t>
            </w:r>
            <w:r w:rsidRPr="00782DE6">
              <w:t>на 2011-2013 годы и на период до 2015 года»</w:t>
            </w:r>
          </w:p>
        </w:tc>
      </w:tr>
      <w:tr w:rsidR="00C239D4" w:rsidRPr="00782DE6" w:rsidTr="001A5A4D">
        <w:trPr>
          <w:jc w:val="center"/>
        </w:trPr>
        <w:tc>
          <w:tcPr>
            <w:tcW w:w="4077" w:type="dxa"/>
          </w:tcPr>
          <w:p w:rsidR="00C239D4" w:rsidRPr="00782DE6" w:rsidRDefault="00C239D4" w:rsidP="001A5A4D">
            <w:pPr>
              <w:pStyle w:val="Table"/>
            </w:pPr>
            <w:r w:rsidRPr="00782DE6">
              <w:t>Дата принятия решения о разработке целевой программы (наименование и номер соответствующего нормативного акта)</w:t>
            </w:r>
          </w:p>
        </w:tc>
        <w:tc>
          <w:tcPr>
            <w:tcW w:w="5723" w:type="dxa"/>
          </w:tcPr>
          <w:p w:rsidR="00C239D4" w:rsidRPr="00782DE6" w:rsidRDefault="00C239D4" w:rsidP="001A5A4D">
            <w:pPr>
              <w:pStyle w:val="Table"/>
            </w:pPr>
            <w:r w:rsidRPr="00782DE6">
              <w:t>Распоряжение администрации Березовского района от 23.03.2011 №136-р</w:t>
            </w:r>
            <w:r w:rsidR="00782DE6" w:rsidRPr="00782DE6">
              <w:t xml:space="preserve"> </w:t>
            </w:r>
            <w:r w:rsidRPr="00782DE6">
              <w:t>О разработке целевой программы Березовского района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«Модернизация и реформирование жилищно-коммунального комплекса Березовского района</w:t>
            </w:r>
            <w:r w:rsidR="00782DE6" w:rsidRPr="00782DE6">
              <w:t xml:space="preserve"> </w:t>
            </w:r>
            <w:r w:rsidRPr="00782DE6">
              <w:t xml:space="preserve">на 2011-2013 годы» </w:t>
            </w:r>
          </w:p>
        </w:tc>
      </w:tr>
      <w:tr w:rsidR="00C239D4" w:rsidRPr="00782DE6" w:rsidTr="001A5A4D">
        <w:trPr>
          <w:jc w:val="center"/>
        </w:trPr>
        <w:tc>
          <w:tcPr>
            <w:tcW w:w="4077" w:type="dxa"/>
          </w:tcPr>
          <w:p w:rsidR="00C239D4" w:rsidRPr="00782DE6" w:rsidRDefault="00C239D4" w:rsidP="001A5A4D">
            <w:pPr>
              <w:pStyle w:val="Table"/>
            </w:pPr>
            <w:r w:rsidRPr="00782DE6">
              <w:t>Дата утверждения программы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(наименование и номер соответствующего нормативного акта)</w:t>
            </w:r>
          </w:p>
        </w:tc>
        <w:tc>
          <w:tcPr>
            <w:tcW w:w="5723" w:type="dxa"/>
          </w:tcPr>
          <w:p w:rsidR="00C239D4" w:rsidRPr="00782DE6" w:rsidRDefault="00C239D4" w:rsidP="001A5A4D">
            <w:pPr>
              <w:pStyle w:val="Table"/>
            </w:pPr>
            <w:r w:rsidRPr="00782DE6">
              <w:t>Постановление администрации Березовского района от 27.05.2011 №753</w:t>
            </w:r>
            <w:r w:rsidR="00782DE6" w:rsidRPr="00782DE6">
              <w:t xml:space="preserve"> </w:t>
            </w:r>
            <w:r w:rsidRPr="00782DE6">
              <w:t>«Об утверждении долгосрочной целевой программы Березовского района «Модернизация и реформирование жилищно-коммунального комплекса Березовского района</w:t>
            </w:r>
            <w:r w:rsidR="00782DE6" w:rsidRPr="00782DE6">
              <w:t xml:space="preserve"> </w:t>
            </w:r>
            <w:r w:rsidRPr="00782DE6">
              <w:t xml:space="preserve">на 2011-2013 годы» </w:t>
            </w:r>
          </w:p>
        </w:tc>
      </w:tr>
      <w:tr w:rsidR="00C239D4" w:rsidRPr="00782DE6" w:rsidTr="001A5A4D">
        <w:trPr>
          <w:jc w:val="center"/>
        </w:trPr>
        <w:tc>
          <w:tcPr>
            <w:tcW w:w="4077" w:type="dxa"/>
          </w:tcPr>
          <w:p w:rsidR="00C239D4" w:rsidRPr="00782DE6" w:rsidRDefault="00C239D4" w:rsidP="001A5A4D">
            <w:pPr>
              <w:pStyle w:val="Table"/>
            </w:pPr>
            <w:r w:rsidRPr="00782DE6">
              <w:t>Муниципальный заказчик – координатор целевой программы</w:t>
            </w:r>
          </w:p>
        </w:tc>
        <w:tc>
          <w:tcPr>
            <w:tcW w:w="5723" w:type="dxa"/>
          </w:tcPr>
          <w:p w:rsidR="00C239D4" w:rsidRPr="00782DE6" w:rsidRDefault="00C239D4" w:rsidP="001A5A4D">
            <w:pPr>
              <w:pStyle w:val="Table"/>
            </w:pPr>
            <w:r w:rsidRPr="00782DE6">
              <w:t>Управление по жилищно-коммунальному хозяйству администрации Березовского района</w:t>
            </w:r>
          </w:p>
        </w:tc>
      </w:tr>
      <w:tr w:rsidR="00C239D4" w:rsidRPr="00782DE6" w:rsidTr="001A5A4D">
        <w:trPr>
          <w:jc w:val="center"/>
        </w:trPr>
        <w:tc>
          <w:tcPr>
            <w:tcW w:w="4077" w:type="dxa"/>
          </w:tcPr>
          <w:p w:rsidR="00C239D4" w:rsidRPr="00782DE6" w:rsidRDefault="00C239D4" w:rsidP="001A5A4D">
            <w:pPr>
              <w:pStyle w:val="Table"/>
            </w:pPr>
            <w:r w:rsidRPr="00782DE6">
              <w:t>Цели и задачи программы</w:t>
            </w:r>
          </w:p>
        </w:tc>
        <w:tc>
          <w:tcPr>
            <w:tcW w:w="5723" w:type="dxa"/>
          </w:tcPr>
          <w:p w:rsidR="00C239D4" w:rsidRPr="00782DE6" w:rsidRDefault="00C239D4" w:rsidP="001A5A4D">
            <w:pPr>
              <w:pStyle w:val="Table"/>
            </w:pPr>
            <w:r w:rsidRPr="00782DE6">
              <w:t>Целями реализации программы являются: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-модернизация жилищно-коммунального комплекса Березовского района;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-повышение качества условий проживания</w:t>
            </w:r>
            <w:r w:rsidR="00782DE6" w:rsidRPr="00782DE6">
              <w:t xml:space="preserve"> </w:t>
            </w:r>
            <w:r w:rsidRPr="00782DE6">
              <w:t>и коммунального обслуживания населения Березовского района;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-обеспечение населения района питьевой водой достаточного количества и качества в соответствии с существующими нормами водопотребления.</w:t>
            </w: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Задачи программы: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lastRenderedPageBreak/>
              <w:t>-Модернизация систем коммунальной инфраструктуры на основе использования энергоэффективных и экологически чистых технологий.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-Стимулирование долгосрочных частных инвестиций.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-Проектирование и строительство инженерных сетей в целях обеспечения инженерной подготовки земельных участков при жилищном строительстве.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-Повышение надежности работы коммунальных систем жизнеобеспечения, сокращение числа аварий, отказов и повреждений.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-Строительство, реконструкции, модернизации ВОС в населенных пунктах Березовского района".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-Строительство водопроводных магистральных сетей для обеспечения централизованным водоснабжением в населенных пунктах Березовского района.</w:t>
            </w:r>
          </w:p>
          <w:p w:rsidR="00C239D4" w:rsidRPr="00782DE6" w:rsidRDefault="00C239D4" w:rsidP="001A5A4D">
            <w:pPr>
              <w:pStyle w:val="Table"/>
            </w:pPr>
          </w:p>
        </w:tc>
      </w:tr>
      <w:tr w:rsidR="00C239D4" w:rsidRPr="00782DE6" w:rsidTr="001A5A4D">
        <w:trPr>
          <w:jc w:val="center"/>
        </w:trPr>
        <w:tc>
          <w:tcPr>
            <w:tcW w:w="4077" w:type="dxa"/>
          </w:tcPr>
          <w:p w:rsidR="00C239D4" w:rsidRPr="00782DE6" w:rsidRDefault="00C239D4" w:rsidP="001A5A4D">
            <w:pPr>
              <w:pStyle w:val="Table"/>
            </w:pPr>
            <w:r w:rsidRPr="00782DE6">
              <w:lastRenderedPageBreak/>
              <w:t>Сроки и этапы реализации программы</w:t>
            </w:r>
          </w:p>
        </w:tc>
        <w:tc>
          <w:tcPr>
            <w:tcW w:w="5723" w:type="dxa"/>
          </w:tcPr>
          <w:p w:rsidR="00C239D4" w:rsidRPr="00782DE6" w:rsidRDefault="00C239D4" w:rsidP="001A5A4D">
            <w:pPr>
              <w:pStyle w:val="Table"/>
            </w:pPr>
            <w:r w:rsidRPr="00782DE6">
              <w:t>2011-2013 годы и на период до 2015 года</w:t>
            </w:r>
          </w:p>
        </w:tc>
      </w:tr>
      <w:tr w:rsidR="00C239D4" w:rsidRPr="00782DE6" w:rsidTr="001A5A4D">
        <w:trPr>
          <w:jc w:val="center"/>
        </w:trPr>
        <w:tc>
          <w:tcPr>
            <w:tcW w:w="4077" w:type="dxa"/>
          </w:tcPr>
          <w:p w:rsidR="00C239D4" w:rsidRPr="00782DE6" w:rsidRDefault="00C239D4" w:rsidP="001A5A4D">
            <w:pPr>
              <w:pStyle w:val="Table"/>
            </w:pPr>
            <w:r w:rsidRPr="00782DE6">
              <w:t>Перечень подпрограмм</w:t>
            </w:r>
          </w:p>
        </w:tc>
        <w:tc>
          <w:tcPr>
            <w:tcW w:w="5723" w:type="dxa"/>
          </w:tcPr>
          <w:p w:rsidR="00C239D4" w:rsidRPr="00782DE6" w:rsidRDefault="00C239D4" w:rsidP="001A5A4D">
            <w:pPr>
              <w:pStyle w:val="Table"/>
            </w:pPr>
            <w:r w:rsidRPr="00782DE6">
              <w:t>Подпрограмма 1. Обеспечение населения Березовского района коммунальными услугами нормативного</w:t>
            </w:r>
            <w:r w:rsidR="00782DE6" w:rsidRPr="00782DE6">
              <w:t xml:space="preserve"> </w:t>
            </w:r>
            <w:r w:rsidRPr="00782DE6">
              <w:t>качества, обеспечение надежной и эффективной работы коммунальной инфраструктуры, создание условий для увеличения объемов жилищного строительства.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Подпрограмма 2. Подготовка предприятий жилищно-коммунального комплекса Березовского района к осенне-зимним периодам.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Подпрограмма 3. Обеспечение населения Березовского района качественной питьевой водой.</w:t>
            </w:r>
          </w:p>
        </w:tc>
      </w:tr>
      <w:tr w:rsidR="00C239D4" w:rsidRPr="00782DE6" w:rsidTr="001A5A4D">
        <w:trPr>
          <w:jc w:val="center"/>
        </w:trPr>
        <w:tc>
          <w:tcPr>
            <w:tcW w:w="4077" w:type="dxa"/>
          </w:tcPr>
          <w:p w:rsidR="00C239D4" w:rsidRPr="00782DE6" w:rsidRDefault="00C239D4" w:rsidP="001A5A4D">
            <w:pPr>
              <w:pStyle w:val="Table"/>
            </w:pPr>
            <w:r w:rsidRPr="00782DE6">
              <w:t>Объемы и источники финансирования программы</w:t>
            </w:r>
          </w:p>
        </w:tc>
        <w:tc>
          <w:tcPr>
            <w:tcW w:w="5723" w:type="dxa"/>
          </w:tcPr>
          <w:p w:rsidR="00C239D4" w:rsidRPr="00782DE6" w:rsidRDefault="00C239D4" w:rsidP="001A5A4D">
            <w:pPr>
              <w:pStyle w:val="Table"/>
            </w:pPr>
            <w:r w:rsidRPr="00782DE6">
              <w:t xml:space="preserve">Общий объем финансирования программы на 2011-2015 годы составляет </w:t>
            </w:r>
            <w:r w:rsidRPr="00782DE6">
              <w:rPr>
                <w:b/>
              </w:rPr>
              <w:t>150</w:t>
            </w:r>
            <w:r w:rsidR="00782DE6" w:rsidRPr="00782DE6">
              <w:rPr>
                <w:b/>
              </w:rPr>
              <w:t xml:space="preserve"> </w:t>
            </w:r>
            <w:r w:rsidRPr="00782DE6">
              <w:rPr>
                <w:b/>
              </w:rPr>
              <w:t xml:space="preserve">207,5 </w:t>
            </w:r>
            <w:r w:rsidRPr="00782DE6">
              <w:t>тысяч рублей, в том числе за счет средств: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-бюджета ХМАО – Югры</w:t>
            </w:r>
            <w:r w:rsidR="00782DE6" w:rsidRPr="00782DE6">
              <w:t xml:space="preserve"> </w:t>
            </w:r>
            <w:r w:rsidRPr="00782DE6">
              <w:t xml:space="preserve">- </w:t>
            </w:r>
            <w:r w:rsidRPr="00782DE6">
              <w:rPr>
                <w:b/>
              </w:rPr>
              <w:t>112</w:t>
            </w:r>
            <w:r w:rsidR="00782DE6" w:rsidRPr="00782DE6">
              <w:rPr>
                <w:b/>
              </w:rPr>
              <w:t xml:space="preserve"> </w:t>
            </w:r>
            <w:r w:rsidRPr="00782DE6">
              <w:rPr>
                <w:b/>
              </w:rPr>
              <w:t xml:space="preserve">965,0 </w:t>
            </w:r>
            <w:r w:rsidRPr="00782DE6">
              <w:t>тысяч рублей,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 бюджета Березовского района</w:t>
            </w:r>
            <w:r w:rsidR="00782DE6" w:rsidRPr="00782DE6">
              <w:t xml:space="preserve"> </w:t>
            </w:r>
            <w:r w:rsidRPr="00782DE6">
              <w:t xml:space="preserve">- </w:t>
            </w:r>
            <w:r w:rsidRPr="00782DE6">
              <w:rPr>
                <w:b/>
              </w:rPr>
              <w:t>37</w:t>
            </w:r>
            <w:r w:rsidR="00782DE6" w:rsidRPr="00782DE6">
              <w:rPr>
                <w:b/>
              </w:rPr>
              <w:t xml:space="preserve"> </w:t>
            </w:r>
            <w:r w:rsidRPr="00782DE6">
              <w:rPr>
                <w:b/>
              </w:rPr>
              <w:t>242,5</w:t>
            </w:r>
            <w:r w:rsidRPr="00782DE6">
              <w:t xml:space="preserve"> тысяч рублей;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2011 год: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объем финансирования</w:t>
            </w:r>
            <w:r w:rsidR="00782DE6" w:rsidRPr="00782DE6">
              <w:t xml:space="preserve"> </w:t>
            </w:r>
            <w:r w:rsidRPr="00782DE6">
              <w:t>27</w:t>
            </w:r>
            <w:r w:rsidR="00782DE6" w:rsidRPr="00782DE6">
              <w:t xml:space="preserve"> </w:t>
            </w:r>
            <w:r w:rsidRPr="00782DE6">
              <w:t>775,8 тысяч рублей, в том числе за счет средств: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 бюджета ХМАО – Югры</w:t>
            </w:r>
            <w:r w:rsidR="00782DE6" w:rsidRPr="00782DE6">
              <w:t xml:space="preserve"> </w:t>
            </w:r>
            <w:r w:rsidRPr="00782DE6">
              <w:t>- 27</w:t>
            </w:r>
            <w:r w:rsidR="00782DE6" w:rsidRPr="00782DE6">
              <w:t xml:space="preserve"> </w:t>
            </w:r>
            <w:r w:rsidRPr="00782DE6">
              <w:t>775,8 тысяч рублей,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 бюджета Березовского района</w:t>
            </w:r>
            <w:r w:rsidR="00782DE6" w:rsidRPr="00782DE6">
              <w:t xml:space="preserve"> </w:t>
            </w:r>
            <w:r w:rsidRPr="00782DE6">
              <w:t>- 0,0 тысяч рублей;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2012 год: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объем финансирования</w:t>
            </w:r>
            <w:r w:rsidR="00782DE6" w:rsidRPr="00782DE6">
              <w:t xml:space="preserve"> </w:t>
            </w:r>
            <w:r w:rsidRPr="00782DE6">
              <w:t>69</w:t>
            </w:r>
            <w:r w:rsidR="00782DE6" w:rsidRPr="00782DE6">
              <w:t xml:space="preserve"> </w:t>
            </w:r>
            <w:r w:rsidRPr="00782DE6">
              <w:t xml:space="preserve">205,6 тысяч рублей, </w:t>
            </w:r>
            <w:r w:rsidRPr="00782DE6">
              <w:lastRenderedPageBreak/>
              <w:t>в том числе за счет средств: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 бюджета ХМАО – Югры</w:t>
            </w:r>
            <w:r w:rsidR="00782DE6" w:rsidRPr="00782DE6">
              <w:t xml:space="preserve"> </w:t>
            </w:r>
            <w:r w:rsidRPr="00782DE6">
              <w:t>- 36</w:t>
            </w:r>
            <w:r w:rsidR="00782DE6" w:rsidRPr="00782DE6">
              <w:t xml:space="preserve"> </w:t>
            </w:r>
            <w:r w:rsidRPr="00782DE6">
              <w:t>968,3 тысяч рублей,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 бюджета Березовского района</w:t>
            </w:r>
            <w:r w:rsidR="00782DE6" w:rsidRPr="00782DE6">
              <w:t xml:space="preserve"> </w:t>
            </w:r>
            <w:r w:rsidRPr="00782DE6">
              <w:t>- 32</w:t>
            </w:r>
            <w:r w:rsidR="00782DE6" w:rsidRPr="00782DE6">
              <w:t xml:space="preserve"> </w:t>
            </w:r>
            <w:r w:rsidRPr="00782DE6">
              <w:t>237,3 тысяч рублей;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2013 год: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объем финансирования</w:t>
            </w:r>
            <w:r w:rsidR="00782DE6" w:rsidRPr="00782DE6">
              <w:t xml:space="preserve"> </w:t>
            </w:r>
            <w:r w:rsidRPr="00782DE6">
              <w:t>35</w:t>
            </w:r>
            <w:r w:rsidR="00782DE6" w:rsidRPr="00782DE6">
              <w:t xml:space="preserve"> </w:t>
            </w:r>
            <w:r w:rsidRPr="00782DE6">
              <w:t>904,9 тысяч рублей, в том числе за счет средств: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 бюджета ХМАО – Югры</w:t>
            </w:r>
            <w:r w:rsidR="00782DE6" w:rsidRPr="00782DE6">
              <w:t xml:space="preserve"> </w:t>
            </w:r>
            <w:r w:rsidRPr="00782DE6">
              <w:t>- 32</w:t>
            </w:r>
            <w:r w:rsidR="00782DE6" w:rsidRPr="00782DE6">
              <w:t xml:space="preserve"> </w:t>
            </w:r>
            <w:r w:rsidRPr="00782DE6">
              <w:t>612,9 тысяч рублей,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 бюджета Березовского района</w:t>
            </w:r>
            <w:r w:rsidR="00782DE6" w:rsidRPr="00782DE6">
              <w:t xml:space="preserve"> </w:t>
            </w:r>
            <w:r w:rsidRPr="00782DE6">
              <w:t>- 3292,0 тысяч рублей;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 xml:space="preserve">2014 год: 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объем финансирования</w:t>
            </w:r>
            <w:r w:rsidR="00782DE6" w:rsidRPr="00782DE6">
              <w:t xml:space="preserve"> </w:t>
            </w:r>
            <w:r w:rsidRPr="00782DE6">
              <w:t>1</w:t>
            </w:r>
            <w:r w:rsidR="00782DE6" w:rsidRPr="00782DE6">
              <w:t xml:space="preserve"> </w:t>
            </w:r>
            <w:r w:rsidRPr="00782DE6">
              <w:t>089,0</w:t>
            </w:r>
            <w:r w:rsidR="00782DE6" w:rsidRPr="00782DE6">
              <w:t xml:space="preserve"> </w:t>
            </w:r>
            <w:r w:rsidRPr="00782DE6">
              <w:t>тысяч рублей, в том числе за счет средств: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 бюджета ХМАО – Югры</w:t>
            </w:r>
            <w:r w:rsidR="00782DE6" w:rsidRPr="00782DE6">
              <w:t xml:space="preserve"> </w:t>
            </w:r>
            <w:r w:rsidRPr="00782DE6">
              <w:t>- 980,0 тысяч рублей,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 бюджета Березовского района</w:t>
            </w:r>
            <w:r w:rsidR="00782DE6" w:rsidRPr="00782DE6">
              <w:t xml:space="preserve"> </w:t>
            </w:r>
            <w:r w:rsidRPr="00782DE6">
              <w:t>- 109,0 тысяч рублей;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2015 год:</w:t>
            </w:r>
            <w:r w:rsidR="00782DE6" w:rsidRPr="00782DE6">
              <w:t xml:space="preserve"> 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объем финансирования</w:t>
            </w:r>
            <w:r w:rsidR="00782DE6" w:rsidRPr="00782DE6">
              <w:t xml:space="preserve"> </w:t>
            </w:r>
            <w:r w:rsidRPr="00782DE6">
              <w:t>16</w:t>
            </w:r>
            <w:r w:rsidR="00782DE6" w:rsidRPr="00782DE6">
              <w:t xml:space="preserve"> </w:t>
            </w:r>
            <w:r w:rsidRPr="00782DE6">
              <w:t>253,0</w:t>
            </w:r>
            <w:r w:rsidR="00782DE6" w:rsidRPr="00782DE6">
              <w:t xml:space="preserve"> </w:t>
            </w:r>
            <w:r w:rsidRPr="00782DE6">
              <w:t>тысяч рублей, в том числе за счет средств: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 бюджета ХМАО – Югры</w:t>
            </w:r>
            <w:r w:rsidR="00782DE6" w:rsidRPr="00782DE6">
              <w:t xml:space="preserve"> </w:t>
            </w:r>
            <w:r w:rsidRPr="00782DE6">
              <w:t>- 14 628,0 тысяч рублей,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 бюджета Березовского района</w:t>
            </w:r>
            <w:r w:rsidR="00782DE6" w:rsidRPr="00782DE6">
              <w:t xml:space="preserve"> </w:t>
            </w:r>
            <w:r w:rsidRPr="00782DE6">
              <w:t>- 1 625,0 тысяч рублей.</w:t>
            </w: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В ходе реализации программы ежегодные объемы финансирования мероприятий при необходимости подлежат корректировке.</w:t>
            </w:r>
            <w:r w:rsidR="00782DE6" w:rsidRPr="00782DE6">
              <w:t xml:space="preserve"> </w:t>
            </w:r>
          </w:p>
        </w:tc>
      </w:tr>
      <w:tr w:rsidR="00C239D4" w:rsidRPr="00782DE6" w:rsidTr="001A5A4D">
        <w:trPr>
          <w:jc w:val="center"/>
        </w:trPr>
        <w:tc>
          <w:tcPr>
            <w:tcW w:w="4077" w:type="dxa"/>
          </w:tcPr>
          <w:p w:rsidR="00C239D4" w:rsidRPr="00782DE6" w:rsidRDefault="00C239D4" w:rsidP="001A5A4D">
            <w:pPr>
              <w:pStyle w:val="Table"/>
            </w:pPr>
            <w:r w:rsidRPr="00782DE6">
              <w:lastRenderedPageBreak/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723" w:type="dxa"/>
          </w:tcPr>
          <w:p w:rsidR="00C239D4" w:rsidRPr="00782DE6" w:rsidRDefault="00C239D4" w:rsidP="001A5A4D">
            <w:pPr>
              <w:pStyle w:val="Table"/>
            </w:pPr>
            <w:r w:rsidRPr="00782DE6">
              <w:t>-Повышение качества условий проживания и коммунального обслуживания населения Березовского района, повышение надежности</w:t>
            </w:r>
            <w:r w:rsidR="00782DE6" w:rsidRPr="00782DE6">
              <w:t xml:space="preserve"> </w:t>
            </w:r>
            <w:r w:rsidRPr="00782DE6">
              <w:t>работы коммунальных систем жизнеобеспечения, сокращение числа аварий, отказов и повреждений;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-обеспечение качественной питьевой водой население Березовского района;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-сокращение удельного расхода топлива на теплоснабжение;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-ежегодная замена ветхих муниципальных сетей тепло - водоснабжения и водоотведения;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-повышение уровня газификации котельных;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-увеличение количества водоочистных сооружений;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 xml:space="preserve">-увеличение количества водопроводных магистральных сетей для обеспечения </w:t>
            </w:r>
            <w:r w:rsidRPr="00782DE6">
              <w:lastRenderedPageBreak/>
              <w:t>центральным водоснабжением;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-сокращение числа аварий, отказов и повреждений;</w:t>
            </w:r>
          </w:p>
          <w:p w:rsidR="00C239D4" w:rsidRPr="00782DE6" w:rsidRDefault="00C239D4" w:rsidP="001A5A4D">
            <w:pPr>
              <w:pStyle w:val="Table"/>
            </w:pPr>
            <w:r w:rsidRPr="00782DE6">
              <w:t>-увеличение доли населения обеспеченного качественной питьевой водой.</w:t>
            </w:r>
          </w:p>
        </w:tc>
      </w:tr>
    </w:tbl>
    <w:p w:rsidR="00782DE6" w:rsidRPr="001A5A4D" w:rsidRDefault="00782DE6" w:rsidP="001A5A4D">
      <w:pPr>
        <w:autoSpaceDE w:val="0"/>
        <w:autoSpaceDN w:val="0"/>
        <w:adjustRightInd w:val="0"/>
      </w:pPr>
    </w:p>
    <w:p w:rsidR="00782DE6" w:rsidRPr="001A5A4D" w:rsidRDefault="00782DE6" w:rsidP="001A5A4D">
      <w:pPr>
        <w:autoSpaceDE w:val="0"/>
        <w:autoSpaceDN w:val="0"/>
        <w:adjustRightInd w:val="0"/>
      </w:pPr>
    </w:p>
    <w:p w:rsidR="00C239D4" w:rsidRPr="001A5A4D" w:rsidRDefault="00C239D4" w:rsidP="001A5A4D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>Раздел 1. Характеристика проблемы, на решение которой направлена целевая программа, обоснование целесообразности</w:t>
      </w:r>
      <w:r w:rsidR="00782DE6" w:rsidRPr="001A5A4D">
        <w:rPr>
          <w:rFonts w:cs="Arial"/>
          <w:b/>
          <w:bCs/>
          <w:iCs/>
          <w:sz w:val="30"/>
          <w:szCs w:val="28"/>
        </w:rPr>
        <w:t xml:space="preserve"> </w:t>
      </w:r>
      <w:r w:rsidRPr="001A5A4D">
        <w:rPr>
          <w:rFonts w:cs="Arial"/>
          <w:b/>
          <w:bCs/>
          <w:iCs/>
          <w:sz w:val="30"/>
          <w:szCs w:val="28"/>
        </w:rPr>
        <w:t>и необходимости ее решения программно-целевым методом, правовое обоснование</w:t>
      </w:r>
    </w:p>
    <w:p w:rsidR="00C239D4" w:rsidRPr="001A5A4D" w:rsidRDefault="00C239D4" w:rsidP="001A5A4D">
      <w:pPr>
        <w:autoSpaceDE w:val="0"/>
        <w:autoSpaceDN w:val="0"/>
        <w:adjustRightInd w:val="0"/>
      </w:pP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Программа определяет цели, задачи и формы участия администрации Березовского района в повышении качества условий проживания и коммунального обслуживания населения Березовского района, повышение надежности работы коммунальных систем жизнеобеспечения, сокращения числа аварий, отказов и повреждений, улучшение экологической обстановки водных объектов.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Программа определяет условия и организацию действий по повышению и обеспечению единого стандарта условий проживания населения в городских и сельских поселениях в границах Березовского района, модернизации коммунальных сетей и оборудования, оптимизации тарифной политики, привлечения частного бизнеса и внебюджетного финансирования в коммунальную сферу.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Проблемы жилищно-коммунального хозяйства Березовского района, требующие незамедлительного решения: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-низкая надежность основных фондов, ресурсная неэффективность и недостаточный масштаб замены и модернизации коммунальных сетей и оборудования;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- дотационная ориентированность экономики ЖКХ;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-отсутствие реальных механизмов и стимулов финансового оздоровления предприятий ЖКХ;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-неэффективное использование водных ресурсов, потеря воды в процессе производства и транспортировки до потребителей;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-отсутствие значительных частных инвестиций в процесс модернизации и развития отрасли водоснабжения и водоотведения.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Программа охватывает: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- социальные аспекты (повышение качества условий проживания);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-технические аспекты (повышение надежности инфраструктуры,</w:t>
      </w:r>
      <w:r w:rsidR="00782DE6" w:rsidRPr="001A5A4D">
        <w:t xml:space="preserve"> </w:t>
      </w:r>
      <w:r w:rsidRPr="001A5A4D">
        <w:t>сокращение количества ветхих сетей в районе, потери в сетях теплоснабжения);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  <w:r w:rsidRPr="001A5A4D">
        <w:t>-экономические аспекты (финансовое оздоровление, повышение ресурсной эффективности).</w:t>
      </w:r>
    </w:p>
    <w:p w:rsidR="00C239D4" w:rsidRPr="001A5A4D" w:rsidRDefault="00C239D4" w:rsidP="001A5A4D">
      <w:pPr>
        <w:autoSpaceDE w:val="0"/>
        <w:autoSpaceDN w:val="0"/>
        <w:adjustRightInd w:val="0"/>
        <w:ind w:firstLine="708"/>
      </w:pPr>
    </w:p>
    <w:p w:rsidR="00C239D4" w:rsidRPr="001A5A4D" w:rsidRDefault="00C239D4" w:rsidP="001A5A4D">
      <w:pPr>
        <w:autoSpaceDE w:val="0"/>
        <w:autoSpaceDN w:val="0"/>
        <w:adjustRightInd w:val="0"/>
        <w:ind w:firstLine="708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>Раздел 2. Основные цели и задачи целевой программы с указанием сроков и этапов ее реализации.</w:t>
      </w:r>
    </w:p>
    <w:p w:rsidR="00C239D4" w:rsidRPr="001A5A4D" w:rsidRDefault="00C239D4" w:rsidP="001A5A4D">
      <w:pPr>
        <w:ind w:left="567" w:firstLine="0"/>
      </w:pPr>
    </w:p>
    <w:p w:rsidR="00C239D4" w:rsidRPr="001A5A4D" w:rsidRDefault="001A5A4D" w:rsidP="001A5A4D">
      <w:pPr>
        <w:ind w:left="567" w:firstLine="0"/>
      </w:pPr>
      <w:r w:rsidRPr="001A5A4D">
        <w:t xml:space="preserve">1. </w:t>
      </w:r>
      <w:r w:rsidR="00C239D4" w:rsidRPr="001A5A4D">
        <w:t>Целями программы являются:</w:t>
      </w:r>
    </w:p>
    <w:p w:rsidR="00C239D4" w:rsidRPr="001A5A4D" w:rsidRDefault="00C239D4" w:rsidP="001A5A4D">
      <w:pPr>
        <w:ind w:left="567" w:firstLine="0"/>
      </w:pPr>
      <w:r w:rsidRPr="001A5A4D">
        <w:t>- модернизация жилищно-коммунального комплекса Березовского района;</w:t>
      </w:r>
    </w:p>
    <w:p w:rsidR="00C239D4" w:rsidRPr="001A5A4D" w:rsidRDefault="00C239D4" w:rsidP="001A5A4D">
      <w:r w:rsidRPr="001A5A4D">
        <w:t>-повышение качества условий проживания и коммунального обслуживания населения Березовского района;</w:t>
      </w:r>
    </w:p>
    <w:p w:rsidR="00782DE6" w:rsidRPr="001A5A4D" w:rsidRDefault="00C239D4" w:rsidP="001A5A4D">
      <w:r w:rsidRPr="001A5A4D">
        <w:t>-обеспечение населения района питьевой водой достаточного количества и качества в соответствии с существующими нормами водопотребления.</w:t>
      </w:r>
    </w:p>
    <w:p w:rsidR="00C239D4" w:rsidRPr="001A5A4D" w:rsidRDefault="00C239D4" w:rsidP="001A5A4D">
      <w:pPr>
        <w:ind w:left="567" w:firstLine="0"/>
      </w:pPr>
    </w:p>
    <w:p w:rsidR="00C239D4" w:rsidRPr="001A5A4D" w:rsidRDefault="001A5A4D" w:rsidP="001A5A4D">
      <w:r w:rsidRPr="001A5A4D">
        <w:t xml:space="preserve">2. </w:t>
      </w:r>
      <w:r w:rsidR="00C239D4" w:rsidRPr="001A5A4D">
        <w:t>Задачи программы: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lastRenderedPageBreak/>
        <w:t>-модернизация систем коммунальной инфраструктуры на основе использования энергоэффективных и экологически чистых технологий;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-стимулирование долгосрочных частных инвестиций;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-повышение надежности работы коммунальных систем жизнеобеспечения, сокращения числа аварий, отказов и повреждений;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 проектирование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и строительство инженерных сетей в целях обеспечения инженерной подготовки земельных участков при жилищном строительстве;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-строительство, реконструкции, модернизации ВОС в населенных пунктах Березовского района;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 строительство водопроводных магистральных сетей для обеспечения централизованным водоснабжением населенных пунктах Березовского района.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</w:p>
    <w:p w:rsidR="00C239D4" w:rsidRPr="00782DE6" w:rsidRDefault="00C239D4" w:rsidP="001A5A4D">
      <w:pPr>
        <w:ind w:left="567" w:firstLine="0"/>
      </w:pPr>
      <w:r w:rsidRPr="00782DE6">
        <w:t>3.Сроки реализации Программы- 2011-2013 годы и на период до 2015 года.</w:t>
      </w:r>
    </w:p>
    <w:p w:rsidR="00C239D4" w:rsidRPr="001A5A4D" w:rsidRDefault="00C239D4" w:rsidP="001A5A4D">
      <w:pPr>
        <w:ind w:left="567" w:firstLine="0"/>
      </w:pPr>
    </w:p>
    <w:p w:rsidR="00C239D4" w:rsidRPr="001A5A4D" w:rsidRDefault="00C239D4" w:rsidP="001A5A4D">
      <w:pPr>
        <w:autoSpaceDE w:val="0"/>
        <w:autoSpaceDN w:val="0"/>
        <w:adjustRightInd w:val="0"/>
        <w:ind w:left="142" w:firstLine="566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>Раздел 3. Перечень программных мероприятий</w:t>
      </w:r>
    </w:p>
    <w:p w:rsidR="00C239D4" w:rsidRPr="001A5A4D" w:rsidRDefault="00C239D4" w:rsidP="001A5A4D"/>
    <w:p w:rsidR="00C239D4" w:rsidRPr="00782DE6" w:rsidRDefault="00C239D4" w:rsidP="00C239D4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782DE6">
        <w:rPr>
          <w:rFonts w:cs="Arial"/>
          <w:szCs w:val="28"/>
        </w:rPr>
        <w:t>Перечень программных мероприятий приведен в приложении 1 к настоящей программе.</w:t>
      </w:r>
    </w:p>
    <w:p w:rsidR="00C239D4" w:rsidRPr="00782DE6" w:rsidRDefault="00C239D4" w:rsidP="00C239D4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</w:p>
    <w:p w:rsidR="00C239D4" w:rsidRPr="001A5A4D" w:rsidRDefault="00C239D4" w:rsidP="001A5A4D">
      <w:pPr>
        <w:autoSpaceDE w:val="0"/>
        <w:autoSpaceDN w:val="0"/>
        <w:adjustRightInd w:val="0"/>
        <w:ind w:left="142" w:firstLine="566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>Раздел 4.Обоснование ресурсного обеспечения программы</w:t>
      </w:r>
    </w:p>
    <w:p w:rsidR="00C239D4" w:rsidRPr="001A5A4D" w:rsidRDefault="00C239D4" w:rsidP="001A5A4D">
      <w:pPr>
        <w:ind w:left="567" w:firstLine="0"/>
      </w:pPr>
    </w:p>
    <w:p w:rsidR="00C239D4" w:rsidRPr="001A5A4D" w:rsidRDefault="00C239D4" w:rsidP="001A5A4D">
      <w:r w:rsidRPr="001A5A4D">
        <w:t>Общий объем финансирования программы на 2011-2015 годы составляет: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150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207,5 тысяч рублей, в том числе: 112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965,0 тысяч рублей за счет средств бюджета Ханты-Мансийского автономного округа в форме субсидии; 37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242,5 тысячи рублей за счет средств бюджета Березовского района, в том числе: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b/>
          <w:szCs w:val="28"/>
        </w:rPr>
      </w:pPr>
      <w:r w:rsidRPr="00782DE6">
        <w:rPr>
          <w:rFonts w:cs="Arial"/>
          <w:b/>
          <w:szCs w:val="28"/>
        </w:rPr>
        <w:t>2011 год: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27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775,8 тысяч рублей, в том числе: 27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775,8 тысяч рублей за счет средств бюджета Ханты-Мансийского автономного округа в форме субсидии; 0,0 тысячи рублей за счет средств бюджета Березовского района.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b/>
          <w:szCs w:val="28"/>
        </w:rPr>
      </w:pPr>
      <w:r w:rsidRPr="00782DE6">
        <w:rPr>
          <w:rFonts w:cs="Arial"/>
          <w:b/>
          <w:szCs w:val="28"/>
        </w:rPr>
        <w:t>2012 год: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69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205,6 тысяч рублей, в том числе: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36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968,3 тысячи рублей за счет средств бюджета Ханты-Мансийского автономного округа в форме субсидии; 32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237,3 тысячи рублей за счет средств бюджета Березовского района.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b/>
          <w:szCs w:val="28"/>
        </w:rPr>
      </w:pPr>
      <w:r w:rsidRPr="00782DE6">
        <w:rPr>
          <w:rFonts w:cs="Arial"/>
          <w:b/>
          <w:szCs w:val="28"/>
        </w:rPr>
        <w:t>2013 год: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35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904,9 тысяч рублей, в том числе: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32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612,9 тысячи рублей за счет средств бюджета Ханты-Мансийского автономного округа в форме субсидии; 3292,0 тысячи рублей за счет средств бюджета Березовского района.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b/>
          <w:szCs w:val="28"/>
        </w:rPr>
      </w:pPr>
      <w:r w:rsidRPr="00782DE6">
        <w:rPr>
          <w:rFonts w:cs="Arial"/>
          <w:b/>
          <w:szCs w:val="28"/>
        </w:rPr>
        <w:t>2014 год: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1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089,0 тысяч рублей, в том числе: 980,0 тысячи рублей за счет средств бюджета Ханты-Мансийского автономного округа в форме субсидии; 109,0 тысячи рублей за счет средств бюджета Березовского района.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b/>
          <w:szCs w:val="28"/>
        </w:rPr>
      </w:pPr>
      <w:r w:rsidRPr="00782DE6">
        <w:rPr>
          <w:rFonts w:cs="Arial"/>
          <w:b/>
          <w:szCs w:val="28"/>
        </w:rPr>
        <w:t>2015 год: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16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253,0 тысяч рублей, в том числе:14 628,0 тысячи рублей за счет средств бюджета Ханты-Мансийского автономного округа в форме субсидии; 1625,0 тысячи рублей за счет средств бюджета Березовского района.</w:t>
      </w:r>
    </w:p>
    <w:p w:rsidR="00782DE6" w:rsidRPr="00782DE6" w:rsidRDefault="00C239D4" w:rsidP="00C239D4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782DE6">
        <w:rPr>
          <w:rFonts w:cs="Arial"/>
          <w:szCs w:val="28"/>
        </w:rPr>
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В ходе реализации программы ежегодные объемы финансирования мероприятий при необходимости подлежат корректировке.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</w:p>
    <w:p w:rsidR="00C239D4" w:rsidRPr="001A5A4D" w:rsidRDefault="00C239D4" w:rsidP="001A5A4D">
      <w:pPr>
        <w:autoSpaceDE w:val="0"/>
        <w:autoSpaceDN w:val="0"/>
        <w:adjustRightInd w:val="0"/>
        <w:ind w:firstLine="708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lastRenderedPageBreak/>
        <w:t>Раздел 5. Механизм реализации программы</w:t>
      </w:r>
    </w:p>
    <w:p w:rsidR="00C239D4" w:rsidRPr="001A5A4D" w:rsidRDefault="00C239D4" w:rsidP="001A5A4D"/>
    <w:p w:rsidR="00C239D4" w:rsidRPr="00782DE6" w:rsidRDefault="00C239D4" w:rsidP="00C239D4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782DE6">
        <w:rPr>
          <w:rFonts w:cs="Arial"/>
          <w:szCs w:val="28"/>
        </w:rPr>
        <w:t>Механизм реализации Программы включает разработку и принятие нормативных правовых актов Березовского района, необходимых для выполнения Программы, 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и целевых показателей реализации Программы.</w:t>
      </w:r>
    </w:p>
    <w:p w:rsidR="00C239D4" w:rsidRPr="00782DE6" w:rsidRDefault="00C239D4" w:rsidP="00C239D4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782DE6">
        <w:rPr>
          <w:rFonts w:cs="Arial"/>
          <w:szCs w:val="28"/>
        </w:rPr>
        <w:t>Координатором целевой программы Березовского района является управление по жилищно-коммунальному хозяйству.</w:t>
      </w:r>
    </w:p>
    <w:p w:rsidR="00C239D4" w:rsidRPr="00782DE6" w:rsidRDefault="00C239D4" w:rsidP="00C239D4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782DE6">
        <w:rPr>
          <w:rFonts w:cs="Arial"/>
          <w:szCs w:val="28"/>
        </w:rPr>
        <w:t>Координатор Программы: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>контролирует и координирует выполнение программных мероприятий, обеспечивает их корректировку, осуществляет мониторинг и оценку результативности мероприятий;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 обеспечивает разработку, утверждение и внесение дополнений и изменений в программу;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 несет ответственность за качественное и своевременное выполнение программных мероприятий, целевое использование бюджетных средств, выделяемых на их реализацию;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 предоставляет отчетность о ходе реализации целевой программы в Комитет по финансам.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Реализация мероприятий программы осуществляется путем софинансирования – средства бюджета автономного округа, средства бюджета Березовского района.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 xml:space="preserve">Исполнители программы - муниципальное образование Березовский район, управление по жилищно – коммунальному хозяйству, Управление капитального строительства и ремонта, городские и сельские поселения района. 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 xml:space="preserve">Исполнители могут вносить предложения по внесению изменений и дополнений в программу. 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 xml:space="preserve">Исполнители несут ответственность за качественное и своевременное выполнение программных мероприятий, целевое и эффективное использование средств бюджета Березовского района, выделяемых на их реализацию 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Контроль за выполнением целевой программы осуществляет управление по жилищно-коммунальному хозяйству администрации Березовского района.</w:t>
      </w:r>
    </w:p>
    <w:p w:rsidR="00782DE6" w:rsidRPr="00782DE6" w:rsidRDefault="00782DE6" w:rsidP="00C239D4">
      <w:pPr>
        <w:autoSpaceDE w:val="0"/>
        <w:autoSpaceDN w:val="0"/>
        <w:adjustRightInd w:val="0"/>
        <w:rPr>
          <w:rFonts w:cs="Arial"/>
          <w:szCs w:val="28"/>
        </w:rPr>
      </w:pPr>
    </w:p>
    <w:p w:rsidR="00C239D4" w:rsidRPr="001A5A4D" w:rsidRDefault="00C239D4" w:rsidP="001A5A4D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>Раздел 6. Оценка эффективности реализации программы</w:t>
      </w:r>
    </w:p>
    <w:p w:rsidR="00C239D4" w:rsidRPr="001A5A4D" w:rsidRDefault="00C239D4" w:rsidP="001A5A4D"/>
    <w:p w:rsidR="00C239D4" w:rsidRPr="00782DE6" w:rsidRDefault="00C239D4" w:rsidP="00C239D4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782DE6">
        <w:rPr>
          <w:rFonts w:cs="Arial"/>
          <w:szCs w:val="28"/>
        </w:rPr>
        <w:t>Исходя из запланированных мероприятий настоящей Программы, предусматриваемых в течение 2011 – 2015 годов ожидаются показатели: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-сокращение удельного расхода топлива на теплоснабжение до 162 кг/ут/Гкал;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 xml:space="preserve">-замена ветхих муниципальных сетей тепло - водоснабжения и водоотведения до 69 908,6 м/п., что составляет 34,7 %; 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-уровень газификации котельных до 68,4 %;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-увеличение водоочистных сооружений до 13 единиц;</w:t>
      </w:r>
    </w:p>
    <w:p w:rsidR="00C239D4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-увеличение водопроводных магистральных сетей для обеспечения населения Березовского района центральным водоснабжением</w:t>
      </w:r>
      <w:r w:rsidR="00782DE6" w:rsidRPr="00782DE6">
        <w:rPr>
          <w:rFonts w:cs="Arial"/>
          <w:szCs w:val="28"/>
        </w:rPr>
        <w:t xml:space="preserve"> </w:t>
      </w:r>
      <w:r w:rsidRPr="00782DE6">
        <w:rPr>
          <w:rFonts w:cs="Arial"/>
          <w:szCs w:val="28"/>
        </w:rPr>
        <w:t xml:space="preserve">до </w:t>
      </w:r>
      <w:smartTag w:uri="urn:schemas-microsoft-com:office:smarttags" w:element="metricconverter">
        <w:smartTagPr>
          <w:attr w:name="ProductID" w:val="268,68 км"/>
        </w:smartTagPr>
        <w:r w:rsidRPr="00782DE6">
          <w:rPr>
            <w:rFonts w:cs="Arial"/>
            <w:szCs w:val="28"/>
          </w:rPr>
          <w:t>268,68 км</w:t>
        </w:r>
      </w:smartTag>
      <w:r w:rsidRPr="00782DE6">
        <w:rPr>
          <w:rFonts w:cs="Arial"/>
          <w:szCs w:val="28"/>
        </w:rPr>
        <w:t>.</w:t>
      </w:r>
    </w:p>
    <w:p w:rsidR="00C239D4" w:rsidRPr="00782DE6" w:rsidRDefault="00C239D4" w:rsidP="00C239D4">
      <w:pPr>
        <w:pStyle w:val="FR5"/>
        <w:spacing w:line="240" w:lineRule="auto"/>
        <w:ind w:firstLine="0"/>
        <w:rPr>
          <w:rFonts w:ascii="Arial" w:hAnsi="Arial" w:cs="Arial"/>
          <w:szCs w:val="28"/>
        </w:rPr>
      </w:pPr>
      <w:r w:rsidRPr="00782DE6">
        <w:rPr>
          <w:rFonts w:ascii="Arial" w:hAnsi="Arial" w:cs="Arial"/>
          <w:szCs w:val="28"/>
        </w:rPr>
        <w:t>-обеспечению бесперебойного гарантийного удовлетворения потребностей населения Березовского района в питьевой воде достаточного количества и качества в соответствии с существующими нормами водопотребления</w:t>
      </w:r>
      <w:r w:rsidRPr="00782DE6">
        <w:rPr>
          <w:rFonts w:ascii="Arial" w:hAnsi="Arial" w:cs="Arial"/>
          <w:szCs w:val="28"/>
        </w:rPr>
        <w:sym w:font="Symbol" w:char="F03B"/>
      </w:r>
    </w:p>
    <w:p w:rsidR="00C239D4" w:rsidRPr="00782DE6" w:rsidRDefault="00C239D4" w:rsidP="00C239D4">
      <w:pPr>
        <w:pStyle w:val="FR5"/>
        <w:spacing w:line="240" w:lineRule="auto"/>
        <w:ind w:firstLine="0"/>
        <w:rPr>
          <w:rFonts w:ascii="Arial" w:hAnsi="Arial" w:cs="Arial"/>
          <w:szCs w:val="28"/>
        </w:rPr>
      </w:pPr>
      <w:r w:rsidRPr="00782DE6">
        <w:rPr>
          <w:rFonts w:ascii="Arial" w:hAnsi="Arial" w:cs="Arial"/>
          <w:szCs w:val="28"/>
        </w:rPr>
        <w:t>-сокращение числа аварий, отказов и повреждений до 1,11 ед./км;</w:t>
      </w:r>
    </w:p>
    <w:p w:rsidR="00C239D4" w:rsidRPr="00782DE6" w:rsidRDefault="00C239D4" w:rsidP="00C239D4">
      <w:pPr>
        <w:pStyle w:val="FR5"/>
        <w:spacing w:line="240" w:lineRule="auto"/>
        <w:ind w:firstLine="0"/>
        <w:rPr>
          <w:rFonts w:ascii="Arial" w:hAnsi="Arial" w:cs="Arial"/>
          <w:szCs w:val="28"/>
        </w:rPr>
      </w:pPr>
      <w:r w:rsidRPr="00782DE6">
        <w:rPr>
          <w:rFonts w:ascii="Arial" w:hAnsi="Arial" w:cs="Arial"/>
          <w:szCs w:val="28"/>
        </w:rPr>
        <w:t>-увеличение доли населения обеспеченного качественной питьевой водой до 70,4%;</w:t>
      </w:r>
    </w:p>
    <w:p w:rsidR="00C239D4" w:rsidRPr="00782DE6" w:rsidRDefault="00C239D4" w:rsidP="00C239D4">
      <w:pPr>
        <w:pStyle w:val="FR5"/>
        <w:spacing w:line="240" w:lineRule="auto"/>
        <w:ind w:firstLine="0"/>
        <w:rPr>
          <w:rFonts w:ascii="Arial" w:hAnsi="Arial" w:cs="Arial"/>
          <w:szCs w:val="28"/>
        </w:rPr>
      </w:pPr>
      <w:r w:rsidRPr="00782DE6">
        <w:rPr>
          <w:rFonts w:ascii="Arial" w:hAnsi="Arial" w:cs="Arial"/>
          <w:szCs w:val="28"/>
        </w:rPr>
        <w:t xml:space="preserve">-сокращение эксплуатационных затрат объектов в коммунальном хозяйстве за счет внедрения энергоэффективного оборудования, средств автоматизации, модернизации </w:t>
      </w:r>
      <w:r w:rsidRPr="00782DE6">
        <w:rPr>
          <w:rFonts w:ascii="Arial" w:hAnsi="Arial" w:cs="Arial"/>
          <w:szCs w:val="28"/>
        </w:rPr>
        <w:lastRenderedPageBreak/>
        <w:t>технологических процессов, сокращение объема ремонтных работ, оптимизации работы сетей и сооружений на сетях водоснабжения и водоотведения.</w:t>
      </w:r>
    </w:p>
    <w:p w:rsidR="00782DE6" w:rsidRPr="00782DE6" w:rsidRDefault="00C239D4" w:rsidP="00C239D4">
      <w:pPr>
        <w:pStyle w:val="FR5"/>
        <w:spacing w:line="240" w:lineRule="auto"/>
        <w:ind w:firstLine="708"/>
        <w:rPr>
          <w:rFonts w:ascii="Arial" w:hAnsi="Arial" w:cs="Arial"/>
          <w:szCs w:val="28"/>
        </w:rPr>
      </w:pPr>
      <w:r w:rsidRPr="00782DE6">
        <w:rPr>
          <w:rFonts w:ascii="Arial" w:hAnsi="Arial" w:cs="Arial"/>
          <w:szCs w:val="28"/>
        </w:rPr>
        <w:t>Показатели ожидаемых результатов приведены в приложении №2.</w:t>
      </w:r>
    </w:p>
    <w:p w:rsidR="00782DE6" w:rsidRPr="00782DE6" w:rsidRDefault="00C239D4" w:rsidP="00C239D4">
      <w:pPr>
        <w:autoSpaceDE w:val="0"/>
        <w:autoSpaceDN w:val="0"/>
        <w:adjustRightInd w:val="0"/>
        <w:rPr>
          <w:rFonts w:cs="Arial"/>
          <w:szCs w:val="28"/>
        </w:rPr>
      </w:pPr>
      <w:r w:rsidRPr="00782DE6">
        <w:rPr>
          <w:rFonts w:cs="Arial"/>
          <w:szCs w:val="28"/>
        </w:rPr>
        <w:t>Это приведет к повышению качества условий проживания и коммунального обслуживания населения в районе, повышение надежности работы коммунальных систем жизнеобеспечения, сокращения числа аварий, отказов и повреждений.</w:t>
      </w:r>
    </w:p>
    <w:p w:rsidR="00782DE6" w:rsidRPr="00782DE6" w:rsidRDefault="00782DE6" w:rsidP="00C239D4">
      <w:pPr>
        <w:autoSpaceDE w:val="0"/>
        <w:autoSpaceDN w:val="0"/>
        <w:adjustRightInd w:val="0"/>
        <w:rPr>
          <w:rFonts w:cs="Arial"/>
          <w:szCs w:val="28"/>
        </w:rPr>
      </w:pPr>
    </w:p>
    <w:p w:rsidR="00782DE6" w:rsidRPr="00782DE6" w:rsidRDefault="00782DE6" w:rsidP="00C239D4">
      <w:pPr>
        <w:autoSpaceDE w:val="0"/>
        <w:autoSpaceDN w:val="0"/>
        <w:adjustRightInd w:val="0"/>
        <w:rPr>
          <w:rFonts w:cs="Arial"/>
          <w:szCs w:val="28"/>
        </w:rPr>
        <w:sectPr w:rsidR="00782DE6" w:rsidRPr="00782DE6" w:rsidSect="007B4B5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C239D4" w:rsidRP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239D4" w:rsidRP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82DE6" w:rsidRPr="001A5A4D" w:rsidRDefault="00782DE6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>Приложение № 1</w:t>
      </w:r>
    </w:p>
    <w:p w:rsidR="00782DE6" w:rsidRPr="001A5A4D" w:rsidRDefault="00782DE6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>к постановлению администрации района</w:t>
      </w:r>
    </w:p>
    <w:p w:rsidR="00782DE6" w:rsidRPr="001A5A4D" w:rsidRDefault="00782DE6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>от «23» __05__2013г. № 722</w:t>
      </w:r>
    </w:p>
    <w:p w:rsidR="00782DE6" w:rsidRPr="001A5A4D" w:rsidRDefault="00782DE6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82DE6" w:rsidRPr="001A5A4D" w:rsidRDefault="00782DE6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239D4" w:rsidRDefault="00C239D4">
      <w:pPr>
        <w:rPr>
          <w:rFonts w:cs="Arial"/>
          <w:szCs w:val="28"/>
        </w:rPr>
      </w:pPr>
    </w:p>
    <w:p w:rsidR="001A5A4D" w:rsidRPr="001A5A4D" w:rsidRDefault="001A5A4D" w:rsidP="001A5A4D">
      <w:pPr>
        <w:jc w:val="center"/>
        <w:rPr>
          <w:rFonts w:cs="Arial"/>
          <w:b/>
          <w:bCs/>
          <w:iCs/>
          <w:sz w:val="30"/>
          <w:szCs w:val="28"/>
        </w:rPr>
      </w:pPr>
      <w:r w:rsidRPr="001A5A4D">
        <w:rPr>
          <w:rFonts w:cs="Arial"/>
          <w:b/>
          <w:bCs/>
          <w:iCs/>
          <w:sz w:val="30"/>
          <w:szCs w:val="28"/>
        </w:rPr>
        <w:t>ОСНОВНЫЕ ПРОГРАММНЫЕ МЕРОПРИЯТИЯ</w:t>
      </w:r>
    </w:p>
    <w:p w:rsidR="001A5A4D" w:rsidRDefault="001A5A4D">
      <w:pPr>
        <w:rPr>
          <w:rFonts w:cs="Arial"/>
          <w:szCs w:val="28"/>
        </w:rPr>
      </w:pPr>
    </w:p>
    <w:p w:rsidR="001A5A4D" w:rsidRDefault="001A5A4D">
      <w:pPr>
        <w:rPr>
          <w:rFonts w:cs="Arial"/>
          <w:szCs w:val="28"/>
        </w:rPr>
      </w:pPr>
    </w:p>
    <w:tbl>
      <w:tblPr>
        <w:tblW w:w="1621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89"/>
        <w:gridCol w:w="878"/>
        <w:gridCol w:w="877"/>
        <w:gridCol w:w="150"/>
        <w:gridCol w:w="86"/>
        <w:gridCol w:w="960"/>
        <w:gridCol w:w="734"/>
        <w:gridCol w:w="86"/>
        <w:gridCol w:w="1093"/>
        <w:gridCol w:w="1092"/>
        <w:gridCol w:w="642"/>
        <w:gridCol w:w="86"/>
        <w:gridCol w:w="965"/>
        <w:gridCol w:w="86"/>
        <w:gridCol w:w="853"/>
        <w:gridCol w:w="86"/>
        <w:gridCol w:w="853"/>
        <w:gridCol w:w="86"/>
        <w:gridCol w:w="853"/>
        <w:gridCol w:w="86"/>
        <w:gridCol w:w="742"/>
        <w:gridCol w:w="86"/>
        <w:gridCol w:w="853"/>
        <w:gridCol w:w="86"/>
        <w:gridCol w:w="902"/>
        <w:gridCol w:w="902"/>
        <w:gridCol w:w="944"/>
        <w:gridCol w:w="86"/>
        <w:gridCol w:w="186"/>
        <w:gridCol w:w="86"/>
      </w:tblGrid>
      <w:tr w:rsidR="001A5A4D" w:rsidRPr="001A5A4D" w:rsidTr="001A5A4D">
        <w:trPr>
          <w:gridAfter w:val="1"/>
          <w:wAfter w:w="86" w:type="dxa"/>
          <w:trHeight w:val="540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№п/п </w:t>
            </w:r>
          </w:p>
        </w:tc>
        <w:tc>
          <w:tcPr>
            <w:tcW w:w="19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Мероприятия         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Исполнитель </w:t>
            </w: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Источники </w:t>
            </w:r>
          </w:p>
        </w:tc>
        <w:tc>
          <w:tcPr>
            <w:tcW w:w="563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Финансовые затраты на реализацию                         (тыс. рублей)</w:t>
            </w:r>
          </w:p>
        </w:tc>
        <w:tc>
          <w:tcPr>
            <w:tcW w:w="310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Ожидаемые результаты </w:t>
            </w: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программы 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финансирования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всего 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31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31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16128" w:type="dxa"/>
            <w:gridSpan w:val="2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Подпрограмма 1. Обеспечение населения Березовского района коммунальными услугами нормативного  качества, обеспечение надежной и эффективной работы коммунальной инфраструктуры, создание условий для увеличения объемов жилищного строительства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16128" w:type="dxa"/>
            <w:gridSpan w:val="2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1612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Цель 1. Модернизация жилищно-коммунального комплекса Березовского района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16128" w:type="dxa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Задача 1. Модернизация систем коммунальной инфраструктуры на основе использования энергоэффективных и экологически чистых технологий. </w:t>
            </w: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1,1,1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насосной станции второго подъема на территории ВОС в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"Строительство насосной станции второго подъма на территории  (ВОС) в пгт.Игрим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водоснабжения и распределительной камеры на территории ВОС в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"Реконструкции сетей водоснабжения и распределительной камеры на  на территории  (ВОС)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6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9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2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водоснабжения от насосной станции второго подъема (ВОС) до ул. Королева 17 в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образование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реконструкцию сетей водоснабжения от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насосной станции второго подъема (ВОС) до ул. Королева 17 в пгт.Игрим (ПИР) </w:t>
            </w:r>
          </w:p>
        </w:tc>
      </w:tr>
      <w:tr w:rsidR="001A5A4D" w:rsidRPr="001A5A4D" w:rsidTr="001A5A4D">
        <w:trPr>
          <w:gridAfter w:val="1"/>
          <w:wAfter w:w="86" w:type="dxa"/>
          <w:trHeight w:val="48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сетей водоснабжения по ул. Полевой (ул.Спортивная - ул.Полевая - ул.Совхозная) в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строительство сетей водоснабжения по ул. Полевой (ул.Спортивная - ул.Полевая - ул.Совхозная) в пгт.Игрим (ПИР) </w:t>
            </w: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1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сетей водоснабжения по ул.Рыбников  (ул.Кооперативная - ул.Республики - ул.Собянина) в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строительство сетей водоснабжения по ул.Рыбников  (ул.Кооперативная - ул.Республики - ул.Собянина) в пгт.Игрим (ПИР)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сетей водоснабжения по перРыбников  (ул.Рыбников - пер.Смольный - ул.Астраханцева) в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строительство сетей водоснабжения по пер.Рыбников  (ул.Рыбников - пер.Смольный - ул.Астраханцева) в пгт.Игрим (ПИР)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водоснабжения от кот.№4 по ул.Кооперативная 47  в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реконструкцию сетей водоснабжения от кот.№4 до ул.Кооперативная 47  в пгт.Игрим (ПИР)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3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сетей водоснабжения от кот.№5 до д/сада "Рябинушка"  в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реконструкцию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сетей водоснабжения от кот.№5  до дет/сада "Рябинушка" в пгт.Игрим (ПИР)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водозаборных очистных сооружений (ВОС) на 800 куб.м/сутки с забором воды из реки Ятрия в с.Саранпауль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прроектно-изыскательские работы на объект "Строительство водозаборных очистных сооружений (ВОС) на 800 куб.м/сутки с забором воды из реки Ятрия в с.Саранпауль" </w:t>
            </w: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магистральных сетей водоснабжения к существующим жилым домам в п.Сосьва 1 этап 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прроектно-изыскательские работы на объект "Строительство магистральных сетей водоснабжения к существующим жилым домам в п.Сосьва 1 этап" </w:t>
            </w: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6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сетей  водоснабжения в пгт.Березово (3,5 км.) II этап 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"Строительство сетей  водоснабжения в пгт.Березово (3,5 км.) II этап "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(ВОС) на 150 куб м./сутки в с.Теги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2203,1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2203,1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пооектно-изыскательские работы на объект "Строительство (ВОС) на 150 куб м./сутки в с.Теги" 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669,0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669,0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1534,1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1534,1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(ВОС) на 150 куб м./сутки в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с.Няксимволь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образование Березовский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944,3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796,1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148,2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"Строительство (ВОС)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на 150 куб м./сутки в с.Няксимволь" 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796,1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796,1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148,2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148,2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магистральных сетей водоснабжения в с.Няксимволь I этап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"Строительство магистральных сетей водоснабжения в с.Няксимволь I этап" 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  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(ВОС) на 20 куб м./сутки в д.Пугоры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"Строительство ВОС на 20 куб.м/сутки в д.Пугоры" 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магистральных сетей водоснабжения  с установкой 3 (трех) водоразборных колонок в д. Пугоры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"Строительство магистральных сетей водоснабжения с установкой 3 водоразборных колонок в д.Пугоры" 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0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6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(ВОС) на 20 куб м./сутки в д.Устрем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"Строительство ВОС на 20 куб.м/сутки в д.Устрем" 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магистральных сетей водоснабжения  с установкой 3 (трех)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водоразборных колонок в д.Устрем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"Строительство магистральных сетей водоснабжения с установкой 3 водоразборных колонок в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д.Устрем"  </w:t>
            </w: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0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1,1,19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 водоочистных сооружений (ВОС) на 600 куб м./сутки в п.Светлый 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605,5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605,5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 "Строительство воодоочистных сооружений (ВОС) в п.Светлый " 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515,5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515,5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водоснабжения (холдодного и горячего) от ЦТП 4 до ЦТП 8 в п.Светлый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Реконструкция сетей водоснабжения (холдодного и горячего) от ЦТП 4 до ЦТП 8 в п.Светлый (ПИР)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водоснабжения (холдодного и горячего) от ЦТП 8 до ЦТП 10 в п.Светлый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Реконструкция сетей водоснабжения (холдодного и горячего) от ЦТП 8 до ЦТП 10 в п.Светлый (ПИР)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3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 расширением канализационных очистных сооружений КОС - 4000 куб.м/ сутки до 5000 куб.м./сутки впгт. 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 проектно-изыскательские работы на объект "Реконструкция с расширением канализационных очистных сооружений КОС - 4000 куб.м/ сутки до 5000 куб.м./сутки впгт. 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3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канализационной насосной станции КНС-3 в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 проектно-изыскательские работы на объект "Строительство канализационной насосной станции КНС-3 в пгт. 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1,1,24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Строительство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сетей водоотведения в пгт.Игрим I этап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 проектно-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изыскательские работы на объект "Строительство сетей водоотведения в пгт. Игрим I этап"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 канализационных очистных сооружений (КОС) на 600 куб м./сутки в с.Саранпауль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 проектно-изыскательские работы на объект "Строительство канализационных очистных сооружений (КОС) на 600 куб.м/ сутки в с.Саранпауль"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сетей водоотведения в с Саранпауль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 проектно-изыскательские работы на объект "Строительство сете водоотведения в с.Саранпауль"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 расширением канализационных очистных сооружений КОС - 1500 куб.м/ сутки до 2000 куб.м./сутки в пгт. Березово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 проектно-изыскательские работы на объект "Реконструкция с расширением канализационных очистных сооружений КОС - 1500 куб.м/ сутки до 2000 куб.м./сутки в пгт. 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6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1,1,28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сетей водоотведения в пгт.Березово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 проектно-изыскательские работы на объект "Строительство сетей водоотведения в пгт. Игрим I этап"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1,1,29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канализационной насосной станции КНС в пгт.Березово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 проектно-изыскательские работы на объект "Строительство канализационной насосной станции КНС в пгт. 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1,1,30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сетей водоотведения в п.Светлый I этап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"Реконнструкцию сетей водоотведения в п.Светлый I этап"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1,1,31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канализационных очистных сооружений КОС в п. Приполярный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"Реконструкцию канализационных очистных сооружений КОС в п. Приполярный"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8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магистральных сетей теплоснабжения, водоснабжения котельной (закольцовка) №2,5,1 в пгт..Игрим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"Строительство магистральных сетей теплоснабжения, водоснабжения котельной (закольцовка) №2,5,1  в пгт..Игрим </w:t>
            </w:r>
          </w:p>
        </w:tc>
      </w:tr>
      <w:tr w:rsidR="001A5A4D" w:rsidRPr="001A5A4D" w:rsidTr="001A5A4D">
        <w:trPr>
          <w:gridAfter w:val="1"/>
          <w:wAfter w:w="86" w:type="dxa"/>
          <w:trHeight w:val="43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3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теплоснабжения от кот.№4 до ул. Кооперативная 47 в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"Реконструкция сетей теплоснабжения от кот.№4 до ул. Кооперативная 47 в пгт.Игрим 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теплоснабжения от кот.№5 до дет/сада "Рябинушка) в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"Реконструкция сетей теплоснабжения от кот.№5 до дет/сада "Рябинушка) в пгт.Игрим 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угольной котельной с увеличением мощности до 15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мВт и устройством золоудаления в с. Саранпауль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"Реконструкция угольной котельной с увеличением мощности до 15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мВт и устройством золоудаления в с. Саранпауль"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1,1,36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сетей тепло, водоснабжения (надземная прокладка в три нитки) по ул. Советская (закольцовка котельной ДЮЦ и центральной отопительной котельной) в с. Саранпауль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 Завершить "Строительство сетей тепло, водоснабжения (надземная прокладка в три нитки) по ул. Советская (закольцовка котельной ДЮЦ и центральной отопительной котельной) в с. Саранпауль"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68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тепло, водоснабжения(наземная прокладка в три нитки) по ул.Ятринская в с.Саранпауль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"Реконструкция сетей тепло, водоснабжения(наземная прокладка в три нитки) по ул.Ятринская в с.Саранпауль"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Разработка гидравлической модели сетей тепло-, водоснабжения в с. Саранпауль (Проект)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Разработать проект гидравлической модели сетей тепло-, водоснабжения в с.Саранпауль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сетей тепловодоснабжения к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существующим жилым домам в п.Сосьва I этап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 "Строительство сетей тепловодоснабжения к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существующим домам в п.Сосьва"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центрального теплового пункта по ул. Механическая в пгт.Березово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"Строительство центрального теплового пункта по ул. Механическая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1,1,41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теплоснабжения в пгт.Березово I этап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Реконструкция сетей теплоснабжения в пгт.Березово I этап (ПИР)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 теплоснабжения от ЦТП 4 до ЦТП 8 в п.Светлый 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"Реконструкция сетей  теплоснабжения от ЦТП 4 до ЦТП 8 в п.Светлый"  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Расширение существующих сетей газоснабжение национальной части д.Хулимсунт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119,8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119,8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расширение существующих сетей газоснабжение национальной части д.Хулимсунт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119,8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119,8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котельной с увеличением мощности до 3,6 мВт в с.Няксимволь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"Реконструкция котельной с увеличением мощности до 3,6 мВт в с.Няксимволь в п.Светлый"  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9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1,1,45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Реконструкция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сетей теплоснабжения в с. Няксимволь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"Реконструкция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сетей с увеличением мощности в с.Няксимволь "  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 теплоснабжения от ЦТП 8 до ЦТП 10 в п.Светлый 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"Реконструкция сетей  теплоснабжения от ЦТП 8 до ЦТП 10 в п.Светлый"  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котельной с увеличением мощности до 3,6 мВт в с.Няксимволь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"Реконструкция котельной с увеличением мощности до 3,6 мВт в с.Няксимволь в п.Светлый"   </w:t>
            </w: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9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1,1,48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Реконструкция сетей теплоснабжения в с. Няксимволь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"Реконструкция сетей с увеличением мощности в с.Няксимволь "  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блочно-модульных водоочистных сооружений (доочистка) производительностью 10 кубм./сутки в национальной части  д.Хулимсунт Березовского района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1461,5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1461,5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 на объект"Строительство блочно-модульных водоочистных сооружений (доочистка) производительностью 10 кубм./сутки в национальной части д.Хулимсунт Березовского района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2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416,4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416,4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1045,1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1045,1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09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1,1,50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Блочно-модульная котельная на 9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МВт в пгт.Березово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образование Березовский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2540,0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2540,0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проектно-изыскательскеие работы на объект "Блочно-модульная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котельная на 9 МВт в пгт.Березово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900,0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900,0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1640,0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1640,0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1,1,51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бани в с.Саранпауль Березовского района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19423,4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19423,4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строительство бани в с.Саранпауль Березовского района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19423,4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19423,4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1,1,52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Ремонт участка ВЛИ-0,4 КВ по ул.Брусничная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ремонт участка ВЛИ-0,4 КВ по ул.Брусничная в пгт.Березово </w:t>
            </w: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447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Итого по Задаче 1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27597,6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796,1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26801,5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447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447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3297,0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796,1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2500,9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447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24300,6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24300,6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447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447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16128" w:type="dxa"/>
            <w:gridSpan w:val="2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Задача 2.  Стимулирование долгосрочных частных инвестиций </w:t>
            </w: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16128" w:type="dxa"/>
            <w:gridSpan w:val="29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7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2,3,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Возмещение газораспределительным организациям разницы в тарифах, возникающей в связи с реализацией населению сжиженного газа по социально-ориентированным тарифам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37750,7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12000,2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11975,6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13774,9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</w:tr>
      <w:tr w:rsidR="001A5A4D" w:rsidRPr="001A5A4D" w:rsidTr="001A5A4D">
        <w:trPr>
          <w:gridAfter w:val="1"/>
          <w:wAfter w:w="86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37750,7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12000,2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11975,6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13774,9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9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73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2,4,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Субсидии на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>частичное погашение процентных ставок по кредитным средствам в секторе водоснабжения, водоотведения и теплоснабжения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128,8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128,8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</w:tr>
      <w:tr w:rsidR="001A5A4D" w:rsidRPr="001A5A4D" w:rsidTr="001A5A4D">
        <w:trPr>
          <w:gridAfter w:val="1"/>
          <w:wAfter w:w="86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128,8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128,8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Итого по Задаче 2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37879,5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12000,2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12104,4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13774,9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37879,5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12000,2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12104,4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13774,9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16128" w:type="dxa"/>
            <w:gridSpan w:val="2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Задача 3. Проектирование и строительство инженерных сетей в целях обеспечения инженерной подготовки земельных участков при жилищном строительстве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16128" w:type="dxa"/>
            <w:gridSpan w:val="29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3,1,2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тепловодоснабжения по ул. Мира 4, пер.Сосьвинский 5 в с.Саранпауль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7460,8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863,2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6597,6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по ул. Мира 4, пер.Сосьвинский 5 в с.Саранпауль"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6668,2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863,2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5805,0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792,6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792,6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3,1,3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тепловодоснабжения к жилым домам  по ул. Юбилейная д.10,12,14,16  в с.Саранпауль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18153,3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2031,3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16122,0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по ул. Юбилейная д.10,12,14,16 в с.Саранпауль"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17918,0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1796,0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16122,0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235,3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235,3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3,1,4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электроснабжения  к жилому дому  по ул.Лесная 4 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4832,9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4832,9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по ул.Лесная 4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4320,0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4320,0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512,9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512,9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3,1,5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водоснабжения  к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жилым домам  в границах улиц Молодежная, Югорская,Авиаторов, пер Солнечный, пер Совхозный в пгт 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образование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10717,6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10717,6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объект "Сети тепловодоснабжения по ул.Молодежная, Югорская, Авиаторов, пер.Солнечный , пер.Совхозный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9614,0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9614,0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1103,6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1103,6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3,1,6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тепловодоснабжения к жилым домам  по ул.Мира  в с.Саранпауль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3958,1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950,1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3008,0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по ул. Мира  в с.Саранпауль"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3544,0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828,0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2716,0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414,1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122,1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292,0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9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3,1,7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газоснабжения к жилым домам  по ул.Молодежная 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463,0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416,7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46,3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по ул.Молодежная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416,7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416,7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46,3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46,3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3,1,8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канализации к жилому  дому   по ул.Шнейдер 27 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903,5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420,7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482,8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канализации по ул Шнейдер 27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420,7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420,7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482,8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482,8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3,1,9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газоснабжения к жилому дому  по ул.Авиаторов 20 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1678,6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1510,6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168,0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 Авиаторов 20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1510,6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1510,6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168,0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168,0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3,2.0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электроснабжения  к жилому дому  по Разведчиков 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30,7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30,7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ул.Разведчиков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3,2.1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электроснабжения  к жилому дому  по ул.Лесная 4 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33,6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33,6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Транспортная 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33,6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33,6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3,2.2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электроснабжения  к жилому дому  по ул.Транспортная 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34,1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34,1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Транспортная 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34,1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34,1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3,2.3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электроснабжения  к жилому дому  по ул.Мира 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39,4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39,4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Мира 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39,4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39,4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3,2.4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электроснабжения  к жилому дому  по ул.Шнейдер 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Шнейдер 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20,8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20,8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3,2.5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электроснабжения  по ул. Молодежная   в п.Теги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6281,0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1089,0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5192,0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Молодежная   в п. Теги" </w:t>
            </w: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5653,0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980,0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4673,0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628,0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109,0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519,0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3,2.6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водоснабжения  по ул. Брусничная, ул. Вербная  в пгт. 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11061,0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11061,0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водоснабжения   по ул.Брусничная, ул. Вербная  в пгт. 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9955,0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9955,0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1106,0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1106,0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3,2.7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газоснабжения к жилому дому по ул.Разведчиков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изыскательские работы на объект "Сети газоснабжения  по ул.Разведчиков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3,2.8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газоснабжения к жилому дому по ул.Лесная 4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243,6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243,6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ул.Лесная 4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243,6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243,6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3,2.9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газоснабжения к жилому дому по ул.Мира 29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22,5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22,5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ул.Мира 29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22,5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22,5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3,3.0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газоснабжения к жилому дому по ул. Транспортная 33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27,9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27,9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ул.Транспортная 33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27,9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27,9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3,3.1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газоснабжения к жилому дому по ул. Шнейдер 27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ул.Шнейдер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3,3.2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 Вокуева в с.Саранпауль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19,7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19,7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ул.Мира 29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19,7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19,7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3,3.3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тепловодоснабжения к жилому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дому по ул.Советская в с.Саранпауль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образование Березовский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23,6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23,6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тепловодоснабжения  по ул.Советская  в с. Саранпауль"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23,6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23,6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3,3.4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ул.Мира 29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52,9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52,9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ул.Мира 29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52,9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52,9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3,3.5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ул.Шнейдер 27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ул.Шнейдер 27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3,3.6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ул.Разведчиков 12а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ул.Разведчиков 12а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3,3.7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канализации к жилому дому по ул.Лесная 4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50,6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50,6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канализации  по ул.Мира 29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50,6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50,6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3,3.8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ул.Лесная 4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10689,5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9596,6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1092,9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ул.Лесная 4 в пгт.Игрим" </w:t>
            </w: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9596,6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9596,6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1092,9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1092,9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3,3.9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канализации к жилому дому по ул.Лесная 4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30,6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канализации  по ул. Лесная в пгт.Березово"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30,6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3,4.0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Сети тепловодоснабжения к жилому дому по ул.Мира,2, пер.Сосьвинский 3 в с.Саранпауль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2413,0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2171,7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241,3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тепловодоснабжения  по ул. Мира 2, пер.Сосьвинский 3 в с.Саранпауль 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2171,7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2171,7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241,3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241,3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3,4.1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ПИР инженерные сети к ИЖД №14,18 по ул. Лесная №50,63 по ул. Собянина в с. Саранпауль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204,4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204,4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"Инженерные сети к ИЖД № 14,18 по ул. Лесная , №50,63 по ул. Собянина в с.Саранпауль 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204,4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204,4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3,4.2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ПИР инженерные сети к ИЖД №15,17 по ул.Молодежная в пгт. 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1203,0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1203,0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"Инженерные сети к ИЖД № 15,17 по ул. Молодежная в пгт. Березово 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1203,0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1203,0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3,4.3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ПИР инженерные сети к ИЖД № 44 по ул.Промышленная в пгт. 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981,2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981,2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"Инженерные сети к ИЖД № 44 по ул.Промышленная в пгт. игрим "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981,2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981,2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3,4.4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Строительство магистральных сетей теплоснабжения, водоснабжения котельной (закольцовка) №2,5,1 в пгт..Игрим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38,1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38,1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Завершить "Строительство магистральных сетей теплоснабжения, водоснабжения котельной (закольцовка) №2,5,1  в пгт..Игрим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9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38,1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38,1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Итого по Задаче 3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81730,4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14979,5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30278,9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19130,0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1089,0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16253,0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71788,5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14979,5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22363,0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18838,0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980,0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14628,0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9941,9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7915,9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292,0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109,0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1625,0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Итого по подпрограмме 1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147207,5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27775,8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69184,8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32904,9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1089,0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16253,0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112965,0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27775,8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36968,3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32612,9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980,0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14628,0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34242,5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32216,5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292,0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109,0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1625,0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trHeight w:val="2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</w:tr>
      <w:tr w:rsidR="001A5A4D" w:rsidRPr="001A5A4D" w:rsidTr="001A5A4D">
        <w:trPr>
          <w:gridAfter w:val="1"/>
          <w:wAfter w:w="86" w:type="dxa"/>
          <w:trHeight w:val="480"/>
        </w:trPr>
        <w:tc>
          <w:tcPr>
            <w:tcW w:w="1612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Подпрограмма 2 "Подготовка предприятий жилищно-коммунального комплекса Березовского района к осенне - зимним периодам  " </w:t>
            </w: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1612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Цель I. Повышение качества условий проживания населения Березовского района </w:t>
            </w: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1612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Задача 1. Повышение надежности работы коммунальных систем жизнеобеспечения, сокращение числа аварий, отказов и повреждений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задвижек на поворотные затворы на сетях водоснабжения в мкрн. Аэропорт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на сетях водоснабжения в мкрн.Аэропорт запорной арматуры  в количестве 30 задвижек. Оптимизирование рабочего давления в сетях водоснабжения.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водоснабжения от ул.Астраханцева 29 до ул.Кибардина 16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водоснабжения в количестве 51 п/м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4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водоснабжения от ул.Астраханцева 29 до ул.Кибардина 16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Проведение данных работ пзволит подключить объект ВОС ЦРБ к системе централизованного водоотведения, снижение себестоимости услуги по вывозу сточных вод на 47,3%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78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тепловодоснабжения на территории ЦРБ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городского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поселения Березово </w:t>
            </w: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в количестве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100 м/п, сокращение потерь тепловой энергии нга данном участке на 1%,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8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1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1,1,5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водоснабжения по ул.Чкалова от ул.Ленина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в количестве 70 м/п,,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от котельной №1 до общежития по ул.Астраханцева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в количестве 40 м/п, сокращение потерь тепловой энергии нга данном участке на 2%,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8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от котельной Аэропорта до гаража Ютэйр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тепловодоснабжения в количестве 120 м/п, сокращение потерь тепловой энергии нга данном участке на 4%,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теплоснабжения ул.Аэропорт 16 - ул.Полевая 1 (100м/п)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в количестве 100 м/п, сокращение потерь тепловой энергии нга данном участке на 2%,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Врезка в действующие водопроводные сетидля подключения жилого дома по ул.Астраханцева 36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Подключение жилого дома  по ул.Астраханцева 36 к централизованному водоснабжению и обеспечение жильцов дома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1,1,10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Капитальный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ремонт сетей водоотведения к жилому дому №30 по ул.Чкалова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водоотведения в количестве 15 м/п и устранение выброса сточных вод на грунт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6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пожарных емкостей, детский дом "Березка" д57 мм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тепловодоснабжения в количестве 112 м/п, сокращение потерь тепловой энергии на данном участке на 3%,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2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Установка задвижек и фланцев на теплосети ул.Ленина-ул.Быстрицкого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на сетях теплоснабжения по ул.Ленина-ул.Быстрицкого запорной арматуры в количестве 1 задвижки. Повышение надежности теплоснабжения.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и ГВС от электростанции Аэропорта до ул.Астраханцева 94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тепловодоснабжения и ГВС в количестве 250 м/п, сокращение потерь тепловой энергии на данном участке на 5%,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теплоснабжения ул.Чкалова-ул.Ленина  район магазина "Перекресток"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тепловодоснабжения в количестве 96 м/п, сокращение потерь тепловой энергии на данном участке на 3%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1,1,15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теплоснабжения ул.Астраханцева-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ул.Кибардина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тепловодоснабжения в количестве 100м/п, сокращение потерь тепловой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энергии на данном участке на 2%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1,1,16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ВОС Аэропорта, перенос оголовка скважины №3, подключение станции доочистки и монтаж с выполнением работ по обвязке станции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Подключение станции доочистки, улучшение качества питьевой воды для жильцов мкрн.Аэропорт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03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канализационного колодца на территории канализационных очистных сооружений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круглых колодцев из сборного железобетона, присоединение канализационных трубопроводов к существующей сети водоотведения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Монтаж циркуляционного насоса на ЦК. Котельная района Аэропорта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Монтаж циркуляционного насоса, увеличение давления в сетях тепловодоснабжения, улучшение качества тепловодоснабжения населению в мкрн.Аэропорт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1,1,19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Монтажные и пусконаладочные работы автоматики и электротехнического оборудования, котельная район аэропорта 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Оптимизация расходов на выработку тепловой энергии, повышение надежности работы котельной и увеличение КПД основного оборудования с 65% до 80%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Демонтаж старого оборудования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котельной и установка нового пульта регулирования, частотногот преобразователя котельная район аэропорта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городского поселения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Оптимизация расходов на выработку тепловой энергии, повышение надежности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работы котельной и увеличение КПД основного оборудования с 65% до 80%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30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Монтаж резервных источников электроснабжения для объектов ОМВД и ЦРБ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Монтаж 2-х дизельэлектрических установок на объекты ЦРБ и ОМВД, обеспечение аварийным электроснабжением объектов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ТП № 11а,  расположенной по адресу: ул.Шмидта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Установка двухобмоточного трансформатора напряжением до 11 кВ, мощностью до 1,6 МВА.  Обеспечение надежного и бесперебойного электроснабжения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 превышающей ТП и КЛ-0,4  в с.Теги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Установка двухобмоточного трансформатора напряжением до 11 кВ, мощностью до 1,6 МВА.  Обеспечение надежного и бесперебойного электроснабжения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канализационного коллектора от ж/д по ул.Ленина 43 до ж/д по ул.Первомайская 24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канализационного септика приведет к устранению выброса сточных вод на грунт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1,1,25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Капитальный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ремонт канализационного септика  ж/д по ул.Дуркина 11 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канализационного септика приведет к устранению выброса сточных вод на грунт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канализационного септика  ж/д по ул.Центральная 20 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канализационного септика приведет к устранению выброса сточных вод на грунт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канализационного септика  ж/д по ул.Астраханцева 62а 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канализационного септика приведет к устранению выброса сточных вод на грунт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канализационного септика  ж/д по ул.Путилова 52 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канализационного септика приведет к устранению выброса сточных вод на грунт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1,1,29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насосной группы на КОС в пгт.Березово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Приобретение и монтаж насосов мощностью 11 к Вт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0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теплоснабжения по ул.Аэропорт 14,15,17,18,8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трубнгом исполнении в количестве 158,8 м/п, сетей водоснабжения в 1 трубном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исполнении 158,8 м/п и сокращение потерь тепловой               энергии на данном участке на 9%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9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1,1,31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ул.Аэропорт  от дома №14 до водозабора и дома №12,13 по ул.Аэропорт до водозабора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252м/п, сетей водоснабжения в 1 трубном исполнении 252 м/п и сокращение потерь тепловой          энергии на данном участке на 9%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1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1,1,32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теплоснабжения по ул.Аэропорт 16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34,1м/п, сетей водоснабжения в 1 трубном исполнении 34,1 м/п и сокращение потерь тепловой           энергии на данном участке на 7%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4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теплоснабжения по ул.Аэропорт 14,15,17,18,8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трубнгом исполнении в количестве 158,8 м/п, сетей водоснабжения в 1 трубном исполнении 158,8 м/п и сокращение потерь тепловой               энергии на данном участке на 9%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2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ул.Аэропорт  от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дома №14 до водозабора и дома №12,13 по ул.Аэропорт до водозабора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252м/п, сетей водоснабжения в 1 трубном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исполнении 252 м/п и сокращение потерь тепловой          энергии на данном участке на 9%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08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1,1,35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ул.Аэропорт  от дома №10 до дома № 19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213м/п, сетей водоснабжения в 1 трубном исполнении 213 м/п и сокращение потерь тепловой        энергии на данном участке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канализационного коллектора от ж/д по ул.Аэропорт № 16-17 до центрального коллектора (125 м/п)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Проведение данных работ пзволит подключить ж/д по ул.Аэропорт 16-17 к системе централизованного водоотведения, снижение себестоимости услуги по вывозу сточных вод на 47,3%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06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1,1,37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узла ввода дома по адресу: ул.Путилова 47 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запорной арматуры узлов ввода в многоквартирные дома в количестве 3-х задвижек, сокращение потерь тепловой энергии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узла ввода дома по адресу: ул.Путилова 52 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запорной арматуры узлов ввода в многоквартирные дома в количестве 3-х задвижек, сокращение потерь тепловой энергии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1,1,39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узла ввода дома по адресу: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ул.Астраханцева 55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запорной арматуры узлов ввода в многоквартирные дома в количестве 3-х задвижек,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сокращение потерь тепловой энергии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узла ввода дома по адресу: ул.Аэропорт 16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запорной арматуры узлов ввода в многоквартирные дома в количестве 3-х задвижек, сокращение потерь тепловой энергии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теплоснабжения по ул.Аэропорт  от котельной Аэропорт до моста через лог, от магазина Исток ж/д по ул.Аэропорт № 21 до перехода через дорогу ул.Аэропорт к ж/д Аэропорт 16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335м/п, сетей водоснабжения в 1 трубном исполнении 335 м/п и сокращение потерь тепловой          энергии на данном участке на 9%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98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1,1,42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сборного коллектора КОС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Монтаж сборной емкости на КОС, увеличение объема и мощности накопительной емкости по приему сточных вод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  от котельной Аэропорт до гаража авиакомпании "Ютэйр"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120м/п, сетей водоснабжения в 1 трубном исполнении 120 м/п и сокращение потерь тепловой           энергии на данном участке на 9%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9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металических отводов на трубы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 ППУ исполнении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городского поселения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Сокращение потерь тепловой энергии на участке от магистрального тепловода до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вводов в здание на 1,5%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общих канализационных стояков в жилых домах по ул. Путилова 39,43,45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водоотведения на новые пластиковые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вводов в жилые дома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Сокращение потерь тепловой энергии на участке от магистрального тепловода до здания на 1,5%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Ремонт крыши жилых домов по ул.Чкалова 30, ул.Шмидта 41, ул.Ленина 45, ул.Ленина 50, ул.Ленина 43,ул.Астраханцева 36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Устранение протеканий и утепление чердачных перекрытий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09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водоотведения от подъезда №1 до септика ж/д по ул.Астраханцева 62 а  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канализационных сетей приведет к устранению выброса сточных вод на грунт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73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1,1,49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откотельной .Аэропорт до ж/д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по ул. Аэропорт №4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90 м/п, сетей водоснабжения в 1 трубном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исполнении 90 м/п и сокращение потерь тепловой           энергии на данном участке на 6%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1,1,50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насосов КНС КОС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Сокращение потребления электрической энергии на 2%, увеличение надежности работы канализационной насосной станции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1,1,51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насосов на сливной станции КОС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Сокращение потребления электрической энергии на 2%, увеличение надежности работы канализационной очитсных сооружений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1,1,52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сетевого насоса на котельной ЦРБ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Сокращение потребления электрической энергии на 2%, увеличение надежности работы оборудования.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1,1,53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Монтаж насоса двухстороннего входа на центральной котельной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Сокращение потребления электрической энергии на 3%, увеличение надежности работы оборудования.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1,1,54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погружных насосов водозаборов Аэропорт, ЦРБ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Сокращение потребления электрической энергии на 3%. Восстановление стандартных мощностей ВОС.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1,1,55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Закуп насосов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Приобретение насосов мощностью 11 кВт. Создание аврийно - технического резерва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1,1,56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сетевого насоса Д - 320-75 кВт  на центральной котельной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Сокращение потребления электрической энергии на 3%, увеличение надежности работы оборудования.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ул.Кооперативная 23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количестве 53м/п, и сокращение потерь тепловой  энергии на данном участке на 7%,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ул.Промышленная д.9,7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количестве 14 м/п, и сокращение потерь тепловой  энергии на данном участке на 1%,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ул.Астраханцева 35,36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количестве 73 м/п, и сокращение потерь тепловой  энергии на данном участке на 4%,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0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ул.Астраханцева 33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количестве 27 м/п, и сокращение потерь тепловой  энергии на данном участке на 1%,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ния ул.Мира 17,21в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городского поселения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количестве 60 м/п, и сокращение потерь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тепловой  энергии на данном участке на 5%,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инженерных сетей ДЮЦ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количестве 133 м/п, и сокращение потерь тепловой  энергии на данном участке на 5%,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ул.Астраханцева 29,30,31, Пушкина 8,9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количестве 284 м/п, и сокращение потерь тепловой  энергии на данном участке на 8%,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3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химлаборатории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количестве 18 м/п, и сокращение потерь тепловой  энергии на данном участке на 2%,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70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ул.Астраханцева 34, ул. Пушкина 6,7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количестве 37 м/п, и сокращение потерь тепловой  энергии на данном участке на 3%, улучшение качества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6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1,2,10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теплоовго колодца по ул. Королева 13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с очиткой камеры и установкой новых задвижек в количестве 6 штук, сокращение потерь тепловой энергии на данном участке на 10%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1,2,11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теплоснабжения котельная №1 - баня 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количестве 40 м/п, и сокращение потерь тепловой  энергии на данном участке на 4%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1,2,12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ул.Астраханцева 37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количестве 60 м/п, и сокращение потерь тепловой  энергии на данном участке на 6%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1,2,13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теплоовго колодца по ул. Дружбы 16 в пгт.Игрим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с очиткой камеры и установкой новых задвижек в количестве 3 штук и замена участков трубопровожов в количестве 27 м/п, сокращение потерь тепловой энергии на данном участке на 4%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9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1,2,14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2,5х2,5, 5х2,5 м ул.Мира 10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старого теплового колодца с установкой новых задвижек в количестве 6 штук и замена участков трубопроводов в количестве 6 м/п, сокращение потерь тепловой энергии на данном участке на 4%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1,2,15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 по ул.Республики,36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старого теплового колодца с заменой участков трубопроводов в количестве 9,95 м/п, установка люкам илестниц сокращение потерь тепловой энергии на данном участке на 7%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1,2,16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Капитальный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ремонт теплового колодца  школы №2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теплового колодца с  установкой люка и лестниц сокращение потерь тепловой энергии на данном участке на 5%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1,2,17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по ул.Мира 20,22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с с заменой задвижек в количестве 2 штук,  сокращение потерь тепловой энергии на данном участке на 7%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1,2,18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узлов ввода трубопроводов в многоквартирные дома (13 штук)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опрной арматуры узлов ввода в многоквартирные дома в количестве 39 задвижек, с заменой трубопроводов в общем количестве 91 М/п, сокращение тепловой энергии на 5%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1,2,19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по ул. Лесная 3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с установкой запорной арматуры (3 задвижки) и укладка водопроводных труб 27 м/п,  сокращение потерь тепловой энергии на данном участке на 2%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2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1,2,20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по ул. Республики 7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с установкой люка и лесниц,  установка задвижки д 50мм. Установка старых водопроводных труб в количестве 25 м/п </w:t>
            </w: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1,2,21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по ул.Рыбников -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Астраханцева 6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старого  теплового колодца с   установкой  новых задвижек в количестве 5 штук. И заменой участков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трубопроводов  в количестве 5 м/п, сокращение потерь тепловой энергии на 4%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73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1,2,22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 по ул.Сухарева 5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теплового колодца, обработка антикоррозийной изоляцией, матами минераловатными,  сокращение потерь тепловой энергии на 3%.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1,2,23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Ремонт подъезда по адресу: ул.Мира 22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подъезда с заменой полов 40 кв.м, форточек 12 штук, лестниц 55 кв.м, дверей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1,2,24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Ремонт подъезда по адресу: ул. Сухарева 8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подъезда с заменой полов 10 кв.м, форточек 4 штук, лестниц 7,15 кв.м, дверей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1,2,25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Ремонтмест общего пользования по адресу: ул.Мира 24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Утепление чердачного перекрытия и волокнистых и зернистых материалов 32,7 кв.м, вата минеральная 33,354 кв.м, полная замена электроприборов в подъездах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1,2,26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Ремонт подъезда по адресу: ул. Гагарина 7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подъезда с заменой оконных коробок (1 штука), обшивка стен гипсокартоном (86 кв.м), замена электропроводки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1,2,27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генератора ПС - 2500 №2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турбогенераторной установки газотурбинных электростанций, мощность 2,5 МВт, обеспечение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бесперебойного электроснабжения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9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1,2,28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котельная №5 -д/с Рябинушка -ул.Голубева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160м/п, сетей водоснабжения в 1 трубном исполнении 160 м/п и сокращение потерь тепловой           энергии на данном участке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1,2,29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котельная №4 до ул.Культурная 47а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250м/п, сетей водоснабжения в 1 трубном исполнении 250 м/п и сокращение потерь тепловой           энергии на данном участке на 7%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7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1,2,30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от школы №1 до ул.Культурная 23а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135м/п, сетей водоснабжения в 1 трубном исполнении 135 м/п и сокращение потерь тепловой           энергии на данном участке на 9%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1,2,31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оборудования котельной в районе ул.Водников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Оптимизация расходов на выработку тепловой энергии, повышение надежности работы котельной и увеличение КПД основного оборудования с 57% до 80%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1,2,32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Астраханцева (от ул.Кооперативная 24 -пер. Смольный 1а) 650м/п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650м/п, сетей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водоснабжения в 1 трубном исполнении 650 м/п и сокращение потерь тепловой           энергии на данном участке на 9%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9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1,2,33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ул.Устремская 8 -10 (155 м/п)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городского поселения Игрим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155м/п, сетей водоснабжения в 1 трубном исполнении 155 м/п и сокращение потерь тепловой           энергии на данном участке на 7%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Устройство площадки и установка крематория в с.Саранпауль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Организация утилизации и уничтожения биологических отходов. Улучшение экологической безопасности с.Саранпауль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повышающей ТП с заменой трансформатора и КЛ -0,4 кВ п. Сосьва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трансформатора на двухобмоточный напряжением 330-500 кВ мощностью до 400 МВА. Обеспечение надежного и бесперебойного электроснабжения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7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Ремонт центральной котельной, установка вентиляторов (дымососов) ДН 8-1500, установка электронасоса К 20-150-315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Оптимизация расходов на выработку тепловой энергии, повышение надежности работы котельной и увеличение КПД основного оборудования с 65% до 80%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2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1,3,4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ул.пер. Энергетиков - пер.Туманный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210м/п, сетей водоснабжения в 1 трубном исполнении 210 м/п и сокращение потерь тепловой           энергии на данном участке на 5%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1,3,5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ул.Ятринская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500 м/п, сетей водоснабжения в 1 трубном исполнении 500 м/п и сокращение потерь тепловой           энергии на данном участке на 10%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02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ул.Геологическая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протяженностью 200м/п,сокращение потерь тепловой   энергии на данном участке на 4%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ул.Клубная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протяженностью 250м/п,сокращение потерь тепловой   энергии на данном участке на 4%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пер.Третий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протяженностью 221м/п,сокращение потерь тепловой   энергии на данном участке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ремонт сетей тепловодоснабжения по ул.Мира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сельского поселения Саранпауль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теплоснабжения  протяженностью 330 м/п,сокращение потерь тепловой   энергии на данном участке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2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1,3,10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ул.Сосьвинская в п.Сосьва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70 м/п, сетей водоснабжения в 1 трубном исполнении 130 м/п и сокращение потерь тепловой           энергии на данном участке на 6%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9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1,3,11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ул.Мира до д/сада "Олененок"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75м/п, сетей водоснабжения в 1 трубном исполнении 100 м/п и сокращение потерь тепловой           энергии на данном участке на 9%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96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1,3,12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повышающей ТП с заменой трансформатора и КЛ -0,4 кВ п. 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силовоготрансформатора 6-10 кВ и вспомогательного оборудования. Обеспечение надежного и бесперебойнрго электроснабжения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1,3,13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Ревизия узлов ввода домов № 13 з мкрн. д.Хулимсунт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Саранпауль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запорной арматуры узлов ввода в многоквартирные дома в количестве 6 задвижек,  смена внутр. трубопроводов 30 м/псокращение потерь тепловой энергии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1,4,1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Ревизия узлов ввода домов №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20 3мкрн. д.Хулимсунт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сельского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поселения Хулимсунт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запорной арматуры узлов ввода в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многоквартирные дома в количестве 6 задвижек,  смена внутр. трубопроводов 30 м/псокращение потерь тепловой энергии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5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1,4,2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Ревизия узлов ввода домов № 3 3мкрн. д.Хулимсунт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Хулимсунт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запорной арматуры узлов ввода в многоквартирные дома в количестве 6 задвижек,  смена внутр. трубопроводов 110 м/псокращение потерь тепловой энергии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3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1,4,3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Утепление цокольной части дома №20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Хулимсунт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Утепление цокольной части дома пенополистиролом, устранение продуваний, экономия на подаче тепловой энергии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1,4,4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системы отопления ж/д по адресу: 1 мкрн. Д 3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Хулимсунт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труб теплоснабжения в количестве 410 м/п, установка кранов для спуска воздуха в количестве 60 штук, установка радиаторов аллюминиевых  60 штук, установка радиаторов чугунных 18 штук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10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1,4,5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Утепление цокольной части дома №20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Хулимсунт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Утепление цокольной части дома пенополистиролом, устранение продуваний, экономия на подаче тепловой энергии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1,4,6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Ревизия узлов ввода домов № 8  3мкрн. д.Хулимсунт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Хулимсунт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запорной арматуры узлов ввода в многоквартирные дома в количестве 6 задвижек, сокращение потерь тепловой энергии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1,4,7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Ревизия узлов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ввода домов №14  3мкрн. д.Хулимсунт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сельского поселения Хулимсунт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запорной арматуры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узлов ввода в многоквартирные дома в количестве 6 задвижек, сокращение потерь тепловой энергии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1,4,8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Ревизия узлов ввода домов № 9 3мкрн. д.Хулимсунт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Хулимсунт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запорной арматуры узлов ввода в многоквартирные дома в количестве 6 задвижек, сокращение потерь тепловой энергии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1,4,9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Закуп расходных материалов для создания аварийно - технического резерва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Хулимсунт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запорной арматуры узлов ввода в многоквартирные дома в количестве 6 задвижек, сокращение потерь тепловой энергии на 8%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от ЦТ4 до ТП6 (в 5 труб)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Светлый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труб теплоснабжения в количестве 37 м/п, сокращение  потерь тепловой энергии на данном участке на 7%, улучшение качества  питьевой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ул.Набережная между домами 19, 57 и Первопроходцев 58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Светлый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55 м/п, сетей водоснабжения в 1 трубном исполнении 55 м/п и сокращение потерь тепловой           энергии на данном участке на 6%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тепловодоснабжения по ул.Набережная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15,16,17,51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администрация сельского поселения Светлый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92,5 м/п, сетей водоснабжения в 1 трубном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исполнении 92,5 м/п и сокращение потерь тепловой           энергии на данном участке на 6%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1,5,4 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канализационных колодцев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Приполярный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тепловодоснабжения в количестве 150 м/п, водоотведения вколичестве 1000м/п, сокращение потерь тепловой энергии на данном участке на 10%, улучшение качества питевой воды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99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1,5,5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трубопровода теплосетей под землей.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Приполярный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89 м/п, сетей водоснабжения в 1 трубном исполнении 89 м/п и сокращение потерь тепловой           энергии на данном участке на 7%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9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1,5,6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надземного трубопровода теплосетей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Приполярный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89 м/п, сетей водоснабжения в 1 трубном исполнении 89 м/п и сокращение потерь тепловой           энергии на данном участке на 7%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1,5,7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КНС.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администрация сельского поселения Приполярный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количестве 89,5 м/п, сетей водоснабжения в 1 трубном исполнении 89,5 м/п и сокращение потерь тепловой           энергии на данном участке на 7%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8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1,5,8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участка ВЛ-0,4 кВ фидер по адресу: пгт.Березово, ул.Дуркина ТП № 2,4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Управление капитального строительства и ремонта администрации Березовского района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линий электропередач протяженностью 0,2 км. Обеспечение надежного и бесперебойного электроснабжения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9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1,5,9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участка ВЛ-0,4 кВ фидер по адресу: пгт.Березово, ул.Дуркина ТП № 20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Управление капитального строительства и ремонта администрации Березовского района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линий электропередач протяженностью 0,38 км. Обеспечение надежного и бесперебойного электроснабжения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6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1,5,10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участка ВЛ-0,4 кВ фидер по адресу: пгт.Березово. Ул.Таежная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Управление капитального строительства и ремонта администрации Березовского района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линий электропередач протяженностью 4 км. Обеспечение надежного и бесперебойного электроснабжения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1,5,11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участка ВЛ-0,4 кВ фидер по адресу: д.Шайтанка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Управление капитального строительства и ремонта администрации Березовского района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линий электропередач протяженностью 4 км. Обеспечение надежного и бесперебойного электроснабжения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8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1,5,12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участка ВЛ-0,4 кВ фидер по адресу: ул.Полевая (1,1км)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Управление капитального строительства и ремонта администрации Березовского района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линий электропередач протяженностью 1,1 км. Обеспечение надежного и бесперебойного электроснабжения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1,5,13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сетей тепловодоснабже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ния  по адресу: с.Саранпауль, ул.Советская.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Управление капитального строительства и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ремонта администрации Березовского района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Замена ветхих сетей теплоснабжения  в 2-х трубном исполнении в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количестве 600 м/п, сетей водоснабжения в 1 трубном исполнении 600 м/п и сокращение потерь тепловой           энергии на данном участке на 10%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78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1,5,14 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Капитальный ремонт оборудования центральной котельной в с.Няксимволь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Управление капитального строительства и ремонта администрации Березовского района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Оптимизация расходов на выработку тепловой энергии, повышение надежности работы котельной и увеличение КПД основного оборудование с 65 % до 80% 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6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1,5,15 </w:t>
            </w:r>
          </w:p>
        </w:tc>
        <w:tc>
          <w:tcPr>
            <w:tcW w:w="36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Итого по подпрограмме 2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1612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Подпрограмма 3 "Обеспечение населения Березовского района качественной питьевой водой" </w:t>
            </w:r>
          </w:p>
        </w:tc>
      </w:tr>
      <w:tr w:rsidR="001A5A4D" w:rsidRPr="001A5A4D" w:rsidTr="001A5A4D">
        <w:trPr>
          <w:gridAfter w:val="1"/>
          <w:wAfter w:w="86" w:type="dxa"/>
          <w:trHeight w:val="645"/>
        </w:trPr>
        <w:tc>
          <w:tcPr>
            <w:tcW w:w="1612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Цель I. "Обеспечение населения Березовского района питьевой водой достаточного количества и качества в соответствии с существующими                                                      нормами водопотребления" </w:t>
            </w: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1612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Задача I. Строительство, реконструкции, модернизации ВОС в населенных пунктах Березовского района" </w:t>
            </w: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1,1,1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пгт.Березово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1,1,3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д.Пугоры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1,1,4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п.Устрем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1,1,5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д.Деминская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1,1,6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д.Шайтанка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1,1,7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1,1,8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п.Ванзетур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1,1,9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д.Анеево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1,1,10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п.Саранпауль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1,1,11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п.Сосьва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1,1,12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д.Сартынья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1,1,13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д.Кимкьясуй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9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1,1,14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с.Ломбовож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0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>1,1,15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д.Щекурья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1,1,16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п.Светлый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3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1,1,17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п.Приполярный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6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1,1,18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п.Хулимсунт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39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1,1,19</w:t>
            </w:r>
          </w:p>
        </w:tc>
        <w:tc>
          <w:tcPr>
            <w:tcW w:w="1905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Нац.часть п.Хулимсунт (ПИР) 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1,1,20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Водоочистные сооружения п.Няксимволь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Итого по задаче 1: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705"/>
        </w:trPr>
        <w:tc>
          <w:tcPr>
            <w:tcW w:w="1612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Задача 2.  Строительство водопроводных магистральных сетей для обеспечения централизованным водоснабжением в населенных                                           пунктах Березовского района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2,1.1.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Водопроводные магистральные сети для обеспечения центральным водоснабжением пгт.Березово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центральным водоснабжением </w:t>
            </w: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6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2,1,2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Водопроводные магистральные сети для обеспечения центральным водоснабжением пгт.Игрим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Муниципальное 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центральным водоснабжением </w:t>
            </w: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8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2,1,3</w:t>
            </w:r>
          </w:p>
        </w:tc>
        <w:tc>
          <w:tcPr>
            <w:tcW w:w="19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Водопроводные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магистральные сети для обеспечения центральным водоснабжением с.Саранпауль (ПИР) </w:t>
            </w:r>
          </w:p>
        </w:tc>
        <w:tc>
          <w:tcPr>
            <w:tcW w:w="1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Муниципальное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образование Березовский район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</w:t>
            </w:r>
            <w:r w:rsidRPr="001A5A4D">
              <w:rPr>
                <w:rFonts w:cs="Arial"/>
                <w:sz w:val="20"/>
                <w:szCs w:val="20"/>
              </w:rPr>
              <w:lastRenderedPageBreak/>
              <w:t xml:space="preserve">центральным водоснабжением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0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9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Итого по задаче 2: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Итого по подпрограмме 3: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420"/>
        </w:trPr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67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ВСЕГО ПО ПРОГРАММЕ: </w:t>
            </w: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150207,5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27775,8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69184,8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35904,9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1089,0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16253,0</w:t>
            </w:r>
          </w:p>
        </w:tc>
        <w:tc>
          <w:tcPr>
            <w:tcW w:w="31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1A5A4D" w:rsidRPr="001A5A4D" w:rsidTr="001A5A4D">
        <w:trPr>
          <w:gridAfter w:val="1"/>
          <w:wAfter w:w="86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112965,0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27775,8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36968,3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32612,9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980,0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14628,0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34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37242,5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32216,5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3292,0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109,0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1A5A4D">
              <w:rPr>
                <w:rFonts w:cs="Arial"/>
                <w:sz w:val="20"/>
                <w:szCs w:val="20"/>
              </w:rPr>
              <w:t>1625,0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D" w:rsidRPr="001A5A4D" w:rsidRDefault="001A5A4D" w:rsidP="001A5A4D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A5A4D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A5A4D" w:rsidRPr="001A5A4D" w:rsidTr="001A5A4D">
        <w:trPr>
          <w:gridAfter w:val="1"/>
          <w:wAfter w:w="86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106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A4D" w:rsidRPr="001A5A4D" w:rsidRDefault="001A5A4D" w:rsidP="001A5A4D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</w:tbl>
    <w:p w:rsidR="001A5A4D" w:rsidRDefault="001A5A4D">
      <w:pPr>
        <w:rPr>
          <w:rFonts w:cs="Arial"/>
          <w:szCs w:val="28"/>
        </w:rPr>
      </w:pPr>
    </w:p>
    <w:p w:rsidR="001A5A4D" w:rsidRDefault="001A5A4D">
      <w:pPr>
        <w:rPr>
          <w:rFonts w:cs="Arial"/>
          <w:szCs w:val="28"/>
        </w:rPr>
      </w:pPr>
    </w:p>
    <w:p w:rsidR="001A5A4D" w:rsidRDefault="001A5A4D">
      <w:pPr>
        <w:rPr>
          <w:rFonts w:cs="Arial"/>
          <w:szCs w:val="28"/>
        </w:rPr>
      </w:pPr>
    </w:p>
    <w:p w:rsidR="001A5A4D" w:rsidRPr="00782DE6" w:rsidRDefault="001A5A4D">
      <w:pPr>
        <w:rPr>
          <w:rFonts w:cs="Arial"/>
          <w:szCs w:val="28"/>
        </w:rPr>
      </w:pPr>
    </w:p>
    <w:p w:rsidR="00782DE6" w:rsidRPr="00782DE6" w:rsidRDefault="00782DE6">
      <w:pPr>
        <w:rPr>
          <w:rFonts w:cs="Arial"/>
          <w:szCs w:val="28"/>
        </w:rPr>
        <w:sectPr w:rsidR="00782DE6" w:rsidRPr="00782DE6" w:rsidSect="00782DE6">
          <w:pgSz w:w="16838" w:h="11906" w:orient="landscape"/>
          <w:pgMar w:top="567" w:right="1134" w:bottom="1418" w:left="1134" w:header="709" w:footer="709" w:gutter="0"/>
          <w:cols w:space="708"/>
          <w:docGrid w:linePitch="360"/>
        </w:sectPr>
      </w:pPr>
    </w:p>
    <w:p w:rsidR="00782DE6" w:rsidRPr="001A5A4D" w:rsidRDefault="00782DE6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782DE6" w:rsidRPr="001A5A4D" w:rsidRDefault="00782DE6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239D4" w:rsidRP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>к целевой программе</w:t>
      </w:r>
    </w:p>
    <w:p w:rsid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 xml:space="preserve"> Березовского района «Модернизация</w:t>
      </w:r>
    </w:p>
    <w:p w:rsidR="00C239D4" w:rsidRP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 xml:space="preserve"> и реформирование </w:t>
      </w:r>
    </w:p>
    <w:p w:rsid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>жилищно-коммунального</w:t>
      </w:r>
    </w:p>
    <w:p w:rsid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 xml:space="preserve"> Березовского района на 2011-2013 года</w:t>
      </w:r>
    </w:p>
    <w:p w:rsidR="00782DE6" w:rsidRPr="001A5A4D" w:rsidRDefault="00C239D4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A5A4D">
        <w:rPr>
          <w:rFonts w:cs="Arial"/>
          <w:b/>
          <w:bCs/>
          <w:kern w:val="28"/>
          <w:sz w:val="32"/>
          <w:szCs w:val="32"/>
        </w:rPr>
        <w:t xml:space="preserve"> и на период до 2015 года»</w:t>
      </w:r>
    </w:p>
    <w:p w:rsidR="00782DE6" w:rsidRPr="001A5A4D" w:rsidRDefault="00782DE6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A5A4D" w:rsidRPr="001A5A4D" w:rsidRDefault="001A5A4D" w:rsidP="001A5A4D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239D4" w:rsidRPr="001A5A4D" w:rsidRDefault="00C239D4" w:rsidP="001A5A4D">
      <w:pPr>
        <w:pStyle w:val="ConsPlusTitle"/>
        <w:jc w:val="center"/>
        <w:rPr>
          <w:rFonts w:ascii="Arial" w:eastAsia="Times New Roman" w:hAnsi="Arial" w:cs="Arial"/>
          <w:iCs/>
          <w:sz w:val="30"/>
        </w:rPr>
      </w:pPr>
      <w:bookmarkStart w:id="2" w:name="Par343"/>
      <w:bookmarkEnd w:id="2"/>
      <w:r w:rsidRPr="001A5A4D">
        <w:rPr>
          <w:rFonts w:ascii="Arial" w:eastAsia="Times New Roman" w:hAnsi="Arial" w:cs="Arial"/>
          <w:iCs/>
          <w:sz w:val="30"/>
        </w:rPr>
        <w:t>Показатели ожидаемых результатов реализации</w:t>
      </w:r>
    </w:p>
    <w:p w:rsidR="00C239D4" w:rsidRPr="001A5A4D" w:rsidRDefault="00C239D4" w:rsidP="001A5A4D">
      <w:pPr>
        <w:pStyle w:val="ConsPlusTitle"/>
        <w:jc w:val="center"/>
        <w:rPr>
          <w:rFonts w:ascii="Arial" w:eastAsia="Times New Roman" w:hAnsi="Arial" w:cs="Arial"/>
          <w:iCs/>
          <w:sz w:val="30"/>
        </w:rPr>
      </w:pPr>
      <w:r w:rsidRPr="001A5A4D">
        <w:rPr>
          <w:rFonts w:ascii="Arial" w:eastAsia="Times New Roman" w:hAnsi="Arial" w:cs="Arial"/>
          <w:iCs/>
          <w:sz w:val="30"/>
        </w:rPr>
        <w:t>целевой программы Березовского района</w:t>
      </w:r>
    </w:p>
    <w:p w:rsidR="00C239D4" w:rsidRDefault="00C239D4" w:rsidP="001A5A4D">
      <w:pPr>
        <w:pStyle w:val="ConsPlusTitle"/>
        <w:jc w:val="both"/>
        <w:rPr>
          <w:rFonts w:ascii="Arial" w:eastAsia="Times New Roman" w:hAnsi="Arial"/>
          <w:b w:val="0"/>
          <w:bCs w:val="0"/>
          <w:sz w:val="24"/>
          <w:szCs w:val="24"/>
        </w:rPr>
      </w:pPr>
    </w:p>
    <w:p w:rsidR="001A5A4D" w:rsidRPr="001A5A4D" w:rsidRDefault="001A5A4D" w:rsidP="001A5A4D">
      <w:pPr>
        <w:pStyle w:val="ConsPlusTitle"/>
        <w:jc w:val="both"/>
        <w:rPr>
          <w:rFonts w:ascii="Arial" w:eastAsia="Times New Roman" w:hAnsi="Arial"/>
          <w:b w:val="0"/>
          <w:bCs w:val="0"/>
          <w:sz w:val="24"/>
          <w:szCs w:val="24"/>
        </w:rPr>
      </w:pPr>
    </w:p>
    <w:tbl>
      <w:tblPr>
        <w:tblW w:w="1028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4"/>
        <w:gridCol w:w="2796"/>
        <w:gridCol w:w="1314"/>
        <w:gridCol w:w="796"/>
        <w:gridCol w:w="900"/>
        <w:gridCol w:w="809"/>
        <w:gridCol w:w="824"/>
        <w:gridCol w:w="817"/>
        <w:gridCol w:w="1444"/>
      </w:tblGrid>
      <w:tr w:rsidR="00C239D4" w:rsidRPr="00782DE6" w:rsidTr="00C239D4">
        <w:trPr>
          <w:trHeight w:val="415"/>
          <w:tblCellSpacing w:w="5" w:type="nil"/>
          <w:jc w:val="center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0"/>
            </w:pPr>
            <w:r w:rsidRPr="00782DE6">
              <w:t xml:space="preserve"> № п/п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0"/>
            </w:pPr>
            <w:r w:rsidRPr="00782DE6">
              <w:t>Наименование показателей результатов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0"/>
            </w:pPr>
            <w:r w:rsidRPr="00782DE6">
              <w:t>Базовый показатель на момент разработки программы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0"/>
            </w:pPr>
            <w:r w:rsidRPr="00782DE6">
              <w:t>Значения показателя по годам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0"/>
            </w:pPr>
            <w:r w:rsidRPr="00782DE6">
              <w:t>Целевое назначение показателя на момент окончания</w:t>
            </w:r>
            <w:r w:rsidR="00782DE6" w:rsidRPr="00782DE6">
              <w:t xml:space="preserve"> </w:t>
            </w:r>
            <w:r w:rsidRPr="00782DE6">
              <w:t>действия программы</w:t>
            </w:r>
            <w:r w:rsidR="00782DE6" w:rsidRPr="00782DE6">
              <w:t xml:space="preserve"> </w:t>
            </w:r>
          </w:p>
        </w:tc>
      </w:tr>
      <w:tr w:rsidR="00C239D4" w:rsidRPr="00782DE6" w:rsidTr="00C239D4">
        <w:trPr>
          <w:trHeight w:val="800"/>
          <w:tblCellSpacing w:w="5" w:type="nil"/>
          <w:jc w:val="center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0"/>
            </w:pPr>
          </w:p>
        </w:tc>
        <w:tc>
          <w:tcPr>
            <w:tcW w:w="2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0"/>
            </w:pPr>
          </w:p>
        </w:tc>
        <w:tc>
          <w:tcPr>
            <w:tcW w:w="13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0"/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2011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2012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2013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2014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2015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</w:tc>
      </w:tr>
      <w:tr w:rsidR="00C239D4" w:rsidRPr="00782DE6" w:rsidTr="00C239D4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1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2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3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4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5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6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7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8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9</w:t>
            </w:r>
          </w:p>
        </w:tc>
      </w:tr>
      <w:tr w:rsidR="00C239D4" w:rsidRPr="00782DE6" w:rsidTr="00C239D4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61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Сокращение удельного расхода топлива на теплоснабжение, кг/ут/Гкал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D4" w:rsidRPr="00782DE6" w:rsidRDefault="00C239D4" w:rsidP="001A5A4D">
            <w:pPr>
              <w:pStyle w:val="Table"/>
            </w:pPr>
            <w:r w:rsidRPr="00782DE6">
              <w:t>170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168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166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165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164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163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D4" w:rsidRPr="00782DE6" w:rsidRDefault="00C239D4" w:rsidP="001A5A4D">
            <w:pPr>
              <w:pStyle w:val="Table"/>
            </w:pPr>
            <w:r w:rsidRPr="00782DE6">
              <w:t>162</w:t>
            </w:r>
          </w:p>
        </w:tc>
      </w:tr>
      <w:tr w:rsidR="00C239D4" w:rsidRPr="00782DE6" w:rsidTr="00C239D4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2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Ежегодная замена ветхих муниципальных сетей тепло-водоснабжения и водоотведения в м/п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D4" w:rsidRPr="00782DE6" w:rsidRDefault="00C239D4" w:rsidP="001A5A4D">
            <w:pPr>
              <w:pStyle w:val="Table"/>
            </w:pPr>
            <w:r w:rsidRPr="00782DE6">
              <w:t>4500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4835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13051,8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14356,9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15792,8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17372,1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D4" w:rsidRPr="00782DE6" w:rsidRDefault="00C239D4" w:rsidP="001A5A4D">
            <w:pPr>
              <w:pStyle w:val="Table"/>
            </w:pPr>
            <w:r w:rsidRPr="00782DE6">
              <w:t>69908,6</w:t>
            </w:r>
          </w:p>
        </w:tc>
      </w:tr>
      <w:tr w:rsidR="00C239D4" w:rsidRPr="00782DE6" w:rsidTr="00C239D4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3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Ежегодная замена ветхих муниципальных сетей тепло-водоснабжения и водоотведения в %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D4" w:rsidRPr="00782DE6" w:rsidRDefault="00C239D4" w:rsidP="001A5A4D">
            <w:pPr>
              <w:pStyle w:val="Table"/>
            </w:pPr>
            <w:r w:rsidRPr="00782DE6">
              <w:t>2,5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2,8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7,2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7,3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7,4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7,5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D4" w:rsidRPr="00782DE6" w:rsidRDefault="00C239D4" w:rsidP="001A5A4D">
            <w:pPr>
              <w:pStyle w:val="Table"/>
            </w:pPr>
            <w:r w:rsidRPr="00782DE6">
              <w:t>34,7</w:t>
            </w:r>
          </w:p>
        </w:tc>
      </w:tr>
      <w:tr w:rsidR="00C239D4" w:rsidRPr="00782DE6" w:rsidTr="00C239D4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84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Уровень газификации котельных, %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D4" w:rsidRPr="00782DE6" w:rsidRDefault="00C239D4" w:rsidP="001A5A4D">
            <w:pPr>
              <w:pStyle w:val="Table"/>
            </w:pPr>
            <w:r w:rsidRPr="00782DE6">
              <w:t>65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66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67,4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68,0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68,2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68,4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68,4</w:t>
            </w:r>
          </w:p>
        </w:tc>
      </w:tr>
      <w:tr w:rsidR="00C239D4" w:rsidRPr="00782DE6" w:rsidTr="00C239D4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95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 xml:space="preserve">Водоочистные сооружения 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DE6" w:rsidRPr="00782DE6" w:rsidRDefault="00782DE6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10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0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3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0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0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13</w:t>
            </w:r>
          </w:p>
        </w:tc>
      </w:tr>
      <w:tr w:rsidR="00C239D4" w:rsidRPr="00782DE6" w:rsidTr="00C239D4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 xml:space="preserve">Водопроводные магистральные сети для обеспечения </w:t>
            </w:r>
            <w:r w:rsidRPr="00782DE6">
              <w:lastRenderedPageBreak/>
              <w:t>центральным водоснабжением (км).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DE6" w:rsidRPr="00782DE6" w:rsidRDefault="00782DE6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248,83</w:t>
            </w:r>
          </w:p>
          <w:p w:rsidR="00C239D4" w:rsidRPr="00782DE6" w:rsidRDefault="00C239D4" w:rsidP="001A5A4D">
            <w:pPr>
              <w:pStyle w:val="Table"/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0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 xml:space="preserve">6,5 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 xml:space="preserve">6,77 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6,58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782DE6" w:rsidRPr="00782DE6" w:rsidRDefault="00782DE6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268,68</w:t>
            </w:r>
          </w:p>
        </w:tc>
      </w:tr>
      <w:tr w:rsidR="00C239D4" w:rsidRPr="00782DE6" w:rsidTr="00C239D4">
        <w:trPr>
          <w:tblCellSpacing w:w="5" w:type="nil"/>
          <w:jc w:val="center"/>
        </w:trPr>
        <w:tc>
          <w:tcPr>
            <w:tcW w:w="102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lastRenderedPageBreak/>
              <w:t>Показатели конечного результата</w:t>
            </w:r>
          </w:p>
        </w:tc>
      </w:tr>
      <w:tr w:rsidR="00C239D4" w:rsidRPr="00782DE6" w:rsidTr="00C239D4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11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Сокращение числа аварий, отказов и повреждений, ед/км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1,17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1,16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1,15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1,14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1,13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1,12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782DE6" w:rsidRPr="00782DE6" w:rsidRDefault="00782DE6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1,11</w:t>
            </w:r>
          </w:p>
        </w:tc>
      </w:tr>
      <w:tr w:rsidR="00C239D4" w:rsidRPr="00782DE6" w:rsidTr="00C239D4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22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  <w:r w:rsidRPr="00782DE6">
              <w:t>Доля населения, обеспеченного качественной питьевой водой, %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68,3</w:t>
            </w:r>
          </w:p>
          <w:p w:rsidR="00C239D4" w:rsidRPr="00782DE6" w:rsidRDefault="00C239D4" w:rsidP="001A5A4D">
            <w:pPr>
              <w:pStyle w:val="Table"/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68,7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69,2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69,7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70,1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4" w:rsidRPr="00782DE6" w:rsidRDefault="00C239D4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70,4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E6" w:rsidRPr="00782DE6" w:rsidRDefault="00782DE6" w:rsidP="001A5A4D">
            <w:pPr>
              <w:pStyle w:val="Table"/>
            </w:pPr>
          </w:p>
          <w:p w:rsidR="00C239D4" w:rsidRPr="00782DE6" w:rsidRDefault="00C239D4" w:rsidP="001A5A4D">
            <w:pPr>
              <w:pStyle w:val="Table"/>
            </w:pPr>
            <w:r w:rsidRPr="00782DE6">
              <w:t>70,4</w:t>
            </w:r>
          </w:p>
        </w:tc>
      </w:tr>
    </w:tbl>
    <w:p w:rsidR="00782DE6" w:rsidRPr="00782DE6" w:rsidRDefault="00782DE6" w:rsidP="00C239D4">
      <w:pPr>
        <w:rPr>
          <w:rFonts w:cs="Arial"/>
        </w:rPr>
      </w:pPr>
    </w:p>
    <w:p w:rsidR="00782DE6" w:rsidRPr="00782DE6" w:rsidRDefault="00782DE6" w:rsidP="00C239D4">
      <w:pPr>
        <w:rPr>
          <w:rFonts w:cs="Arial"/>
        </w:rPr>
      </w:pPr>
    </w:p>
    <w:p w:rsidR="00C239D4" w:rsidRPr="00782DE6" w:rsidRDefault="00C239D4">
      <w:pPr>
        <w:rPr>
          <w:rFonts w:cs="Arial"/>
          <w:szCs w:val="28"/>
        </w:rPr>
      </w:pPr>
    </w:p>
    <w:sectPr w:rsidR="00C239D4" w:rsidRPr="00782DE6" w:rsidSect="007B4B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10AE9"/>
    <w:multiLevelType w:val="hybridMultilevel"/>
    <w:tmpl w:val="7F100D0A"/>
    <w:lvl w:ilvl="0" w:tplc="7B18B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04F25B7"/>
    <w:multiLevelType w:val="multilevel"/>
    <w:tmpl w:val="0B14776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">
    <w:nsid w:val="704C6B58"/>
    <w:multiLevelType w:val="multilevel"/>
    <w:tmpl w:val="60D41F26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D0F86"/>
    <w:rsid w:val="001A5A4D"/>
    <w:rsid w:val="00201334"/>
    <w:rsid w:val="002810D2"/>
    <w:rsid w:val="003F4FFA"/>
    <w:rsid w:val="00782DE6"/>
    <w:rsid w:val="007B4B54"/>
    <w:rsid w:val="00C239D4"/>
    <w:rsid w:val="00D442C9"/>
    <w:rsid w:val="00DD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201334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0133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0133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0133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0133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A5A4D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A5A4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A5A4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A5A4D"/>
    <w:rPr>
      <w:rFonts w:ascii="Arial" w:hAnsi="Arial"/>
      <w:b/>
      <w:bCs/>
      <w:sz w:val="26"/>
      <w:szCs w:val="28"/>
    </w:rPr>
  </w:style>
  <w:style w:type="paragraph" w:customStyle="1" w:styleId="11">
    <w:name w:val="Без интервала1"/>
    <w:rsid w:val="002810D2"/>
    <w:rPr>
      <w:rFonts w:ascii="Calibri" w:hAnsi="Calibri"/>
      <w:sz w:val="22"/>
      <w:szCs w:val="22"/>
    </w:rPr>
  </w:style>
  <w:style w:type="paragraph" w:customStyle="1" w:styleId="FR5">
    <w:name w:val="FR5"/>
    <w:rsid w:val="00C239D4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customStyle="1" w:styleId="ConsPlusNormal">
    <w:name w:val="ConsPlusNormal"/>
    <w:rsid w:val="00C239D4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rsid w:val="00C239D4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PlusCell">
    <w:name w:val="ConsPlusCell"/>
    <w:rsid w:val="00C239D4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character" w:styleId="HTML">
    <w:name w:val="HTML Variable"/>
    <w:aliases w:val="!Ссылки в документе"/>
    <w:basedOn w:val="a0"/>
    <w:rsid w:val="00201334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201334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1A5A4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0133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201334"/>
    <w:rPr>
      <w:color w:val="0000FF"/>
      <w:u w:val="none"/>
    </w:rPr>
  </w:style>
  <w:style w:type="paragraph" w:customStyle="1" w:styleId="Application">
    <w:name w:val="Application!Приложение"/>
    <w:rsid w:val="00201334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01334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01334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01334"/>
    <w:pPr>
      <w:jc w:val="center"/>
    </w:pPr>
    <w:rPr>
      <w:rFonts w:ascii="Arial" w:hAnsi="Arial" w:cs="Arial"/>
      <w:bCs/>
      <w:kern w:val="28"/>
      <w:sz w:val="24"/>
      <w:szCs w:val="32"/>
    </w:rPr>
  </w:style>
  <w:style w:type="character" w:styleId="a6">
    <w:name w:val="FollowedHyperlink"/>
    <w:uiPriority w:val="99"/>
    <w:unhideWhenUsed/>
    <w:rsid w:val="001A5A4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201334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0133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0133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0133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0133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A5A4D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A5A4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A5A4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A5A4D"/>
    <w:rPr>
      <w:rFonts w:ascii="Arial" w:hAnsi="Arial"/>
      <w:b/>
      <w:bCs/>
      <w:sz w:val="26"/>
      <w:szCs w:val="28"/>
    </w:rPr>
  </w:style>
  <w:style w:type="paragraph" w:customStyle="1" w:styleId="11">
    <w:name w:val="Без интервала1"/>
    <w:rsid w:val="002810D2"/>
    <w:rPr>
      <w:rFonts w:ascii="Calibri" w:hAnsi="Calibri"/>
      <w:sz w:val="22"/>
      <w:szCs w:val="22"/>
    </w:rPr>
  </w:style>
  <w:style w:type="paragraph" w:customStyle="1" w:styleId="FR5">
    <w:name w:val="FR5"/>
    <w:rsid w:val="00C239D4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customStyle="1" w:styleId="ConsPlusNormal">
    <w:name w:val="ConsPlusNormal"/>
    <w:rsid w:val="00C239D4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rsid w:val="00C239D4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PlusCell">
    <w:name w:val="ConsPlusCell"/>
    <w:rsid w:val="00C239D4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character" w:styleId="HTML">
    <w:name w:val="HTML Variable"/>
    <w:aliases w:val="!Ссылки в документе"/>
    <w:basedOn w:val="a0"/>
    <w:rsid w:val="00201334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201334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1A5A4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0133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201334"/>
    <w:rPr>
      <w:color w:val="0000FF"/>
      <w:u w:val="none"/>
    </w:rPr>
  </w:style>
  <w:style w:type="paragraph" w:customStyle="1" w:styleId="Application">
    <w:name w:val="Application!Приложение"/>
    <w:rsid w:val="00201334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01334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01334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01334"/>
    <w:pPr>
      <w:jc w:val="center"/>
    </w:pPr>
    <w:rPr>
      <w:rFonts w:ascii="Arial" w:hAnsi="Arial" w:cs="Arial"/>
      <w:bCs/>
      <w:kern w:val="28"/>
      <w:sz w:val="24"/>
      <w:szCs w:val="32"/>
    </w:rPr>
  </w:style>
  <w:style w:type="character" w:styleId="a6">
    <w:name w:val="FollowedHyperlink"/>
    <w:uiPriority w:val="99"/>
    <w:unhideWhenUsed/>
    <w:rsid w:val="001A5A4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aff9b51f-752c-43a0-a2db-05ee2ee4d05c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02ac9ae0-bb19-4646-9847-14e7d3b06510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7962dd70-3fdc-4c50-b998-83018b3607d9.do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57</Pages>
  <Words>20555</Words>
  <Characters>117168</Characters>
  <Application>Microsoft Office Word</Application>
  <DocSecurity>0</DocSecurity>
  <Lines>976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dcterms:created xsi:type="dcterms:W3CDTF">2024-04-01T11:47:00Z</dcterms:created>
  <dcterms:modified xsi:type="dcterms:W3CDTF">2024-04-01T11:47:00Z</dcterms:modified>
</cp:coreProperties>
</file>