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96" w:rsidRDefault="00257B96" w:rsidP="005560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07ABB42" wp14:editId="7F6E7A9C">
            <wp:extent cx="756000" cy="828000"/>
            <wp:effectExtent l="0" t="0" r="635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Beryozovsky_rayon_(Khanty-Mansyisky_AO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08" w:rsidRDefault="00206808" w:rsidP="005560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604E" w:rsidRPr="00D53440" w:rsidRDefault="0055604E" w:rsidP="005560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3440"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55604E" w:rsidRPr="00D53440" w:rsidRDefault="0055604E" w:rsidP="0055604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604E" w:rsidRPr="00D53440" w:rsidRDefault="0055604E" w:rsidP="005560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440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55604E" w:rsidRPr="00D53440" w:rsidRDefault="0055604E" w:rsidP="0055604E">
      <w:pPr>
        <w:ind w:firstLine="142"/>
        <w:jc w:val="center"/>
        <w:rPr>
          <w:rFonts w:ascii="Times New Roman" w:hAnsi="Times New Roman" w:cs="Times New Roman"/>
        </w:rPr>
      </w:pPr>
    </w:p>
    <w:p w:rsidR="0055604E" w:rsidRPr="00D53440" w:rsidRDefault="0055604E" w:rsidP="005560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4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81727" w:rsidRPr="00D53440" w:rsidRDefault="00A81727" w:rsidP="0055604E">
      <w:pPr>
        <w:pStyle w:val="ConsTitle"/>
        <w:widowControl/>
        <w:rPr>
          <w:rFonts w:ascii="Times New Roman" w:eastAsia="Calibri" w:hAnsi="Times New Roman"/>
          <w:b w:val="0"/>
          <w:sz w:val="28"/>
          <w:szCs w:val="28"/>
        </w:rPr>
      </w:pPr>
    </w:p>
    <w:p w:rsidR="00A81727" w:rsidRPr="00D53440" w:rsidRDefault="00A81727" w:rsidP="0055604E">
      <w:pPr>
        <w:pStyle w:val="ConsTitle"/>
        <w:widowControl/>
        <w:rPr>
          <w:rFonts w:ascii="Times New Roman" w:eastAsia="Calibri" w:hAnsi="Times New Roman"/>
          <w:b w:val="0"/>
          <w:sz w:val="28"/>
          <w:szCs w:val="28"/>
        </w:rPr>
      </w:pPr>
      <w:r w:rsidRPr="00D53440">
        <w:rPr>
          <w:rFonts w:ascii="Times New Roman" w:eastAsia="Calibri" w:hAnsi="Times New Roman"/>
          <w:b w:val="0"/>
          <w:sz w:val="28"/>
          <w:szCs w:val="28"/>
        </w:rPr>
        <w:t xml:space="preserve">от  </w:t>
      </w:r>
      <w:r w:rsidR="00206808">
        <w:rPr>
          <w:rFonts w:ascii="Times New Roman" w:eastAsia="Calibri" w:hAnsi="Times New Roman"/>
          <w:b w:val="0"/>
          <w:sz w:val="28"/>
          <w:szCs w:val="28"/>
        </w:rPr>
        <w:t>30.07.</w:t>
      </w:r>
      <w:r w:rsidR="00E93F9C" w:rsidRPr="00D53440">
        <w:rPr>
          <w:rFonts w:ascii="Times New Roman" w:eastAsia="Calibri" w:hAnsi="Times New Roman"/>
          <w:b w:val="0"/>
          <w:sz w:val="28"/>
          <w:szCs w:val="28"/>
        </w:rPr>
        <w:t>202</w:t>
      </w:r>
      <w:r w:rsidR="00383488" w:rsidRPr="00D53440">
        <w:rPr>
          <w:rFonts w:ascii="Times New Roman" w:eastAsia="Calibri" w:hAnsi="Times New Roman"/>
          <w:b w:val="0"/>
          <w:sz w:val="28"/>
          <w:szCs w:val="28"/>
        </w:rPr>
        <w:t>4</w:t>
      </w:r>
      <w:r w:rsidRPr="00D53440">
        <w:rPr>
          <w:rFonts w:ascii="Times New Roman" w:eastAsia="Calibri" w:hAnsi="Times New Roman"/>
          <w:b w:val="0"/>
          <w:sz w:val="28"/>
          <w:szCs w:val="28"/>
        </w:rPr>
        <w:tab/>
      </w:r>
      <w:r w:rsidR="00521111" w:rsidRPr="00D53440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</w:t>
      </w:r>
      <w:r w:rsidR="00206808">
        <w:rPr>
          <w:rFonts w:ascii="Times New Roman" w:eastAsia="Calibri" w:hAnsi="Times New Roman"/>
          <w:b w:val="0"/>
          <w:sz w:val="28"/>
          <w:szCs w:val="28"/>
        </w:rPr>
        <w:t xml:space="preserve">                 </w:t>
      </w:r>
      <w:r w:rsidR="00521111" w:rsidRPr="00D53440"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</w:t>
      </w:r>
      <w:r w:rsidRPr="00D53440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206808">
        <w:rPr>
          <w:rFonts w:ascii="Times New Roman" w:eastAsia="Calibri" w:hAnsi="Times New Roman"/>
          <w:b w:val="0"/>
          <w:sz w:val="28"/>
          <w:szCs w:val="28"/>
        </w:rPr>
        <w:t xml:space="preserve"> 711</w:t>
      </w:r>
    </w:p>
    <w:p w:rsidR="0055604E" w:rsidRPr="00D53440" w:rsidRDefault="0055604E" w:rsidP="0055604E">
      <w:pPr>
        <w:pStyle w:val="ConsTitle"/>
        <w:widowControl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D53440">
        <w:rPr>
          <w:rFonts w:ascii="Times New Roman" w:hAnsi="Times New Roman"/>
          <w:b w:val="0"/>
          <w:sz w:val="28"/>
          <w:szCs w:val="28"/>
        </w:rPr>
        <w:t>пгт</w:t>
      </w:r>
      <w:proofErr w:type="spellEnd"/>
      <w:r w:rsidRPr="00D53440">
        <w:rPr>
          <w:rFonts w:ascii="Times New Roman" w:hAnsi="Times New Roman"/>
          <w:b w:val="0"/>
          <w:sz w:val="28"/>
          <w:szCs w:val="28"/>
        </w:rPr>
        <w:t>. Березово</w:t>
      </w:r>
    </w:p>
    <w:p w:rsidR="0055604E" w:rsidRPr="00D53440" w:rsidRDefault="0055604E" w:rsidP="0055604E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55604E" w:rsidRPr="00D53440" w:rsidRDefault="0055604E" w:rsidP="0055604E">
      <w:pPr>
        <w:tabs>
          <w:tab w:val="left" w:pos="720"/>
          <w:tab w:val="left" w:pos="5103"/>
          <w:tab w:val="left" w:pos="5400"/>
        </w:tabs>
        <w:ind w:right="495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3440">
        <w:rPr>
          <w:rFonts w:ascii="Times New Roman" w:hAnsi="Times New Roman" w:cs="Times New Roman"/>
          <w:sz w:val="28"/>
          <w:szCs w:val="28"/>
        </w:rPr>
        <w:t xml:space="preserve">Об утверждении отчета «Об исполнении бюджета Березовского района за </w:t>
      </w:r>
      <w:r w:rsidR="003656DB">
        <w:rPr>
          <w:rFonts w:ascii="Times New Roman" w:hAnsi="Times New Roman" w:cs="Times New Roman"/>
          <w:sz w:val="28"/>
          <w:szCs w:val="28"/>
        </w:rPr>
        <w:t>первое</w:t>
      </w:r>
      <w:r w:rsidR="00F86FAB"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hAnsi="Times New Roman" w:cs="Times New Roman"/>
          <w:sz w:val="28"/>
          <w:szCs w:val="28"/>
        </w:rPr>
        <w:t>полугодие</w:t>
      </w:r>
      <w:r w:rsidRPr="00D53440">
        <w:rPr>
          <w:rFonts w:ascii="Times New Roman" w:hAnsi="Times New Roman" w:cs="Times New Roman"/>
          <w:sz w:val="28"/>
          <w:szCs w:val="28"/>
        </w:rPr>
        <w:t xml:space="preserve"> 202</w:t>
      </w:r>
      <w:r w:rsidR="00383488" w:rsidRPr="00D53440">
        <w:rPr>
          <w:rFonts w:ascii="Times New Roman" w:hAnsi="Times New Roman" w:cs="Times New Roman"/>
          <w:sz w:val="28"/>
          <w:szCs w:val="28"/>
        </w:rPr>
        <w:t>4</w:t>
      </w:r>
      <w:r w:rsidRPr="00D53440">
        <w:rPr>
          <w:rFonts w:ascii="Times New Roman" w:hAnsi="Times New Roman" w:cs="Times New Roman"/>
          <w:sz w:val="28"/>
          <w:szCs w:val="28"/>
        </w:rPr>
        <w:t xml:space="preserve"> года» </w:t>
      </w:r>
    </w:p>
    <w:bookmarkEnd w:id="0"/>
    <w:p w:rsidR="0055604E" w:rsidRPr="00D53440" w:rsidRDefault="0055604E" w:rsidP="0055604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15984" w:rsidRPr="00D53440" w:rsidRDefault="00C15984" w:rsidP="00C15984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53440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10" w:history="1">
        <w:r w:rsidRPr="00D53440">
          <w:rPr>
            <w:rFonts w:ascii="Times New Roman" w:hAnsi="Times New Roman"/>
            <w:b w:val="0"/>
            <w:sz w:val="28"/>
            <w:szCs w:val="28"/>
          </w:rPr>
          <w:t>статьей 264.6</w:t>
        </w:r>
      </w:hyperlink>
      <w:r w:rsidRPr="00D53440">
        <w:rPr>
          <w:rFonts w:ascii="Times New Roman" w:hAnsi="Times New Roman"/>
          <w:b w:val="0"/>
          <w:sz w:val="28"/>
          <w:szCs w:val="28"/>
        </w:rPr>
        <w:t xml:space="preserve"> Бюджетного кодекса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уставом Березовского района, утвержденным решением Думы Березовского района от 15 апреля 2005 года № 338, статьей 8 </w:t>
      </w:r>
      <w:r w:rsidRPr="00D53440">
        <w:rPr>
          <w:rFonts w:ascii="Times New Roman" w:hAnsi="Times New Roman"/>
          <w:b w:val="0"/>
          <w:bCs/>
          <w:sz w:val="28"/>
          <w:szCs w:val="28"/>
        </w:rPr>
        <w:t>Положения об отдельных вопросах организации и осуществления бюджетного процесса в Березовском районе,</w:t>
      </w:r>
      <w:r w:rsidR="00521111" w:rsidRPr="00D5344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53440">
        <w:rPr>
          <w:rFonts w:ascii="Times New Roman" w:hAnsi="Times New Roman"/>
          <w:b w:val="0"/>
          <w:sz w:val="28"/>
          <w:szCs w:val="28"/>
        </w:rPr>
        <w:t>утвержденн</w:t>
      </w:r>
      <w:r w:rsidR="00F56B1D" w:rsidRPr="00D53440">
        <w:rPr>
          <w:rFonts w:ascii="Times New Roman" w:hAnsi="Times New Roman"/>
          <w:b w:val="0"/>
          <w:sz w:val="28"/>
          <w:szCs w:val="28"/>
        </w:rPr>
        <w:t>ого</w:t>
      </w:r>
      <w:r w:rsidRPr="00D53440">
        <w:rPr>
          <w:rFonts w:ascii="Times New Roman" w:hAnsi="Times New Roman"/>
          <w:b w:val="0"/>
          <w:sz w:val="28"/>
          <w:szCs w:val="28"/>
        </w:rPr>
        <w:t xml:space="preserve"> решением Думы Березовского района от 19 сентября 2013 года № 341,</w:t>
      </w:r>
      <w:r w:rsidR="00C07E2B" w:rsidRPr="00D53440">
        <w:rPr>
          <w:rFonts w:ascii="Times New Roman" w:hAnsi="Times New Roman"/>
          <w:b w:val="0"/>
          <w:sz w:val="28"/>
          <w:szCs w:val="28"/>
        </w:rPr>
        <w:t xml:space="preserve"> </w:t>
      </w:r>
      <w:r w:rsidRPr="00D53440">
        <w:rPr>
          <w:rFonts w:ascii="Times New Roman" w:hAnsi="Times New Roman"/>
          <w:b w:val="0"/>
          <w:sz w:val="28"/>
          <w:szCs w:val="28"/>
        </w:rPr>
        <w:t>рассмотрев материалы к отчету об исполнении бюджета Березовского района за перв</w:t>
      </w:r>
      <w:r w:rsidR="003656DB">
        <w:rPr>
          <w:rFonts w:ascii="Times New Roman" w:hAnsi="Times New Roman"/>
          <w:b w:val="0"/>
          <w:sz w:val="28"/>
          <w:szCs w:val="28"/>
        </w:rPr>
        <w:t>ое</w:t>
      </w:r>
      <w:r w:rsidRPr="00D53440">
        <w:rPr>
          <w:rFonts w:ascii="Times New Roman" w:hAnsi="Times New Roman"/>
          <w:b w:val="0"/>
          <w:sz w:val="28"/>
          <w:szCs w:val="28"/>
        </w:rPr>
        <w:t xml:space="preserve"> </w:t>
      </w:r>
      <w:r w:rsidR="003656DB">
        <w:rPr>
          <w:rFonts w:ascii="Times New Roman" w:hAnsi="Times New Roman"/>
          <w:b w:val="0"/>
          <w:sz w:val="28"/>
          <w:szCs w:val="28"/>
        </w:rPr>
        <w:t>полугодие</w:t>
      </w:r>
      <w:r w:rsidRPr="00D53440">
        <w:rPr>
          <w:rFonts w:ascii="Times New Roman" w:hAnsi="Times New Roman"/>
          <w:b w:val="0"/>
          <w:sz w:val="28"/>
          <w:szCs w:val="28"/>
        </w:rPr>
        <w:t xml:space="preserve"> 202</w:t>
      </w:r>
      <w:r w:rsidR="00383488" w:rsidRPr="00D53440">
        <w:rPr>
          <w:rFonts w:ascii="Times New Roman" w:hAnsi="Times New Roman"/>
          <w:b w:val="0"/>
          <w:sz w:val="28"/>
          <w:szCs w:val="28"/>
        </w:rPr>
        <w:t>4</w:t>
      </w:r>
      <w:r w:rsidR="00C07E2B" w:rsidRPr="00D53440">
        <w:rPr>
          <w:rFonts w:ascii="Times New Roman" w:hAnsi="Times New Roman"/>
          <w:b w:val="0"/>
          <w:sz w:val="28"/>
          <w:szCs w:val="28"/>
        </w:rPr>
        <w:t xml:space="preserve"> </w:t>
      </w:r>
      <w:r w:rsidRPr="00D53440">
        <w:rPr>
          <w:rFonts w:ascii="Times New Roman" w:hAnsi="Times New Roman"/>
          <w:b w:val="0"/>
          <w:sz w:val="28"/>
          <w:szCs w:val="28"/>
        </w:rPr>
        <w:t>года:</w:t>
      </w:r>
    </w:p>
    <w:p w:rsidR="00C15984" w:rsidRPr="00D53440" w:rsidRDefault="00C15984" w:rsidP="00C15984">
      <w:pPr>
        <w:numPr>
          <w:ilvl w:val="0"/>
          <w:numId w:val="4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Березовского района за </w:t>
      </w:r>
      <w:r w:rsidR="003656DB">
        <w:rPr>
          <w:rFonts w:ascii="Times New Roman" w:hAnsi="Times New Roman" w:cs="Times New Roman"/>
          <w:sz w:val="28"/>
          <w:szCs w:val="28"/>
        </w:rPr>
        <w:t>первое</w:t>
      </w:r>
      <w:r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hAnsi="Times New Roman" w:cs="Times New Roman"/>
          <w:sz w:val="28"/>
          <w:szCs w:val="28"/>
        </w:rPr>
        <w:t>полугодие</w:t>
      </w:r>
      <w:r w:rsidRPr="00D53440">
        <w:rPr>
          <w:rFonts w:ascii="Times New Roman" w:hAnsi="Times New Roman" w:cs="Times New Roman"/>
          <w:sz w:val="28"/>
          <w:szCs w:val="28"/>
        </w:rPr>
        <w:t xml:space="preserve"> 202</w:t>
      </w:r>
      <w:r w:rsidR="00383488" w:rsidRPr="00D53440">
        <w:rPr>
          <w:rFonts w:ascii="Times New Roman" w:hAnsi="Times New Roman" w:cs="Times New Roman"/>
          <w:sz w:val="28"/>
          <w:szCs w:val="28"/>
        </w:rPr>
        <w:t>4</w:t>
      </w:r>
      <w:r w:rsidR="00F86FAB"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Pr="00D53440">
        <w:rPr>
          <w:rFonts w:ascii="Times New Roman" w:hAnsi="Times New Roman" w:cs="Times New Roman"/>
          <w:sz w:val="28"/>
          <w:szCs w:val="28"/>
        </w:rPr>
        <w:t xml:space="preserve">года согласно </w:t>
      </w:r>
      <w:r w:rsidR="003656DB" w:rsidRPr="00D53440">
        <w:rPr>
          <w:rFonts w:ascii="Times New Roman" w:hAnsi="Times New Roman" w:cs="Times New Roman"/>
          <w:sz w:val="28"/>
          <w:szCs w:val="28"/>
        </w:rPr>
        <w:t>приложению</w:t>
      </w:r>
      <w:r w:rsidRPr="00D53440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C15984" w:rsidRPr="00792B2D" w:rsidRDefault="00C15984" w:rsidP="00C15984">
      <w:pPr>
        <w:numPr>
          <w:ilvl w:val="0"/>
          <w:numId w:val="5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2B2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8574B" w:rsidRPr="00792B2D">
        <w:rPr>
          <w:rFonts w:ascii="Times New Roman" w:hAnsi="Times New Roman" w:cs="Times New Roman"/>
          <w:sz w:val="28"/>
          <w:szCs w:val="28"/>
        </w:rPr>
        <w:t>2 506 061,7</w:t>
      </w:r>
      <w:r w:rsidR="00C07E2B" w:rsidRPr="00792B2D">
        <w:rPr>
          <w:rFonts w:ascii="Times New Roman" w:hAnsi="Times New Roman" w:cs="Times New Roman"/>
          <w:sz w:val="28"/>
          <w:szCs w:val="28"/>
        </w:rPr>
        <w:t xml:space="preserve"> </w:t>
      </w:r>
      <w:r w:rsidRPr="00792B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5984" w:rsidRPr="00792B2D" w:rsidRDefault="00C15984" w:rsidP="00C15984">
      <w:pPr>
        <w:numPr>
          <w:ilvl w:val="0"/>
          <w:numId w:val="5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92B2D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Pr="00792B2D">
        <w:rPr>
          <w:rFonts w:ascii="Times New Roman" w:hAnsi="Times New Roman" w:cs="Times New Roman"/>
          <w:bCs/>
          <w:sz w:val="28"/>
          <w:szCs w:val="28"/>
        </w:rPr>
        <w:t>-</w:t>
      </w:r>
      <w:r w:rsidR="00A8574B" w:rsidRPr="00792B2D">
        <w:rPr>
          <w:rFonts w:ascii="Times New Roman" w:hAnsi="Times New Roman" w:cs="Times New Roman"/>
          <w:bCs/>
          <w:sz w:val="28"/>
          <w:szCs w:val="28"/>
        </w:rPr>
        <w:t>) 49 997,9</w:t>
      </w:r>
      <w:r w:rsidRPr="00792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B2D">
        <w:rPr>
          <w:rFonts w:ascii="Times New Roman" w:hAnsi="Times New Roman" w:cs="Times New Roman"/>
          <w:sz w:val="28"/>
          <w:szCs w:val="28"/>
        </w:rPr>
        <w:t>тыс. рублей (профицит);</w:t>
      </w:r>
    </w:p>
    <w:p w:rsidR="00C15984" w:rsidRPr="00D53440" w:rsidRDefault="00C15984" w:rsidP="00C15984">
      <w:pPr>
        <w:numPr>
          <w:ilvl w:val="0"/>
          <w:numId w:val="5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F86FAB"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hAnsi="Times New Roman" w:cs="Times New Roman"/>
          <w:sz w:val="28"/>
          <w:szCs w:val="28"/>
        </w:rPr>
        <w:t>2 456 063,8</w:t>
      </w:r>
      <w:r w:rsidR="00F86FAB"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Pr="00D53440">
        <w:rPr>
          <w:rFonts w:ascii="Times New Roman" w:hAnsi="Times New Roman" w:cs="Times New Roman"/>
          <w:sz w:val="28"/>
          <w:szCs w:val="28"/>
        </w:rPr>
        <w:t>тыс. рублей.</w:t>
      </w:r>
    </w:p>
    <w:p w:rsidR="00C15984" w:rsidRPr="00D53440" w:rsidRDefault="00C15984" w:rsidP="00C15984">
      <w:pPr>
        <w:pStyle w:val="ConsNormal"/>
        <w:keepLines/>
        <w:widowControl/>
        <w:numPr>
          <w:ilvl w:val="0"/>
          <w:numId w:val="4"/>
        </w:numPr>
        <w:tabs>
          <w:tab w:val="num" w:pos="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53440">
        <w:rPr>
          <w:rFonts w:ascii="Times New Roman" w:hAnsi="Times New Roman"/>
          <w:sz w:val="28"/>
          <w:szCs w:val="28"/>
        </w:rPr>
        <w:t xml:space="preserve"> Главным администраторам доходов бюджета Березовского района, главным распорядителям бюджетных средств, принять меры по выполнению бюджетных показателей по доходам и расходам, предусмотренных на 202</w:t>
      </w:r>
      <w:r w:rsidR="00383488" w:rsidRPr="00D53440">
        <w:rPr>
          <w:rFonts w:ascii="Times New Roman" w:hAnsi="Times New Roman"/>
          <w:sz w:val="28"/>
          <w:szCs w:val="28"/>
        </w:rPr>
        <w:t>4</w:t>
      </w:r>
      <w:r w:rsidRPr="00D53440">
        <w:rPr>
          <w:rFonts w:ascii="Times New Roman" w:hAnsi="Times New Roman"/>
          <w:sz w:val="28"/>
          <w:szCs w:val="28"/>
        </w:rPr>
        <w:t xml:space="preserve"> год.</w:t>
      </w:r>
    </w:p>
    <w:p w:rsidR="00C15984" w:rsidRPr="00D53440" w:rsidRDefault="00C15984" w:rsidP="00C15984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53440">
        <w:rPr>
          <w:rFonts w:ascii="Times New Roman" w:hAnsi="Times New Roman"/>
          <w:sz w:val="28"/>
          <w:szCs w:val="28"/>
        </w:rPr>
        <w:t>3. Направить настоящее постановление в Думу Березовского района.</w:t>
      </w:r>
    </w:p>
    <w:p w:rsidR="00C15984" w:rsidRPr="00D53440" w:rsidRDefault="00C15984" w:rsidP="00C15984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53440">
        <w:rPr>
          <w:rFonts w:ascii="Times New Roman" w:hAnsi="Times New Roman"/>
          <w:sz w:val="28"/>
          <w:szCs w:val="28"/>
        </w:rPr>
        <w:t>4.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C15984" w:rsidRPr="00D53440" w:rsidRDefault="00C15984" w:rsidP="00C15984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53440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подписания.</w:t>
      </w:r>
    </w:p>
    <w:p w:rsidR="007E23EC" w:rsidRPr="00D53440" w:rsidRDefault="007E23EC" w:rsidP="005560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5984" w:rsidRPr="00D53440" w:rsidRDefault="00C15984" w:rsidP="005560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E2EF9" w:rsidRPr="00D53440" w:rsidRDefault="003656DB" w:rsidP="003E2EF9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2EF9" w:rsidRPr="00D534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2EF9" w:rsidRPr="00D5344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Р.В. Александров</w:t>
      </w:r>
    </w:p>
    <w:p w:rsidR="009F4A80" w:rsidRPr="00D53440" w:rsidRDefault="009F4A80" w:rsidP="0032248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22483" w:rsidRPr="00D53440" w:rsidRDefault="00322483" w:rsidP="0020680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1A1C" w:rsidRPr="00D53440" w:rsidRDefault="005D1A1C" w:rsidP="006A34D9">
      <w:pPr>
        <w:jc w:val="right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5D1A1C" w:rsidRPr="00D53440" w:rsidRDefault="005D1A1C" w:rsidP="00E82460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</w:t>
      </w:r>
      <w:r w:rsidR="00F86FAB"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Березовского района</w:t>
      </w:r>
    </w:p>
    <w:p w:rsidR="00A81727" w:rsidRPr="00D53440" w:rsidRDefault="00A81727" w:rsidP="00A81727">
      <w:pPr>
        <w:jc w:val="right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5F6B8B" w:rsidRPr="00D53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6808">
        <w:rPr>
          <w:rFonts w:ascii="Times New Roman" w:hAnsi="Times New Roman" w:cs="Times New Roman"/>
          <w:bCs/>
          <w:color w:val="000000"/>
          <w:sz w:val="28"/>
          <w:szCs w:val="28"/>
        </w:rPr>
        <w:t>30.07.2024 № 711</w:t>
      </w:r>
    </w:p>
    <w:p w:rsidR="00222ED7" w:rsidRPr="00D53440" w:rsidRDefault="00222ED7" w:rsidP="00222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ED7" w:rsidRPr="00D53440" w:rsidRDefault="00222ED7" w:rsidP="00222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sz w:val="28"/>
          <w:szCs w:val="28"/>
        </w:rPr>
        <w:t>Отчет об исполнении бюджета Березовского района</w:t>
      </w:r>
    </w:p>
    <w:p w:rsidR="00222ED7" w:rsidRPr="00D53440" w:rsidRDefault="00222ED7" w:rsidP="00222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40">
        <w:rPr>
          <w:rFonts w:ascii="Times New Roman" w:hAnsi="Times New Roman" w:cs="Times New Roman"/>
          <w:sz w:val="28"/>
          <w:szCs w:val="28"/>
        </w:rPr>
        <w:t xml:space="preserve">за </w:t>
      </w:r>
      <w:r w:rsidR="000D160A">
        <w:rPr>
          <w:rFonts w:ascii="Times New Roman" w:hAnsi="Times New Roman" w:cs="Times New Roman"/>
          <w:sz w:val="28"/>
          <w:szCs w:val="28"/>
        </w:rPr>
        <w:t>первое</w:t>
      </w:r>
      <w:r w:rsidR="00436529" w:rsidRPr="00D53440">
        <w:rPr>
          <w:rFonts w:ascii="Times New Roman" w:hAnsi="Times New Roman" w:cs="Times New Roman"/>
          <w:sz w:val="28"/>
          <w:szCs w:val="28"/>
        </w:rPr>
        <w:t xml:space="preserve"> </w:t>
      </w:r>
      <w:r w:rsidR="000D160A">
        <w:rPr>
          <w:rFonts w:ascii="Times New Roman" w:hAnsi="Times New Roman" w:cs="Times New Roman"/>
          <w:sz w:val="28"/>
          <w:szCs w:val="28"/>
        </w:rPr>
        <w:t>полугодие</w:t>
      </w:r>
      <w:r w:rsidRPr="00D53440">
        <w:rPr>
          <w:rFonts w:ascii="Times New Roman" w:hAnsi="Times New Roman" w:cs="Times New Roman"/>
          <w:sz w:val="28"/>
          <w:szCs w:val="28"/>
        </w:rPr>
        <w:t xml:space="preserve"> 202</w:t>
      </w:r>
      <w:r w:rsidR="003E2EF9" w:rsidRPr="00D53440">
        <w:rPr>
          <w:rFonts w:ascii="Times New Roman" w:hAnsi="Times New Roman" w:cs="Times New Roman"/>
          <w:sz w:val="28"/>
          <w:szCs w:val="28"/>
        </w:rPr>
        <w:t>4</w:t>
      </w:r>
      <w:r w:rsidRPr="00D534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F91" w:rsidRPr="00D53440" w:rsidRDefault="00543F91" w:rsidP="00222E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F91" w:rsidRPr="00D53440" w:rsidRDefault="00543F91" w:rsidP="00543F9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40">
        <w:rPr>
          <w:rFonts w:ascii="Times New Roman" w:hAnsi="Times New Roman" w:cs="Times New Roman"/>
          <w:b/>
          <w:sz w:val="28"/>
          <w:szCs w:val="28"/>
        </w:rPr>
        <w:t>По доходам</w:t>
      </w:r>
    </w:p>
    <w:tbl>
      <w:tblPr>
        <w:tblpPr w:leftFromText="180" w:rightFromText="180" w:vertAnchor="text" w:tblpY="1"/>
        <w:tblOverlap w:val="never"/>
        <w:tblW w:w="9935" w:type="dxa"/>
        <w:tblLayout w:type="fixed"/>
        <w:tblLook w:val="04A0" w:firstRow="1" w:lastRow="0" w:firstColumn="1" w:lastColumn="0" w:noHBand="0" w:noVBand="1"/>
      </w:tblPr>
      <w:tblGrid>
        <w:gridCol w:w="2000"/>
        <w:gridCol w:w="5196"/>
        <w:gridCol w:w="944"/>
        <w:gridCol w:w="1795"/>
      </w:tblGrid>
      <w:tr w:rsidR="005F6B8B" w:rsidRPr="00D53440" w:rsidTr="006D605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8B" w:rsidRPr="00D53440" w:rsidRDefault="005F6B8B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8B" w:rsidRPr="00D53440" w:rsidRDefault="005F6B8B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B8B" w:rsidRPr="00D53440" w:rsidRDefault="005F6B8B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6B8B" w:rsidRDefault="005F6B8B" w:rsidP="005F6B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3440">
              <w:rPr>
                <w:rFonts w:ascii="Times New Roman" w:eastAsia="Times New Roman" w:hAnsi="Times New Roman" w:cs="Times New Roman"/>
                <w:lang w:eastAsia="ru-RU"/>
              </w:rPr>
              <w:t xml:space="preserve">          Тыс. руб.</w:t>
            </w:r>
          </w:p>
          <w:p w:rsidR="000D160A" w:rsidRPr="00D53440" w:rsidRDefault="000D160A" w:rsidP="005F6B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8"/>
        <w:gridCol w:w="3207"/>
        <w:gridCol w:w="1458"/>
        <w:gridCol w:w="1508"/>
        <w:gridCol w:w="1235"/>
      </w:tblGrid>
      <w:tr w:rsidR="000D160A" w:rsidRPr="000D160A" w:rsidTr="000D160A">
        <w:trPr>
          <w:trHeight w:val="30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год (уточненный)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на 01.07.2024 года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D160A" w:rsidRPr="000D160A" w:rsidTr="0025406F">
        <w:trPr>
          <w:trHeight w:val="301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160A" w:rsidRPr="000D160A" w:rsidTr="0025406F">
        <w:trPr>
          <w:trHeight w:val="476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553 738,6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249 513,2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0D160A" w:rsidRPr="000D160A" w:rsidTr="0025406F">
        <w:trPr>
          <w:trHeight w:val="42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514 802,8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231 203,</w:t>
            </w:r>
            <w:r w:rsidR="00A85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</w:tr>
      <w:tr w:rsidR="000D160A" w:rsidRPr="000D160A" w:rsidTr="0025406F">
        <w:trPr>
          <w:trHeight w:val="56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448 183,5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187 933,9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0D160A" w:rsidRPr="000D160A" w:rsidTr="0025406F">
        <w:trPr>
          <w:trHeight w:val="41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448 183,5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187 933,9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0D160A" w:rsidRPr="000D160A" w:rsidTr="0025406F">
        <w:trPr>
          <w:trHeight w:val="50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57 998,1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A85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A85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0D160A" w:rsidRPr="000D160A" w:rsidTr="0025406F">
        <w:trPr>
          <w:trHeight w:val="55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52 930,1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36 907,4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D160A" w:rsidRPr="000D160A" w:rsidTr="0025406F">
        <w:trPr>
          <w:trHeight w:val="56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25406F">
        <w:trPr>
          <w:trHeight w:val="57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0D160A" w:rsidRPr="000D160A" w:rsidTr="0025406F">
        <w:trPr>
          <w:trHeight w:val="696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</w:t>
            </w:r>
            <w:r w:rsidR="00A85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D160A" w:rsidRPr="000D160A" w:rsidTr="000D160A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0D160A" w:rsidRPr="000D160A" w:rsidTr="0025406F">
        <w:trPr>
          <w:trHeight w:val="51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0D160A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000 1 06 04000 02 0000 110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0D160A" w:rsidRPr="000D160A" w:rsidTr="000D160A">
        <w:trPr>
          <w:trHeight w:val="52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0D160A" w:rsidRPr="000D160A" w:rsidTr="0025406F">
        <w:trPr>
          <w:trHeight w:val="536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0D160A" w:rsidRPr="000D160A" w:rsidTr="000D160A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38 935,8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18 309,</w:t>
            </w:r>
            <w:r w:rsidR="00A85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0D160A" w:rsidRPr="000D160A" w:rsidTr="000D160A">
        <w:trPr>
          <w:trHeight w:val="213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22 985,8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0D160A" w:rsidRPr="000D160A" w:rsidTr="0025406F">
        <w:trPr>
          <w:trHeight w:val="73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000 1 11 03050 05 0000 120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0D160A" w:rsidRPr="000D160A" w:rsidTr="0025406F">
        <w:trPr>
          <w:trHeight w:val="269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6 335,3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0D160A" w:rsidRPr="000D160A" w:rsidTr="0025406F">
        <w:trPr>
          <w:trHeight w:val="70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0D160A" w:rsidRPr="000D160A" w:rsidTr="0025406F">
        <w:trPr>
          <w:trHeight w:val="254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000 1 11 09000 00 0000 120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</w:tr>
      <w:tr w:rsidR="000D160A" w:rsidRPr="000D160A" w:rsidTr="0025406F">
        <w:trPr>
          <w:trHeight w:val="55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0D160A" w:rsidRPr="000D160A" w:rsidTr="0025406F">
        <w:trPr>
          <w:trHeight w:val="98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25406F">
        <w:trPr>
          <w:trHeight w:val="56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25406F">
        <w:trPr>
          <w:trHeight w:val="54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12 201,0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0D160A" w:rsidRPr="000D160A" w:rsidTr="000D160A">
        <w:trPr>
          <w:trHeight w:val="96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000 1 14 01050 05 0000 410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</w:t>
            </w:r>
          </w:p>
        </w:tc>
      </w:tr>
      <w:tr w:rsidR="000D160A" w:rsidRPr="000D160A" w:rsidTr="0025406F">
        <w:trPr>
          <w:trHeight w:val="201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0D160A" w:rsidRPr="000D160A" w:rsidTr="000D160A">
        <w:trPr>
          <w:trHeight w:val="132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000 1 14 06000 00 0000 430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1258,6</w:t>
            </w:r>
          </w:p>
        </w:tc>
      </w:tr>
      <w:tr w:rsidR="000D160A" w:rsidRPr="000D160A" w:rsidTr="0025406F">
        <w:trPr>
          <w:trHeight w:val="59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000 1 15 00000 00 0000 000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D160A" w:rsidRPr="000D160A" w:rsidTr="0025406F">
        <w:trPr>
          <w:trHeight w:val="126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000 1 15 02000 00 0000 140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D160A" w:rsidRPr="000D160A" w:rsidTr="000D160A">
        <w:trPr>
          <w:trHeight w:val="63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</w:t>
            </w:r>
            <w:r w:rsidR="00A85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0D160A" w:rsidRPr="000D160A" w:rsidTr="0025406F">
        <w:trPr>
          <w:trHeight w:val="487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D160A" w:rsidRPr="000D160A" w:rsidTr="000D160A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0D160A">
        <w:trPr>
          <w:trHeight w:val="54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0D160A" w:rsidRPr="000D160A" w:rsidTr="0025406F">
        <w:trPr>
          <w:trHeight w:val="52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5 742 860,2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2 256 548,5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</w:tr>
      <w:tr w:rsidR="000D160A" w:rsidRPr="000D160A" w:rsidTr="0025406F">
        <w:trPr>
          <w:trHeight w:val="842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5 742 860,2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2 256 550,0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0D160A" w:rsidRPr="000D160A" w:rsidTr="0025406F">
        <w:trPr>
          <w:trHeight w:val="556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1 285 391,9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639 122,1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0D160A" w:rsidRPr="000D160A" w:rsidTr="0025406F">
        <w:trPr>
          <w:trHeight w:val="834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2 203 837,8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250 363,4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0D160A" w:rsidRPr="000D160A" w:rsidTr="0025406F">
        <w:trPr>
          <w:trHeight w:val="563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2 073 475,7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1 302 777,1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0D160A" w:rsidRPr="000D160A" w:rsidTr="0025406F">
        <w:trPr>
          <w:trHeight w:val="571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180 154,8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64 287,4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0D160A" w:rsidRPr="000D160A" w:rsidTr="0025406F">
        <w:trPr>
          <w:trHeight w:val="1118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0D160A">
        <w:trPr>
          <w:trHeight w:val="141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000 2 19 06010 05 0000 150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D160A" w:rsidRPr="000D160A" w:rsidTr="000D160A">
        <w:trPr>
          <w:trHeight w:val="315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6 296 598,8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2 506 061,7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0A" w:rsidRPr="0025406F" w:rsidRDefault="000D160A" w:rsidP="000D16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0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</w:tbl>
    <w:tbl>
      <w:tblPr>
        <w:tblpPr w:leftFromText="180" w:rightFromText="180" w:vertAnchor="text" w:tblpY="1"/>
        <w:tblOverlap w:val="never"/>
        <w:tblW w:w="9935" w:type="dxa"/>
        <w:tblLayout w:type="fixed"/>
        <w:tblLook w:val="04A0" w:firstRow="1" w:lastRow="0" w:firstColumn="1" w:lastColumn="0" w:noHBand="0" w:noVBand="1"/>
      </w:tblPr>
      <w:tblGrid>
        <w:gridCol w:w="2000"/>
        <w:gridCol w:w="3495"/>
        <w:gridCol w:w="1559"/>
        <w:gridCol w:w="142"/>
        <w:gridCol w:w="944"/>
        <w:gridCol w:w="473"/>
        <w:gridCol w:w="1086"/>
        <w:gridCol w:w="190"/>
        <w:gridCol w:w="46"/>
      </w:tblGrid>
      <w:tr w:rsidR="00543F91" w:rsidRPr="00D53440" w:rsidTr="006D605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3F91" w:rsidRPr="00D53440" w:rsidTr="006D6052">
        <w:trPr>
          <w:gridAfter w:val="3"/>
          <w:wAfter w:w="1322" w:type="dxa"/>
          <w:trHeight w:val="375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ind w:firstLine="1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D5344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D53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источникам внутреннего финансирования дефицита бюджета</w:t>
            </w:r>
          </w:p>
        </w:tc>
      </w:tr>
      <w:tr w:rsidR="00543F91" w:rsidRPr="00D53440" w:rsidTr="006D6052">
        <w:trPr>
          <w:gridAfter w:val="1"/>
          <w:wAfter w:w="46" w:type="dxa"/>
          <w:trHeight w:val="3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ind w:firstLineChars="500" w:firstLine="1405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Pr="00D53440" w:rsidRDefault="00543F91" w:rsidP="005F6B8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F91" w:rsidRDefault="00543F91" w:rsidP="005F6B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4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25406F" w:rsidRPr="00D53440" w:rsidRDefault="0025406F" w:rsidP="005F6B8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9786" w:type="dxa"/>
        <w:tblInd w:w="118" w:type="dxa"/>
        <w:tblLook w:val="04A0" w:firstRow="1" w:lastRow="0" w:firstColumn="1" w:lastColumn="0" w:noHBand="0" w:noVBand="1"/>
      </w:tblPr>
      <w:tblGrid>
        <w:gridCol w:w="2400"/>
        <w:gridCol w:w="3260"/>
        <w:gridCol w:w="1467"/>
        <w:gridCol w:w="1368"/>
        <w:gridCol w:w="1291"/>
      </w:tblGrid>
      <w:tr w:rsidR="0025406F" w:rsidRPr="00D53440" w:rsidTr="001F60C6">
        <w:trPr>
          <w:trHeight w:val="147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План на год (уточненный)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Исполнение на 01.07.2024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25406F" w:rsidRPr="00D53440" w:rsidTr="001F60C6">
        <w:trPr>
          <w:trHeight w:val="6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000 01 03 00 00 00 0000 000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116 346,1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06F" w:rsidRPr="00D53440" w:rsidTr="001F60C6">
        <w:trPr>
          <w:trHeight w:val="11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000 01 03 01 00 05 0000 710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242 900,6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242 900,6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406F" w:rsidRPr="00D53440" w:rsidTr="001F60C6">
        <w:trPr>
          <w:trHeight w:val="110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000 01 03 01 00 05 0000 810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242 900,6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126 554,5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25406F" w:rsidRPr="00D53440" w:rsidTr="001F60C6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58 905,5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-27 514,4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-46,7</w:t>
            </w:r>
          </w:p>
        </w:tc>
      </w:tr>
      <w:tr w:rsidR="0025406F" w:rsidRPr="00D53440" w:rsidTr="001F60C6">
        <w:trPr>
          <w:trHeight w:val="70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86 419,9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06F" w:rsidRPr="00D53440" w:rsidTr="001F60C6">
        <w:trPr>
          <w:trHeight w:val="69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58 905,5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58 905,5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406F" w:rsidRPr="00D53440" w:rsidTr="001F60C6">
        <w:trPr>
          <w:trHeight w:val="6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24 290,0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-138 829,6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-571,6</w:t>
            </w:r>
          </w:p>
        </w:tc>
      </w:tr>
      <w:tr w:rsidR="0025406F" w:rsidRPr="00D53440" w:rsidTr="001F60C6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24 290,0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-138 829,6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-571,6</w:t>
            </w:r>
          </w:p>
        </w:tc>
      </w:tr>
      <w:tr w:rsidR="0025406F" w:rsidRPr="00D53440" w:rsidTr="001F60C6">
        <w:trPr>
          <w:trHeight w:val="71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285 190,6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80 512,4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25406F" w:rsidRPr="00D53440" w:rsidTr="001F60C6">
        <w:trPr>
          <w:trHeight w:val="112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285 190,6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80 512,4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25406F" w:rsidRPr="00D53440" w:rsidTr="001F60C6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06F" w:rsidRPr="00D53440" w:rsidTr="001F60C6">
        <w:trPr>
          <w:trHeight w:val="70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260 900,6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219 342,0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25406F" w:rsidRPr="00D53440" w:rsidTr="001F60C6">
        <w:trPr>
          <w:trHeight w:val="9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000 01 06 05 01 05 0000 540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242 900,6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208 342,0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25406F" w:rsidRPr="00D53440" w:rsidTr="001F60C6">
        <w:trPr>
          <w:trHeight w:val="140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11 000,0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06F" w:rsidRPr="0025406F" w:rsidRDefault="0025406F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A8574B" w:rsidRPr="00D53440" w:rsidTr="001F60C6">
        <w:trPr>
          <w:trHeight w:val="39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574B" w:rsidRPr="0025406F" w:rsidRDefault="00A8574B" w:rsidP="00254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74B" w:rsidRPr="0025406F" w:rsidRDefault="00A8574B" w:rsidP="00517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b/>
                <w:sz w:val="20"/>
                <w:szCs w:val="20"/>
              </w:rPr>
              <w:t>83 195,5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74B" w:rsidRPr="0025406F" w:rsidRDefault="00A8574B" w:rsidP="00517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b/>
                <w:sz w:val="20"/>
                <w:szCs w:val="20"/>
              </w:rPr>
              <w:t>-49 997,9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574B" w:rsidRPr="00A8574B" w:rsidRDefault="00A8574B" w:rsidP="0025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4B">
              <w:rPr>
                <w:rFonts w:ascii="Times New Roman" w:hAnsi="Times New Roman" w:cs="Times New Roman"/>
                <w:sz w:val="20"/>
                <w:szCs w:val="20"/>
              </w:rPr>
              <w:t>-60,1</w:t>
            </w:r>
          </w:p>
        </w:tc>
      </w:tr>
    </w:tbl>
    <w:p w:rsidR="0083779B" w:rsidRDefault="0083779B">
      <w:pPr>
        <w:rPr>
          <w:rFonts w:ascii="Times New Roman" w:hAnsi="Times New Roman" w:cs="Times New Roman"/>
          <w:sz w:val="28"/>
          <w:szCs w:val="28"/>
        </w:rPr>
      </w:pPr>
    </w:p>
    <w:p w:rsidR="001F60C6" w:rsidRDefault="001F60C6">
      <w:pPr>
        <w:rPr>
          <w:rFonts w:ascii="Times New Roman" w:hAnsi="Times New Roman" w:cs="Times New Roman"/>
          <w:sz w:val="28"/>
          <w:szCs w:val="28"/>
        </w:rPr>
      </w:pPr>
    </w:p>
    <w:p w:rsidR="001F60C6" w:rsidRDefault="001F60C6">
      <w:pPr>
        <w:rPr>
          <w:rFonts w:ascii="Times New Roman" w:hAnsi="Times New Roman" w:cs="Times New Roman"/>
          <w:sz w:val="28"/>
          <w:szCs w:val="28"/>
        </w:rPr>
      </w:pPr>
    </w:p>
    <w:p w:rsidR="001F60C6" w:rsidRPr="00D53440" w:rsidRDefault="001F60C6">
      <w:pPr>
        <w:rPr>
          <w:rFonts w:ascii="Times New Roman" w:hAnsi="Times New Roman" w:cs="Times New Roman"/>
          <w:sz w:val="28"/>
          <w:szCs w:val="28"/>
        </w:rPr>
      </w:pPr>
    </w:p>
    <w:p w:rsidR="00804CF9" w:rsidRPr="00D53440" w:rsidRDefault="0029382A" w:rsidP="00946C0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40">
        <w:rPr>
          <w:rFonts w:ascii="Times New Roman" w:hAnsi="Times New Roman" w:cs="Times New Roman"/>
          <w:b/>
          <w:sz w:val="28"/>
          <w:szCs w:val="28"/>
        </w:rPr>
        <w:t>По расходам</w:t>
      </w:r>
    </w:p>
    <w:p w:rsidR="00804CF9" w:rsidRDefault="003178DB" w:rsidP="00AA70DD">
      <w:pPr>
        <w:widowControl w:val="0"/>
        <w:tabs>
          <w:tab w:val="left" w:pos="8850"/>
          <w:tab w:val="left" w:pos="8985"/>
          <w:tab w:val="right" w:pos="9921"/>
        </w:tabs>
        <w:jc w:val="right"/>
        <w:rPr>
          <w:rFonts w:ascii="Times New Roman" w:eastAsiaTheme="minorEastAsia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 w:bidi="ru-RU"/>
        </w:rPr>
        <w:tab/>
        <w:t>Т</w:t>
      </w:r>
      <w:r w:rsidR="000B39A9" w:rsidRPr="00D53440">
        <w:rPr>
          <w:rFonts w:ascii="Times New Roman" w:eastAsiaTheme="minorEastAsia" w:hAnsi="Times New Roman" w:cs="Times New Roman"/>
          <w:sz w:val="20"/>
          <w:szCs w:val="20"/>
          <w:lang w:eastAsia="ru-RU" w:bidi="ru-RU"/>
        </w:rPr>
        <w:t>ыс. руб.</w:t>
      </w:r>
    </w:p>
    <w:tbl>
      <w:tblPr>
        <w:tblW w:w="1001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534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992"/>
        <w:gridCol w:w="673"/>
      </w:tblGrid>
      <w:tr w:rsidR="00F40C18" w:rsidRPr="001F60C6" w:rsidTr="00C042D4">
        <w:trPr>
          <w:trHeight w:val="54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01.07.2024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3 239 027,2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752 401,9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391 646,2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221 144,0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121 677,3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в 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организациям на  возмещение  недополученных доходов  при оказании коммунальных услуг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развитию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98 623,6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коренных малочисленных народов Севера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"Государственная поддержка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4 061,5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169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"Устойчивое развитие коренных малочисленных народов Севера"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продукцию охоты юридическим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"Организация, проведение и участие в мероприятиях направленных на развитие национальных ремесел и промыслов"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F40C18" w:rsidRPr="001F60C6" w:rsidTr="00C042D4">
        <w:trPr>
          <w:trHeight w:val="14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"Мероприятия, направленные на профилактику незаконного оборота и потребления наркотических средств и психотропных веществ"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14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районе, прогноза общественно-политической ситуации"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49 184,7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49 184,7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"Управление и распоряжение муниципальным имуществом и земельными ресурсами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18 695,1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22 380,8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22 380,8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"Страхование муниципального имущества от случайных и непредвиденных событий"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"Приобретение имущества в муниципальную собственность"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89,4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4 998,6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4 998,6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"Выполнение полномочий главы Березовского района в сфере наград"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полномочий главы Березовского района в сфере наград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"Повышение профессионального уровня муниципальных служащих"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МКУ "ЦБО"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МКУ "ХЭС АБР"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36 790,5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17 127,1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36 790,5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17 127,1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МКУ "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УКСиР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"Реализация государственной национальной политики и профилактика экстремизма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этнокультурному многообразию народов России"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"Информационное обеспечение"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11 178,7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и проведение мероприятий, направленных на профилактику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"Предупреждение и ликвидация чрезвычайных ситуаций"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"Материально-техническое и финансовое обеспечение МКУ "УГЗН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"Проектирование и строительство пожарных водоемов"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79 388,8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26 719,2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"Поддержка занятости населения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агропромышленного комплекса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"Развитие сельскохозяйственного производства,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комплекса и деятельности по заготовке и переработке дикоросов"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поддержку растениеводства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сельхозтоваропроизводителям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 исключением личных подсобных хозяйств)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поддержку животноводства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поддержку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рыбохозяйственного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комплекса товаропроизводителям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 процессных мероприятий "Реализация государственного полномочия по организации мероприятий при осуществлении деятельности по обращению с животными без владельцев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18 072,6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воздушного, водного транспорта"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10 187,9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10 187,9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10 187,9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10 187,9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"Проектирование, строительство, капитальный и (или) текущий ремонт вертолетных площадок"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функционирования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"Цифровое развитие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3 054,3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3 054,3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"Развитие электронного правительства,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администрации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"Развитие системы обеспечения информационной безопасности администрации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МКУ "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УКСиР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экономического потенциала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"Корректировка (уточнение) Стратегии социально-экономического развития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экономического потенциала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поддержку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3 371,0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"Формирование предпринимательской среды, стимулирование предпринимательской активности"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развитию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градостроительной деятельности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1 127 542,1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400 478,8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жилищной сферы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32 249,2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32 249,2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32 249,2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1 060 158,6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362 166,6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в 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1 060 158,6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362 166,6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796 127,0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362 166,6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"Капитальный ремонт объектов 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на возмещение недополученных доходов, организациям , осуществляющим реализацию населению сжиженного газа"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"Предоставление субсидий на возмещение недополученных доходов, организациям , осуществляющим реализацию электрической энергии населению  и приравненных  к ним категориям потребителей  в зоне децентрализованного электроснабжения по социально-ориентированным тарифам"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497 257,3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497 257,3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497 257,3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497 257,3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</w:tr>
      <w:tr w:rsidR="00F40C18" w:rsidRPr="001F60C6" w:rsidTr="00C042D4">
        <w:trPr>
          <w:trHeight w:val="169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на возмещение недополученных доходов, организациям, осуществляющим реализацию электрической энергии предприятиям жилищно-коммунального и агропромышленного комплексов, субъектов малого и среднего предпринимательства, организациям бюджетной сферы в зоне децентрализованного электроснабжения по цене  электрической энергии зоны централизованного электроснабжения"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132 267,1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80 105,7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21 929,3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80 105,7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21 929,3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80 105,7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21 929,3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S2840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организациям на  возмещение  недополученных доходов  при оказании коммунальных услуг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мероприятий по модернизации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"Финансовое обеспечение затрат по погашению кредиторской задолженности за приобретение топлива (каменного угля) для обеспечения жизнедеятельности населения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"Строительство канализационных очистных сооружений в с.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Саранпауль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(ПИР)"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 социально-экономического развития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250 829,5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250 829,5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250 829,5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Реконструкция, расширение, модернизация, строительство коммунальных объектов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"Экологическая безопасность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"Строительство объектов для размещения и переработки твердых коммунальных (бытовых) отходов (межмуниципальных, поселенческих и локальных)"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"Содержание площадок временного накопления отходов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жилищной сферы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"Оказание государственной поддержки отдельных категорий граждан на улучшение жилищных условий"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4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"Жилищно-коммунальный комплекс в 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на возмещение недополученных доходов, организациям , осуществляющим реализацию населению сжиженного газа"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организациям на  возмещение  недополученных доходов  при оказании коммунальных услуг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"Экологическая безопасность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"Строительство объектов для размещения и переработки твердых коммунальных (бытовых) отходов (межмуниципальных, поселенческих и локальных)"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Ханты - Мансийского автономного округа - Югры в сфере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1 479 073,3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64 245,4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1 460 405,3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1 460 405,3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1 431 988,7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1 431 988,7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общеобразовательных организаций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 и реконструкция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1 288 789,8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1 288 789,8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1 288 789,8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49 967,4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"Строительство, реконструкция и капитальные ремонты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"Молодёжная политика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"Обеспечение деятельности муниципального автономного учреждения Березовского района </w:t>
            </w: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"Молодежный центр "Звездный"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 и развития архивного дела"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"Экологическая безопасность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и проведение дезинсекции и дератизации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осуществления мероприятий по проведению дезинсекции и дератизации в Ханты - Мансийском автономном округе - Югре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15 368,3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"Выплата пенсии за выслугу лет лицам, замещающим муниципальные должности"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8 253,4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агропромышленного комплекса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(строительство (приобретение) жилья гражданами, проживающими на сельских территориях)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жилищной сферы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4 791,8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4 791,8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4 791,8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48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69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"Оказание государственной поддержки отдельных категорий граждан на улучшение жилищных условий"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жилищной сферы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финансовой, имущественной, консультационной поддержки СОНКО"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81 284,5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"Строительство, реконструкция и капитальный ремонт учреждений спорта"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 социально-экономического развития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"Укрепление материально-технической базы учреждений спорта"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материально-технической базы муниципальных учреждений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материально-технической базы муниципальных учреждений спорта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"Обеспечение деятельности МАУ "Березовский </w:t>
            </w: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медиацентр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Дума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19 208,5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9 921,6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"Выполнение полномочий Думы Березовского района в сфере наград"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полномочий Думы Березовского района в сфере наград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Контрольно-счетная палата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контрольно-счетной палаты муниципального образования и его заместители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по финансам администрации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623 456,5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211 003,2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50 774,2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19 380,8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18 235,1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18 235,1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18 235,1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полномочий по расчету и предоставлению дотаций на выравнивание бюджетной обеспеченности поселений, входящих в состав муниципальных районов (Администрирование)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"Управление Резервным фондом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"Иные межбюджетные трансферты бюджетам городских, сельских поселений из бюджета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финансирования мероприятий районного значения, не предусмотренных в бюджете Березовского района за счет средств бюджета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"Управление средствами бюджета Березовского района, полученными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субвенций на осуществление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D9300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"Поддержка занятости населения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занятости молодежи"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функционирования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развитию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225 985,0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46 925,5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жилищной сферы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37 377,4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в 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организациям на  возмещение  недополученных доходов  при оказании коммунальных услуг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мероприятий по модернизации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гражданского общества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участия проектов городских и сельских поселений в конкурсном отборе проектов инициативного бюджетирования"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инициативных проектов, отобранных по результатам конкурса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20 192,7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агропромышленного комплекса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"Иные межбюджетные трансферты бюджетам городских, сельских поселений из бюджета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"Иные межбюджетные трансферты бюджетам городских, сельских поселений из бюджета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"Обслуживание муниципального долга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233 669,9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136 805,6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"Дотации из бюджета муниципального района на выравнивание бюджетной обеспеченности городских, сельских поселений"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Дотация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224 918,2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"Создание условий для эффективного управления муниципальными финансами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"Иные межбюджетные трансферты бюджетам городских, сельских поселений из бюджета муниципального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из бюджета муниципального района в бюджеты поселений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1 981 607,6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1 220 229,8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"Поддержка занятости населения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занятости молодежи"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1 965 485,4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1 210 379,2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255 328,7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255 328,7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255 328,7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"Содействие развитию дошкольного образования и общего образования"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403 197,4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255 328,7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47 578,7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47 578,7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47 578,7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дошкольного образования муниципальным образовательным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207 750,0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1 334 321,4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844 953,8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1 334 321,4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844 953,8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1 333 142,8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844 224,2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деятельности образовательного процесса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"Содействие развитию дошкольного образования и общего образования"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1 332 571,2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843 722,0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134 891,7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68 655,9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134 891,7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68 655,9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82 154,8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39 520,4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46 910,5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22 020,2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24 880,9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1 031 095,7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1 031 095,7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636 905,1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416 500,0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2 315,6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35 316,3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35 316,3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14 581,0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20 735,3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6 474,4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118 164,4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118 164,4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118 164,4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деятельности образовательного процесса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"Содействие развитию дошкольного образования и общего образования"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"Содействие развитию дополнительного образования"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60 454,5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70 737,1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37 282,4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23 172,1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"Поддержка занятости населения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занятости молодежи"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47 083,5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43 894,7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43 894,7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14 257,7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28 761,2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деятельности образовательного процесса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67 751,4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28 746,0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49 886,9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49 886,9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21 725,1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"Социальная поддержка жителей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деятельности образовательного процесса на территории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культуры администрации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306 315,2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156 114,0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хозяйственного обслуживания и надлежащего состояния учреждения"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28 585,7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27 459,0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27 459,0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110 551,8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мероприятий"Поддержка одаренных детей и молодежи, развитие художественного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63 736,2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"Социальная поддержка жителей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136 572,7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63 792,1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116 850,3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L5191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сферы культуры в муниципальных образованиях Ханты-Мансийского автономного округа - Югры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53 106,3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52 700,9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52 400,9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52 400,9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11 966,3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40 434,6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реализации переданных полномочий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"Культурное пространство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8 422,4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8 308,6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8 308,6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"Поддержка добровольческих (волонтерских) и некоммерческих организации"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спорта и социальной политики администрации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195 354,6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99 566,0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"Поддержка занятости населения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"Социальная поддержка жителей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2 483,8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F40C18" w:rsidRPr="001F60C6" w:rsidTr="00C042D4">
        <w:trPr>
          <w:trHeight w:val="10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2 471,4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</w:t>
            </w:r>
          </w:p>
        </w:tc>
      </w:tr>
      <w:tr w:rsidR="00F40C18" w:rsidRPr="001F60C6" w:rsidTr="00C042D4">
        <w:trPr>
          <w:trHeight w:val="127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186 988,3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95 966,6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84 212,1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84 212,1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165 549,5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84 161,9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83 894,6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83 894,6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163 933,6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83 894,6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"Совершенствование спортивной инфраструктуры"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развитию сети спортивных объектов шаговой доступности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развитию сети спортивных объектов шаговой доступности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организации и проведения физкультурных и массовых спортивных мероприятий"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</w:t>
            </w:r>
          </w:p>
        </w:tc>
      </w:tr>
      <w:tr w:rsidR="00F40C18" w:rsidRPr="001F60C6" w:rsidTr="00C042D4">
        <w:trPr>
          <w:trHeight w:val="64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муниципальных образований по обеспечению образовательных организаций, осуществляющих подготовку спортивного резерва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Березовском районе"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</w:tr>
      <w:tr w:rsidR="00F40C18" w:rsidRPr="001F60C6" w:rsidTr="00C042D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деятельности органов местного самоуправления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8 617,9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</w:tr>
      <w:tr w:rsidR="00F40C18" w:rsidRPr="001F60C6" w:rsidTr="00C042D4">
        <w:trPr>
          <w:trHeight w:val="8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8 550,2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"Поддержка добровольческих (волонтерских) и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48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40C18" w:rsidRPr="001F60C6" w:rsidTr="00C042D4">
        <w:trPr>
          <w:trHeight w:val="285"/>
        </w:trPr>
        <w:tc>
          <w:tcPr>
            <w:tcW w:w="3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6 379 794,2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2 456 063,8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0C6" w:rsidRPr="001F60C6" w:rsidRDefault="001F60C6" w:rsidP="001F60C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60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38,5</w:t>
            </w:r>
          </w:p>
        </w:tc>
      </w:tr>
    </w:tbl>
    <w:p w:rsidR="00F13079" w:rsidRPr="00D53440" w:rsidRDefault="00F13079" w:rsidP="00F1307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13079" w:rsidRPr="00D53440" w:rsidSect="00206808"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B0" w:rsidRDefault="00235AB0" w:rsidP="00B452D4">
      <w:r>
        <w:separator/>
      </w:r>
    </w:p>
  </w:endnote>
  <w:endnote w:type="continuationSeparator" w:id="0">
    <w:p w:rsidR="00235AB0" w:rsidRDefault="00235AB0" w:rsidP="00B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B0" w:rsidRDefault="00235AB0" w:rsidP="00B452D4">
      <w:r>
        <w:separator/>
      </w:r>
    </w:p>
  </w:footnote>
  <w:footnote w:type="continuationSeparator" w:id="0">
    <w:p w:rsidR="00235AB0" w:rsidRDefault="00235AB0" w:rsidP="00B4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C18" w:rsidRDefault="00235AB0">
        <w:pPr>
          <w:pStyle w:val="a5"/>
          <w:jc w:val="center"/>
        </w:pPr>
      </w:p>
    </w:sdtContent>
  </w:sdt>
  <w:p w:rsidR="00F40C18" w:rsidRDefault="00F40C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A0B"/>
    <w:multiLevelType w:val="hybridMultilevel"/>
    <w:tmpl w:val="6A1A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7E12"/>
    <w:multiLevelType w:val="singleLevel"/>
    <w:tmpl w:val="8C3C553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</w:abstractNum>
  <w:abstractNum w:abstractNumId="2">
    <w:nsid w:val="543B2256"/>
    <w:multiLevelType w:val="hybridMultilevel"/>
    <w:tmpl w:val="D03C2422"/>
    <w:lvl w:ilvl="0" w:tplc="76FC3356">
      <w:start w:val="3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57E64CFF"/>
    <w:multiLevelType w:val="hybridMultilevel"/>
    <w:tmpl w:val="298899E0"/>
    <w:lvl w:ilvl="0" w:tplc="76E49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007F"/>
    <w:multiLevelType w:val="hybridMultilevel"/>
    <w:tmpl w:val="5EF08B52"/>
    <w:lvl w:ilvl="0" w:tplc="0A720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20003E"/>
    <w:multiLevelType w:val="hybridMultilevel"/>
    <w:tmpl w:val="26BE8E2A"/>
    <w:lvl w:ilvl="0" w:tplc="041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13EED"/>
    <w:multiLevelType w:val="hybridMultilevel"/>
    <w:tmpl w:val="1A1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D87"/>
    <w:rsid w:val="000003AA"/>
    <w:rsid w:val="00001FAE"/>
    <w:rsid w:val="00004AEA"/>
    <w:rsid w:val="00014B17"/>
    <w:rsid w:val="0002170F"/>
    <w:rsid w:val="00023FD0"/>
    <w:rsid w:val="00024FCD"/>
    <w:rsid w:val="000252D5"/>
    <w:rsid w:val="00041E6D"/>
    <w:rsid w:val="0005701A"/>
    <w:rsid w:val="000651D9"/>
    <w:rsid w:val="0009218A"/>
    <w:rsid w:val="000942F7"/>
    <w:rsid w:val="000A0CB9"/>
    <w:rsid w:val="000A2D99"/>
    <w:rsid w:val="000A652F"/>
    <w:rsid w:val="000B0A9D"/>
    <w:rsid w:val="000B2AAA"/>
    <w:rsid w:val="000B39A9"/>
    <w:rsid w:val="000C115C"/>
    <w:rsid w:val="000C1B2A"/>
    <w:rsid w:val="000C39B5"/>
    <w:rsid w:val="000C43FC"/>
    <w:rsid w:val="000C47BA"/>
    <w:rsid w:val="000C78AD"/>
    <w:rsid w:val="000D136F"/>
    <w:rsid w:val="000D160A"/>
    <w:rsid w:val="000E21A0"/>
    <w:rsid w:val="00100B1B"/>
    <w:rsid w:val="00105061"/>
    <w:rsid w:val="00117946"/>
    <w:rsid w:val="001503B9"/>
    <w:rsid w:val="00162BDF"/>
    <w:rsid w:val="00177DE5"/>
    <w:rsid w:val="001A6BF3"/>
    <w:rsid w:val="001E219A"/>
    <w:rsid w:val="001F60C6"/>
    <w:rsid w:val="00206808"/>
    <w:rsid w:val="00215712"/>
    <w:rsid w:val="00222ED7"/>
    <w:rsid w:val="00235AB0"/>
    <w:rsid w:val="00244467"/>
    <w:rsid w:val="00250CCB"/>
    <w:rsid w:val="0025406F"/>
    <w:rsid w:val="0025618D"/>
    <w:rsid w:val="00257B96"/>
    <w:rsid w:val="00270769"/>
    <w:rsid w:val="00270BC1"/>
    <w:rsid w:val="0029382A"/>
    <w:rsid w:val="002D47A2"/>
    <w:rsid w:val="002F4AB3"/>
    <w:rsid w:val="0030264A"/>
    <w:rsid w:val="0030586F"/>
    <w:rsid w:val="003071D9"/>
    <w:rsid w:val="0031737E"/>
    <w:rsid w:val="003178DB"/>
    <w:rsid w:val="00322483"/>
    <w:rsid w:val="00330AFD"/>
    <w:rsid w:val="00352E77"/>
    <w:rsid w:val="003656DB"/>
    <w:rsid w:val="00383488"/>
    <w:rsid w:val="003924A6"/>
    <w:rsid w:val="003A017A"/>
    <w:rsid w:val="003A1C51"/>
    <w:rsid w:val="003A7971"/>
    <w:rsid w:val="003B64FE"/>
    <w:rsid w:val="003C418F"/>
    <w:rsid w:val="003C6473"/>
    <w:rsid w:val="003D4302"/>
    <w:rsid w:val="003E2EF9"/>
    <w:rsid w:val="003E4DAD"/>
    <w:rsid w:val="003F2771"/>
    <w:rsid w:val="0040414A"/>
    <w:rsid w:val="00405674"/>
    <w:rsid w:val="00412203"/>
    <w:rsid w:val="004142D3"/>
    <w:rsid w:val="004213D8"/>
    <w:rsid w:val="004260DB"/>
    <w:rsid w:val="0042699C"/>
    <w:rsid w:val="00430FB8"/>
    <w:rsid w:val="00432902"/>
    <w:rsid w:val="00436529"/>
    <w:rsid w:val="00452501"/>
    <w:rsid w:val="00455641"/>
    <w:rsid w:val="00462488"/>
    <w:rsid w:val="0046408F"/>
    <w:rsid w:val="00493788"/>
    <w:rsid w:val="004E191C"/>
    <w:rsid w:val="004E5B4B"/>
    <w:rsid w:val="00506CB8"/>
    <w:rsid w:val="0051180F"/>
    <w:rsid w:val="00521111"/>
    <w:rsid w:val="00523BEF"/>
    <w:rsid w:val="00527784"/>
    <w:rsid w:val="0053493F"/>
    <w:rsid w:val="00535761"/>
    <w:rsid w:val="00543F91"/>
    <w:rsid w:val="005517A0"/>
    <w:rsid w:val="00552FBC"/>
    <w:rsid w:val="0055604E"/>
    <w:rsid w:val="00556D93"/>
    <w:rsid w:val="005615D4"/>
    <w:rsid w:val="005817AB"/>
    <w:rsid w:val="005827B3"/>
    <w:rsid w:val="00585024"/>
    <w:rsid w:val="0058686A"/>
    <w:rsid w:val="00592754"/>
    <w:rsid w:val="005C1B57"/>
    <w:rsid w:val="005C7942"/>
    <w:rsid w:val="005D1A1C"/>
    <w:rsid w:val="005E0B9B"/>
    <w:rsid w:val="005E79DE"/>
    <w:rsid w:val="005F49E7"/>
    <w:rsid w:val="005F6B8B"/>
    <w:rsid w:val="005F7588"/>
    <w:rsid w:val="00601DAA"/>
    <w:rsid w:val="006101E4"/>
    <w:rsid w:val="00626113"/>
    <w:rsid w:val="00626978"/>
    <w:rsid w:val="00635046"/>
    <w:rsid w:val="00640291"/>
    <w:rsid w:val="00647913"/>
    <w:rsid w:val="0066341A"/>
    <w:rsid w:val="00676152"/>
    <w:rsid w:val="00680027"/>
    <w:rsid w:val="006841CB"/>
    <w:rsid w:val="00696D3F"/>
    <w:rsid w:val="006A34D9"/>
    <w:rsid w:val="006C015C"/>
    <w:rsid w:val="006C2850"/>
    <w:rsid w:val="006D1802"/>
    <w:rsid w:val="006D6052"/>
    <w:rsid w:val="006E0FFA"/>
    <w:rsid w:val="006E12A0"/>
    <w:rsid w:val="006E1ABF"/>
    <w:rsid w:val="00703345"/>
    <w:rsid w:val="00704003"/>
    <w:rsid w:val="00715586"/>
    <w:rsid w:val="00727F3E"/>
    <w:rsid w:val="007328F4"/>
    <w:rsid w:val="00733208"/>
    <w:rsid w:val="00734ABE"/>
    <w:rsid w:val="00750671"/>
    <w:rsid w:val="0075763E"/>
    <w:rsid w:val="00762617"/>
    <w:rsid w:val="00766D87"/>
    <w:rsid w:val="0077797F"/>
    <w:rsid w:val="00781BC1"/>
    <w:rsid w:val="00792B2D"/>
    <w:rsid w:val="00795305"/>
    <w:rsid w:val="007973A6"/>
    <w:rsid w:val="007B3D44"/>
    <w:rsid w:val="007C385A"/>
    <w:rsid w:val="007D7DBC"/>
    <w:rsid w:val="007E13F1"/>
    <w:rsid w:val="007E23EC"/>
    <w:rsid w:val="007F0BD4"/>
    <w:rsid w:val="00800769"/>
    <w:rsid w:val="00804CF9"/>
    <w:rsid w:val="00817699"/>
    <w:rsid w:val="008206C2"/>
    <w:rsid w:val="00827C7D"/>
    <w:rsid w:val="00837679"/>
    <w:rsid w:val="0083779B"/>
    <w:rsid w:val="0084628A"/>
    <w:rsid w:val="00855046"/>
    <w:rsid w:val="00876C0C"/>
    <w:rsid w:val="008814A6"/>
    <w:rsid w:val="0089008B"/>
    <w:rsid w:val="008926EF"/>
    <w:rsid w:val="00894669"/>
    <w:rsid w:val="008A0FE1"/>
    <w:rsid w:val="008A6FF9"/>
    <w:rsid w:val="008B0167"/>
    <w:rsid w:val="008B7D26"/>
    <w:rsid w:val="008C2993"/>
    <w:rsid w:val="008C2A5F"/>
    <w:rsid w:val="008F5270"/>
    <w:rsid w:val="008F53FC"/>
    <w:rsid w:val="00901FFC"/>
    <w:rsid w:val="00917B5E"/>
    <w:rsid w:val="009212FC"/>
    <w:rsid w:val="00946C0C"/>
    <w:rsid w:val="009841DB"/>
    <w:rsid w:val="00993CDC"/>
    <w:rsid w:val="00995A03"/>
    <w:rsid w:val="009A0704"/>
    <w:rsid w:val="009B26C9"/>
    <w:rsid w:val="009B6203"/>
    <w:rsid w:val="009C3333"/>
    <w:rsid w:val="009D7346"/>
    <w:rsid w:val="009E0924"/>
    <w:rsid w:val="009E3034"/>
    <w:rsid w:val="009E522F"/>
    <w:rsid w:val="009E6CA1"/>
    <w:rsid w:val="009F4743"/>
    <w:rsid w:val="009F4A80"/>
    <w:rsid w:val="009F6B7F"/>
    <w:rsid w:val="00A13674"/>
    <w:rsid w:val="00A15BB6"/>
    <w:rsid w:val="00A2457B"/>
    <w:rsid w:val="00A51B65"/>
    <w:rsid w:val="00A656F5"/>
    <w:rsid w:val="00A700A3"/>
    <w:rsid w:val="00A71541"/>
    <w:rsid w:val="00A77900"/>
    <w:rsid w:val="00A81727"/>
    <w:rsid w:val="00A8574B"/>
    <w:rsid w:val="00AA5D7C"/>
    <w:rsid w:val="00AA70DD"/>
    <w:rsid w:val="00AB3724"/>
    <w:rsid w:val="00AC4864"/>
    <w:rsid w:val="00AD643D"/>
    <w:rsid w:val="00B02608"/>
    <w:rsid w:val="00B0311B"/>
    <w:rsid w:val="00B06BA1"/>
    <w:rsid w:val="00B1467D"/>
    <w:rsid w:val="00B24175"/>
    <w:rsid w:val="00B2422A"/>
    <w:rsid w:val="00B35FDF"/>
    <w:rsid w:val="00B367AC"/>
    <w:rsid w:val="00B452D4"/>
    <w:rsid w:val="00B454FF"/>
    <w:rsid w:val="00B534B9"/>
    <w:rsid w:val="00B63B79"/>
    <w:rsid w:val="00B766FC"/>
    <w:rsid w:val="00B92850"/>
    <w:rsid w:val="00B92BA9"/>
    <w:rsid w:val="00BB1234"/>
    <w:rsid w:val="00BD5282"/>
    <w:rsid w:val="00BD60F8"/>
    <w:rsid w:val="00BD73F1"/>
    <w:rsid w:val="00BE13B9"/>
    <w:rsid w:val="00BE4266"/>
    <w:rsid w:val="00C042D4"/>
    <w:rsid w:val="00C07E2B"/>
    <w:rsid w:val="00C15984"/>
    <w:rsid w:val="00C167A2"/>
    <w:rsid w:val="00C21618"/>
    <w:rsid w:val="00C22CEC"/>
    <w:rsid w:val="00C247E8"/>
    <w:rsid w:val="00C46747"/>
    <w:rsid w:val="00C47CE5"/>
    <w:rsid w:val="00C977E3"/>
    <w:rsid w:val="00CD6CB2"/>
    <w:rsid w:val="00CF16CB"/>
    <w:rsid w:val="00D03E3F"/>
    <w:rsid w:val="00D05427"/>
    <w:rsid w:val="00D13D3B"/>
    <w:rsid w:val="00D17BAD"/>
    <w:rsid w:val="00D3187E"/>
    <w:rsid w:val="00D32617"/>
    <w:rsid w:val="00D32DD4"/>
    <w:rsid w:val="00D52DB6"/>
    <w:rsid w:val="00D53440"/>
    <w:rsid w:val="00D56ECA"/>
    <w:rsid w:val="00D63988"/>
    <w:rsid w:val="00D779F7"/>
    <w:rsid w:val="00D86E8F"/>
    <w:rsid w:val="00D96E96"/>
    <w:rsid w:val="00D9771B"/>
    <w:rsid w:val="00DD4933"/>
    <w:rsid w:val="00DE4A28"/>
    <w:rsid w:val="00DF6052"/>
    <w:rsid w:val="00DF7AC1"/>
    <w:rsid w:val="00E02D7A"/>
    <w:rsid w:val="00E04621"/>
    <w:rsid w:val="00E06FF9"/>
    <w:rsid w:val="00E12624"/>
    <w:rsid w:val="00E51A7F"/>
    <w:rsid w:val="00E52CD6"/>
    <w:rsid w:val="00E54225"/>
    <w:rsid w:val="00E74C92"/>
    <w:rsid w:val="00E74CE6"/>
    <w:rsid w:val="00E82460"/>
    <w:rsid w:val="00E93F9C"/>
    <w:rsid w:val="00EB511E"/>
    <w:rsid w:val="00EB67A0"/>
    <w:rsid w:val="00EC391F"/>
    <w:rsid w:val="00EC525F"/>
    <w:rsid w:val="00ED1BA0"/>
    <w:rsid w:val="00ED6091"/>
    <w:rsid w:val="00EF1042"/>
    <w:rsid w:val="00EF3B62"/>
    <w:rsid w:val="00EF7E4C"/>
    <w:rsid w:val="00F13079"/>
    <w:rsid w:val="00F130EC"/>
    <w:rsid w:val="00F20F2D"/>
    <w:rsid w:val="00F216BC"/>
    <w:rsid w:val="00F24546"/>
    <w:rsid w:val="00F34676"/>
    <w:rsid w:val="00F40C18"/>
    <w:rsid w:val="00F42900"/>
    <w:rsid w:val="00F55B94"/>
    <w:rsid w:val="00F56B1D"/>
    <w:rsid w:val="00F62C5A"/>
    <w:rsid w:val="00F638D4"/>
    <w:rsid w:val="00F86FAB"/>
    <w:rsid w:val="00FB0C83"/>
    <w:rsid w:val="00FB64BA"/>
    <w:rsid w:val="00FB7547"/>
    <w:rsid w:val="00FD3D32"/>
    <w:rsid w:val="00FE2F1B"/>
    <w:rsid w:val="00FE5384"/>
    <w:rsid w:val="00F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3">
    <w:name w:val="heading 3"/>
    <w:basedOn w:val="a"/>
    <w:next w:val="a"/>
    <w:link w:val="30"/>
    <w:semiHidden/>
    <w:unhideWhenUsed/>
    <w:qFormat/>
    <w:rsid w:val="005D1A1C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A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66D87"/>
    <w:pPr>
      <w:ind w:left="720"/>
      <w:contextualSpacing/>
    </w:pPr>
  </w:style>
  <w:style w:type="paragraph" w:customStyle="1" w:styleId="ConsNormal">
    <w:name w:val="ConsNormal"/>
    <w:rsid w:val="005D1A1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1A1C"/>
    <w:pPr>
      <w:widowControl w:val="0"/>
      <w:snapToGri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D1A1C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D1A1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45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2D4"/>
  </w:style>
  <w:style w:type="paragraph" w:styleId="a7">
    <w:name w:val="footer"/>
    <w:basedOn w:val="a"/>
    <w:link w:val="a8"/>
    <w:uiPriority w:val="99"/>
    <w:semiHidden/>
    <w:unhideWhenUsed/>
    <w:rsid w:val="00B45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2D4"/>
  </w:style>
  <w:style w:type="paragraph" w:customStyle="1" w:styleId="xl64">
    <w:name w:val="xl64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2699C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269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26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269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269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26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901FF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647913"/>
    <w:rPr>
      <w:color w:val="800080"/>
      <w:u w:val="single"/>
    </w:rPr>
  </w:style>
  <w:style w:type="paragraph" w:customStyle="1" w:styleId="xl86">
    <w:name w:val="xl86"/>
    <w:basedOn w:val="a"/>
    <w:rsid w:val="0064791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4791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47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4791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47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47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47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4791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4791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4791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4791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4791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479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479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4791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479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479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479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4791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647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64791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4791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47913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479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479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0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04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065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13079"/>
    <w:pPr>
      <w:ind w:right="-483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F13079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E47AD240F04120926F8FA18C886ECB9A285C909C4A7A074A22B109B887588DE72F2F95D6EFD2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E37C-B71F-47D9-AFC4-3122A811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47</Pages>
  <Words>23240</Words>
  <Characters>132470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Дадашова Оксана Владимировна</cp:lastModifiedBy>
  <cp:revision>163</cp:revision>
  <cp:lastPrinted>2024-07-31T05:25:00Z</cp:lastPrinted>
  <dcterms:created xsi:type="dcterms:W3CDTF">2017-07-25T08:28:00Z</dcterms:created>
  <dcterms:modified xsi:type="dcterms:W3CDTF">2024-07-31T05:25:00Z</dcterms:modified>
</cp:coreProperties>
</file>