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94" w:rsidRDefault="00EC3394" w:rsidP="000C2FE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inline distT="0" distB="0" distL="0" distR="0" wp14:anchorId="1AB5E558">
            <wp:extent cx="713105" cy="719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3394" w:rsidRDefault="00EC3394" w:rsidP="000C2FE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2FED" w:rsidRPr="000C2FED" w:rsidRDefault="000C2FED" w:rsidP="000C2FE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2F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0C2FED" w:rsidRPr="000C2FED" w:rsidRDefault="000C2FED" w:rsidP="000C2FE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C2FED" w:rsidRPr="000C2FED" w:rsidRDefault="000C2FED" w:rsidP="000C2FE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C2FE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0C2FED" w:rsidRPr="000C2FED" w:rsidRDefault="000C2FED" w:rsidP="000C2FE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FED" w:rsidRPr="000C2FED" w:rsidRDefault="000C2FED" w:rsidP="000C2FE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2FE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0C2FED" w:rsidRPr="000C2FED" w:rsidRDefault="000C2FED" w:rsidP="000C2FED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FED" w:rsidRPr="000C2FED" w:rsidRDefault="00163C33" w:rsidP="000C2FED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08.11.</w:t>
      </w:r>
      <w:r w:rsidR="0071079E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0C2FED" w:rsidRPr="000C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C2FED" w:rsidRPr="000C2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2FED" w:rsidRPr="000C2F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D1C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C2FED" w:rsidRPr="000C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D1CA8">
        <w:rPr>
          <w:rFonts w:ascii="Times New Roman" w:eastAsia="Times New Roman" w:hAnsi="Times New Roman" w:cs="Times New Roman"/>
          <w:sz w:val="28"/>
          <w:szCs w:val="28"/>
          <w:lang w:eastAsia="ru-RU"/>
        </w:rPr>
        <w:t>748-р</w:t>
      </w:r>
    </w:p>
    <w:p w:rsidR="000C2FED" w:rsidRPr="000C2FED" w:rsidRDefault="000C2FED" w:rsidP="000C2FED">
      <w:pPr>
        <w:tabs>
          <w:tab w:val="left" w:pos="496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2FE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0C2FED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Березово</w:t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994923" w:rsidRPr="00EA2A7B" w:rsidTr="000D43BC">
        <w:trPr>
          <w:trHeight w:val="816"/>
        </w:trPr>
        <w:tc>
          <w:tcPr>
            <w:tcW w:w="5211" w:type="dxa"/>
          </w:tcPr>
          <w:p w:rsidR="00994923" w:rsidRPr="00DC2E92" w:rsidRDefault="00AB6A5F" w:rsidP="00A2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6D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изменения в приложение                к распоряжению администрации Березовского района от 31 августа                2016 года № 451-р «О плане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Березовском </w:t>
            </w:r>
            <w:r w:rsidRPr="00876CBF">
              <w:rPr>
                <w:rFonts w:ascii="Times New Roman" w:hAnsi="Times New Roman" w:cs="Times New Roman"/>
                <w:sz w:val="28"/>
                <w:szCs w:val="28"/>
              </w:rPr>
              <w:t>районе на 2016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 годы»</w:t>
            </w:r>
          </w:p>
        </w:tc>
        <w:tc>
          <w:tcPr>
            <w:tcW w:w="5387" w:type="dxa"/>
          </w:tcPr>
          <w:p w:rsidR="00994923" w:rsidRPr="00EA2A7B" w:rsidRDefault="00994923" w:rsidP="00A20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94923" w:rsidRDefault="00994923" w:rsidP="00A20CE6">
      <w:pPr>
        <w:pStyle w:val="ab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AB6A5F" w:rsidRPr="007067C9" w:rsidRDefault="00AB6A5F" w:rsidP="00A20CE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019">
        <w:rPr>
          <w:rFonts w:ascii="Times New Roman" w:hAnsi="Times New Roman" w:cs="Times New Roman"/>
          <w:sz w:val="28"/>
          <w:szCs w:val="28"/>
        </w:rPr>
        <w:t xml:space="preserve">В </w:t>
      </w:r>
      <w:r w:rsidR="00E3428A">
        <w:rPr>
          <w:rFonts w:ascii="Times New Roman" w:hAnsi="Times New Roman" w:cs="Times New Roman"/>
          <w:sz w:val="28"/>
          <w:szCs w:val="28"/>
        </w:rPr>
        <w:t>соответствии</w:t>
      </w:r>
      <w:r w:rsidR="000A64D4">
        <w:rPr>
          <w:rFonts w:ascii="Times New Roman" w:hAnsi="Times New Roman" w:cs="Times New Roman"/>
          <w:sz w:val="28"/>
          <w:szCs w:val="28"/>
        </w:rPr>
        <w:t xml:space="preserve"> с Протоколом </w:t>
      </w:r>
      <w:r w:rsidR="00E3428A">
        <w:rPr>
          <w:rFonts w:ascii="Times New Roman" w:hAnsi="Times New Roman" w:cs="Times New Roman"/>
          <w:sz w:val="28"/>
          <w:szCs w:val="28"/>
        </w:rPr>
        <w:t xml:space="preserve">заседания рабочей (экспертной) группы </w:t>
      </w:r>
      <w:proofErr w:type="gramStart"/>
      <w:r w:rsidR="00E3428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34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428A">
        <w:rPr>
          <w:rFonts w:ascii="Times New Roman" w:hAnsi="Times New Roman" w:cs="Times New Roman"/>
          <w:sz w:val="28"/>
          <w:szCs w:val="28"/>
        </w:rPr>
        <w:t>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 – Югры</w:t>
      </w:r>
      <w:r w:rsidR="000A64D4" w:rsidRPr="000A64D4">
        <w:rPr>
          <w:rFonts w:ascii="Times New Roman" w:hAnsi="Times New Roman" w:cs="Times New Roman"/>
          <w:sz w:val="28"/>
          <w:szCs w:val="28"/>
        </w:rPr>
        <w:t xml:space="preserve"> от 22.08.2018 № 2</w:t>
      </w:r>
      <w:r w:rsidR="00E3428A">
        <w:rPr>
          <w:rFonts w:ascii="Times New Roman" w:hAnsi="Times New Roman" w:cs="Times New Roman"/>
          <w:sz w:val="28"/>
          <w:szCs w:val="28"/>
        </w:rPr>
        <w:t xml:space="preserve">, в целях актуализации плана </w:t>
      </w:r>
      <w:r w:rsidR="000A64D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мероприятий («дорожной карты</w:t>
      </w:r>
      <w:r w:rsidRPr="00F94B7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– Югре на 2016 – 2020 </w:t>
      </w:r>
      <w:r w:rsidR="000A64D4">
        <w:rPr>
          <w:rFonts w:ascii="Times New Roman" w:hAnsi="Times New Roman" w:cs="Times New Roman"/>
          <w:sz w:val="28"/>
          <w:szCs w:val="28"/>
        </w:rPr>
        <w:t>годы</w:t>
      </w:r>
      <w:r w:rsidRPr="007067C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B7D5E" w:rsidRDefault="00E3428A" w:rsidP="006B7D5E">
      <w:pPr>
        <w:pStyle w:val="a5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Таблицу 1 приложения</w:t>
      </w:r>
      <w:r w:rsidR="006B7D5E">
        <w:rPr>
          <w:rFonts w:ascii="Times New Roman" w:hAnsi="Times New Roman" w:cs="Times New Roman"/>
          <w:sz w:val="28"/>
          <w:szCs w:val="28"/>
        </w:rPr>
        <w:t xml:space="preserve"> к распоряжению админис</w:t>
      </w:r>
      <w:r w:rsidR="008177D1">
        <w:rPr>
          <w:rFonts w:ascii="Times New Roman" w:hAnsi="Times New Roman" w:cs="Times New Roman"/>
          <w:sz w:val="28"/>
          <w:szCs w:val="28"/>
        </w:rPr>
        <w:t xml:space="preserve">трации Березовского района от </w:t>
      </w:r>
      <w:r w:rsidR="006B7D5E">
        <w:rPr>
          <w:rFonts w:ascii="Times New Roman" w:hAnsi="Times New Roman" w:cs="Times New Roman"/>
          <w:sz w:val="28"/>
          <w:szCs w:val="28"/>
        </w:rPr>
        <w:t xml:space="preserve">31 августа 2016 года № 451-р «О плане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Березовском районе на 2016 – 2020 годы» </w:t>
      </w:r>
      <w:r w:rsidR="006B7D5E">
        <w:rPr>
          <w:rFonts w:ascii="Times New Roman" w:hAnsi="Times New Roman"/>
          <w:sz w:val="28"/>
          <w:szCs w:val="28"/>
        </w:rPr>
        <w:t>изложить в следующей редакции согласно приложению к настоящему распоряжению.</w:t>
      </w:r>
    </w:p>
    <w:p w:rsidR="00AB6A5F" w:rsidRPr="00072969" w:rsidRDefault="00AB6A5F" w:rsidP="00A20CE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49FD">
        <w:rPr>
          <w:sz w:val="28"/>
          <w:szCs w:val="28"/>
        </w:rPr>
        <w:t xml:space="preserve">2. Опубликовать настоящее </w:t>
      </w:r>
      <w:r>
        <w:rPr>
          <w:sz w:val="28"/>
          <w:szCs w:val="28"/>
        </w:rPr>
        <w:t>распоряжение</w:t>
      </w:r>
      <w:r w:rsidRPr="004A49FD">
        <w:rPr>
          <w:sz w:val="28"/>
          <w:szCs w:val="28"/>
        </w:rPr>
        <w:t xml:space="preserve"> в газете «Жизнь Югры» и разместить</w:t>
      </w:r>
      <w:r w:rsidRPr="00072969">
        <w:rPr>
          <w:sz w:val="28"/>
          <w:szCs w:val="28"/>
        </w:rPr>
        <w:t xml:space="preserve"> на </w:t>
      </w:r>
      <w:proofErr w:type="gramStart"/>
      <w:r w:rsidRPr="00072969">
        <w:rPr>
          <w:sz w:val="28"/>
          <w:szCs w:val="28"/>
        </w:rPr>
        <w:t>официальном</w:t>
      </w:r>
      <w:proofErr w:type="gramEnd"/>
      <w:r w:rsidRPr="00072969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B6A5F" w:rsidRPr="00682EAE" w:rsidRDefault="00AB6A5F" w:rsidP="00A20CE6">
      <w:pPr>
        <w:pStyle w:val="ab"/>
        <w:spacing w:before="0" w:beforeAutospacing="0" w:after="0" w:afterAutospacing="0" w:line="240" w:lineRule="atLeast"/>
        <w:ind w:firstLine="709"/>
        <w:jc w:val="both"/>
        <w:rPr>
          <w:bCs/>
          <w:sz w:val="28"/>
          <w:szCs w:val="28"/>
        </w:rPr>
      </w:pPr>
      <w:r w:rsidRPr="00072969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 xml:space="preserve">распоряжение </w:t>
      </w:r>
      <w:r w:rsidRPr="00072969">
        <w:rPr>
          <w:sz w:val="28"/>
          <w:szCs w:val="28"/>
        </w:rPr>
        <w:t xml:space="preserve">вступает </w:t>
      </w:r>
      <w:r w:rsidRPr="00682EAE">
        <w:rPr>
          <w:sz w:val="28"/>
          <w:szCs w:val="28"/>
        </w:rPr>
        <w:t>в силу после его подписания.</w:t>
      </w:r>
      <w:r>
        <w:rPr>
          <w:sz w:val="28"/>
          <w:szCs w:val="28"/>
        </w:rPr>
        <w:t xml:space="preserve"> </w:t>
      </w:r>
    </w:p>
    <w:p w:rsidR="00994923" w:rsidRPr="0038282E" w:rsidRDefault="00994923" w:rsidP="00A20CE6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2606E3" w:rsidRDefault="003D1CA8" w:rsidP="003D1C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0A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C2FED" w:rsidRPr="000C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C2FED" w:rsidRPr="000C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И.В</w:t>
      </w:r>
      <w:r w:rsidR="0059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Чечеткина</w:t>
      </w:r>
    </w:p>
    <w:p w:rsidR="002606E3" w:rsidRDefault="002606E3" w:rsidP="002606E3">
      <w:pPr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  <w:sectPr w:rsidR="002606E3" w:rsidSect="000C2FED">
          <w:headerReference w:type="default" r:id="rId10"/>
          <w:pgSz w:w="11906" w:h="16838"/>
          <w:pgMar w:top="1134" w:right="566" w:bottom="1134" w:left="1418" w:header="709" w:footer="709" w:gutter="0"/>
          <w:cols w:space="708"/>
          <w:titlePg/>
          <w:docGrid w:linePitch="360"/>
        </w:sectPr>
      </w:pPr>
    </w:p>
    <w:p w:rsidR="003D1CA8" w:rsidRDefault="002606E3" w:rsidP="002606E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71079E" w:rsidRDefault="002606E3" w:rsidP="003D1CA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распоряжению</w:t>
      </w:r>
      <w:r w:rsidR="003D1C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79E">
        <w:rPr>
          <w:rFonts w:ascii="Times New Roman" w:eastAsia="Calibri" w:hAnsi="Times New Roman" w:cs="Times New Roman"/>
          <w:sz w:val="24"/>
          <w:szCs w:val="24"/>
        </w:rPr>
        <w:t>администрации Березовского района</w:t>
      </w:r>
    </w:p>
    <w:p w:rsidR="0071079E" w:rsidRDefault="0071079E" w:rsidP="002606E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="003D1CA8">
        <w:rPr>
          <w:rFonts w:ascii="Times New Roman" w:eastAsia="Calibri" w:hAnsi="Times New Roman" w:cs="Times New Roman"/>
          <w:sz w:val="24"/>
          <w:szCs w:val="24"/>
        </w:rPr>
        <w:t xml:space="preserve"> 08.11.2018 № 748-р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606E3" w:rsidRDefault="002606E3" w:rsidP="002606E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06E3" w:rsidRPr="002606E3" w:rsidRDefault="002606E3" w:rsidP="002606E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606E3"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p w:rsidR="002606E3" w:rsidRPr="002606E3" w:rsidRDefault="002606E3" w:rsidP="002606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06E3" w:rsidRPr="002606E3" w:rsidRDefault="002606E3" w:rsidP="002606E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443B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Pr="002606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лан мероприятий («дорожная карта») </w:t>
      </w:r>
    </w:p>
    <w:p w:rsidR="002606E3" w:rsidRPr="002606E3" w:rsidRDefault="002606E3" w:rsidP="002606E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06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поддержке доступа негосударственных организаций (коммерческих, некоммерческих) к предоставлению услуг </w:t>
      </w:r>
    </w:p>
    <w:p w:rsidR="002606E3" w:rsidRPr="002606E3" w:rsidRDefault="002606E3" w:rsidP="002606E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606E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социальной сфере в Березовском районе на 2016 – 2020 годы </w:t>
      </w:r>
    </w:p>
    <w:p w:rsidR="002606E3" w:rsidRPr="002606E3" w:rsidRDefault="002606E3" w:rsidP="002606E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637"/>
        <w:gridCol w:w="138"/>
        <w:gridCol w:w="2270"/>
        <w:gridCol w:w="2127"/>
        <w:gridCol w:w="2552"/>
        <w:gridCol w:w="2411"/>
      </w:tblGrid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2606E3" w:rsidRPr="002606E3" w:rsidTr="002606E3">
        <w:tc>
          <w:tcPr>
            <w:tcW w:w="1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2606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Совершенствование нормативной правовой базы по обеспечению доступа 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негосударственных организаций, в том числе </w:t>
            </w:r>
            <w:r w:rsidRPr="002606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социально </w:t>
            </w:r>
            <w:r w:rsidRPr="002606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ориентированных некоммерческих </w:t>
            </w:r>
            <w:r w:rsidRPr="002606E3">
              <w:rPr>
                <w:rFonts w:ascii="Times New Roman" w:eastAsia="Courier New" w:hAnsi="Times New Roman" w:cs="Times New Roman"/>
                <w:bCs/>
                <w:color w:val="000000"/>
                <w:sz w:val="24"/>
                <w:szCs w:val="24"/>
              </w:rPr>
              <w:t>организаций к предоставлению услуг в социальной сфере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координационного органа, обеспечивающего согласованную деятельность органов местного самоуправления Березовского района, государственной власти автономного округа, центров инноваций в социальной сфере, общественных палат, ресурсных центров некоммерческих организаций и других заинтересованных организаций в реализации мероприятий по обеспечению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 </w:t>
            </w:r>
            <w:proofErr w:type="gram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по труду, социальной и молодежной политике администрации Березовского района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получения </w:t>
            </w:r>
            <w:r w:rsidR="007D443B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соответствующих методических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рекомендаций Департамента экономического развития Ханты-Мансийского автономного округа - Югры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распоряжения администрации Березовского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управления в сфере поэтапного доступа негосударственных организаций, 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Имущественная поддержка в приоритетном порядке в виде предоставления недвижимого имущества в аренду на льготных условиях или в безвозмездное пользование социально ориентированным некоммерческим 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организациям, оказывающим населению услуги в социальной сфере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Комитет по земельным ресурсам и управлению муниципальным имуществом администрации 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Березовского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сентября</w:t>
            </w:r>
          </w:p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нормативного правового акта администрации Березовского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стимулирование участия социально ориентированных некоммерческих организаций в предоставлении 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услуг в социальной сфере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реестра помещений, находящихся в собственности муниципального образования Березовский район, свободных от прав третьих лиц, которые могут быть предоставлены во владение и (или) в пользование на долгосрочной основе негосударственным организациям, оказывающим услуги в социальной сфере населению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 администрации Березовского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до июля 2017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администрации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конкуренции на рынке социальных услуг, повышение качества предоставляемых услуг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 корректировка реестра помещений, находящихся в собственности муниципального образования Березовский район, свободных от прав третьих лиц, которые могут быть предоставлены во владение и (или) в пользование на долгосрочной основе негосударственным организациям, оказывающим услуги в социальной сфере населению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</w:t>
            </w:r>
          </w:p>
          <w:p w:rsidR="002606E3" w:rsidRPr="002606E3" w:rsidRDefault="002606E3" w:rsidP="0026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на веб-сайте</w:t>
            </w:r>
          </w:p>
          <w:p w:rsidR="002606E3" w:rsidRPr="002606E3" w:rsidRDefault="002606E3" w:rsidP="0026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информированности населения Березовского района о социально ориентированных некоммерческих организациях, оказывающих населению услуги в социальной сфере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Дополнение муниципальных программ Березовского района в области образования, спорта, культуры и туризма на период до 2020 года мероприятиями по поддержке деятельности негосударственных организаций, в том числе социально ориентированных некоммерческих организаций, оказывающих услуги в социальной сфере, и развитию государственно-частного партнерства, включая создание условий для упрощения доступа к предоставлению населению услуг в социальной сфере, 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финансируемых из бюджетных источников </w:t>
            </w:r>
            <w:proofErr w:type="gram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Отдел по труду, социальной и молодежной политике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культуре 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спорту администрации Березовского района</w:t>
            </w:r>
          </w:p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30 ноября 2017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постановления администрации Березовского </w:t>
            </w:r>
            <w:r w:rsidR="007D443B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района о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внесении изменений в муниципальные программы: «Развитие образования </w:t>
            </w:r>
            <w:proofErr w:type="gramStart"/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автономном округе – Югре на 2016-2020 годы», «Развитие культуры и туризма в Ханты-Мансийском 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автономном округе – Югре на 2016-2020 годы», «Развитие физической культуры и спорта в Ханты-Мансийском автономном округе – Югре на 2016-2020 </w:t>
            </w:r>
            <w:r w:rsidR="00F94B79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повышение качества предоставляемых социальных услуг; увеличение доли средств бюджета Березовского района, выделяемых негосударственным организациям, в том числе социально ориентированным некоммерческим организациям на 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предоставление услуг, в общем объеме средств бюджета Березовского района, выделяемых на предоставление услуг в социальной сфере до 15 %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потребности населения в услугах, не оказываемых муниципальными организациями, но востребованных у граждан для возможной передачи таких услуг негосударственным (немуниципальным) организациям, в том числе социально ориентированным некоммерческим организациям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культуры 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79E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перечня (комплекса) услуг,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  <w:r w:rsidRPr="00710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53E34" w:rsidRPr="0071079E">
              <w:rPr>
                <w:rFonts w:ascii="Times New Roman" w:eastAsia="Calibri" w:hAnsi="Times New Roman" w:cs="Times New Roman"/>
                <w:sz w:val="24"/>
                <w:szCs w:val="24"/>
              </w:rPr>
              <w:t>субъектам малого среднего предпринимательства</w:t>
            </w:r>
            <w:r w:rsidRPr="00710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размещение его на официальном веб-сайте органов местного самоуправления Березовского района </w:t>
            </w:r>
            <w:proofErr w:type="gramEnd"/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31 августа 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приказы структурных подразделений администрации Березовского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услуг, которые могут исполнять негосударственные организации, в том числе социально ориентированные некоммерческие организаци</w:t>
            </w:r>
            <w:r w:rsidRPr="0071079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53E34" w:rsidRPr="007107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53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субъекты малого и среднего предпринимательства.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7D443B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стандартов предоставления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услуг, (работ), которые могут быть переданы на исполнение негосударственным организациям, в том 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 социально ориентированным некоммерческим организациям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 образования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 30 ноября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нормативные правовые акты администрации Березовского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оказания социальных услуг</w:t>
            </w:r>
          </w:p>
        </w:tc>
      </w:tr>
      <w:tr w:rsidR="002606E3" w:rsidRPr="002606E3" w:rsidTr="002606E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стоимости одной услуги, которая может быть передана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культуре и спорту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30 ноября 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приказы структурных подразделений администрации Березовского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объема расходов на одного человека при оказании услуг в целях внедрения системы персонифицированного финансирования услуг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отраслевых (ведомственных) планов мероприятий по обеспечению доступа негосударственных организаций, в том числе социально ориентированных некоммерческих организаций, к предоставлению услуг в социальной сфере, в том числе предусматривающих анализ и оценку эффективности существующих мер поддержки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10 дней после принятия постановлений администрации Березовского района о внесении изменений в соответствующие муниципальные программы Березовского района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приказы структурных подразделений администрации Березовского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механизма поддержки негосударственных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ведение реестров поставщиков услуг в соответствующих сферах, включая немуниципальные организации, в том числе социально ориентированные некоммерческие организации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06E3" w:rsidRPr="002606E3" w:rsidTr="002606E3">
        <w:tc>
          <w:tcPr>
            <w:tcW w:w="1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Реализация механизмов поддержки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Содействие участию негосударственных организаций, в том числе социально ориентированных некоммерческих организаций, в разработке инновационных услуг в соответствующих сферах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приказы структурных подразделений администрации Березовского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инновационных услуг 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мероприятий концепции добровольчества в социальной сфере до 2020 года в соответствии с планом действий по ее реализации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нормативными актами  Правительства Ханты-Мансийского автономного округа – Югры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необходимых условий для расширения движения добровольчества  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семинаров, совещаний для руководителей, работников, добровольцев негосударственных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сфере, с учетом развития 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практики саморегулирования социально ориентированных некоммерческих организаций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 спорта и молодежной политики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экономической 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политике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планами </w:t>
            </w:r>
            <w:r w:rsidR="007D443B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работы структурных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подразделений администрации Березовского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деятельности негосударственных организаций, в том числе социально ориентированных некоммерческих 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независимой оценки качества работы негосударственных организаций, в том числе социально ориентированных некоммерческих организаций, оказывающих населению услуги в социальной сфере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до 25 декабря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приказы структурных подразделений администрации Березовского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оказываемых услуг в социальной сфере</w:t>
            </w:r>
          </w:p>
        </w:tc>
      </w:tr>
      <w:tr w:rsidR="002606E3" w:rsidRPr="002606E3" w:rsidTr="002606E3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реализации программы Ханты-Мансийского автономного округа - Югры повышения квалификации и профессиональной переподготовки сотрудников муниципальных учреждений, оказывающих населению услуги в социальной сфере, в части расширения взаимодействия с не муниципальными организациями, оказывающими населению услуги в социальной сфере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принятия управленческих решений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методической, консультационной и информационной поддержки</w:t>
            </w:r>
            <w:r w:rsidRPr="002606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негосударственным организациям (коммерческим, некоммерческим</w:t>
            </w:r>
            <w:r w:rsidR="007D443B" w:rsidRPr="002606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),</w:t>
            </w:r>
            <w:r w:rsidRPr="002606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том числе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 ориентированным некоммерческим организациям</w:t>
            </w:r>
            <w:r w:rsidRPr="0071079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53E34" w:rsidRPr="00710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индивидуальным предпринимателям, </w:t>
            </w:r>
            <w:r w:rsidRPr="0071079E">
              <w:rPr>
                <w:rFonts w:ascii="Times New Roman" w:eastAsia="Calibri" w:hAnsi="Times New Roman" w:cs="Times New Roman"/>
                <w:sz w:val="24"/>
                <w:szCs w:val="24"/>
              </w:rPr>
              <w:t>оказывающим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населению услуги в социальной сфере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спорта 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и молодежной поли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тики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образования администрации 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информированности социально ориентированных некоммерческих организаций, </w:t>
            </w:r>
            <w:r w:rsidR="00C53E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индивидуальных </w:t>
            </w:r>
            <w:r w:rsidR="00C53E34" w:rsidRPr="007107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предпринимателей, </w:t>
            </w:r>
            <w:r w:rsidRPr="0071079E">
              <w:rPr>
                <w:rFonts w:ascii="Times New Roman" w:eastAsia="Calibri" w:hAnsi="Times New Roman" w:cs="Times New Roman"/>
                <w:sz w:val="24"/>
                <w:szCs w:val="24"/>
              </w:rPr>
              <w:t>оказывающих населению услуги в социальной сфере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лучших практик социально ориентированных некоммерческих организаций по реализации программ (проектов) в сфере оказания услуг в социальной сфере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культуры 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Березовского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официальном сайте органов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деятельности негосударственных организаций, в том числе социально ориентированных некоммерческих организаций</w:t>
            </w:r>
          </w:p>
        </w:tc>
      </w:tr>
      <w:tr w:rsidR="002606E3" w:rsidRPr="002606E3" w:rsidTr="002606E3">
        <w:tc>
          <w:tcPr>
            <w:tcW w:w="1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2606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Отраслевые меры, направленные на расширение участия негосударственного сектора экономики в оказании социальных услуг в приоритетных секторах социальной сферы</w:t>
            </w:r>
          </w:p>
        </w:tc>
      </w:tr>
      <w:tr w:rsidR="002606E3" w:rsidRPr="002606E3" w:rsidTr="002606E3">
        <w:tc>
          <w:tcPr>
            <w:tcW w:w="1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3.1. Образование и культура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Обеспечение возможности участия социально ориентированных 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негосударственных организаций, в том числе </w:t>
            </w:r>
            <w:r w:rsidRPr="002606E3">
              <w:rPr>
                <w:rFonts w:ascii="Times New Roman" w:eastAsia="Courier New" w:hAnsi="Times New Roman" w:cs="Times New Roman"/>
                <w:sz w:val="24"/>
                <w:szCs w:val="24"/>
              </w:rPr>
              <w:t>некоммерческих организаций в реализации мер по развитию научно-образовательной и творческой среды в образовательных организациях Березовского района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информации </w:t>
            </w:r>
          </w:p>
          <w:p w:rsidR="002606E3" w:rsidRPr="002606E3" w:rsidRDefault="002606E3" w:rsidP="0026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на веб-сайте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Березовского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услуг в сфере образования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Внедрение эффективных практик развития механизмов бюджетного финансирования негосударственных организаций, в сфере дошкольного образования для образовательных организаций, реализующих образовательную программу дошкольного образования, в том числе созданных учреждениями профессионального и дополнительного 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образования, учреждениями культуры и спорта, а также в сфере дополнительного образования детей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 образования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культуры 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Березовского 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методическими рекомендациями для муниципальных образований </w:t>
            </w:r>
            <w:r w:rsidRPr="00260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Департамента образования и молодежной политики Ханты-Мансийского </w:t>
            </w:r>
            <w:r w:rsidRPr="00260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автономного округа – Югры</w:t>
            </w:r>
            <w:r w:rsidRPr="002606E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создание условий для привлечения негосударственных организаций, в том числе социально ориентированных некоммерческих организаций в сферу дополнительного 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образования, дошкольного образования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эффективных практик по поддержке создания и деятельности негосударственных организаций, в том числе социально ориентированных, в сфере услуг по присмотру и уходу за детьми, дошкольного, общего образования, в том числе услуг для детей с ограниченными возможностями здоровья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методическими рекомендациями для муниципальных образований </w:t>
            </w:r>
            <w:r w:rsidRPr="002606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Департамента образования и молодежной политики Ханты-Мансийского автономного округа – Югры</w:t>
            </w:r>
            <w:r w:rsidRPr="002606E3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привлечения негосударственных организаций, в том числе социально ориентированных некоммерческих организаций, в сферу дошкольного, общего образования</w:t>
            </w:r>
          </w:p>
        </w:tc>
      </w:tr>
      <w:tr w:rsidR="002606E3" w:rsidRPr="002606E3" w:rsidTr="002606E3">
        <w:tc>
          <w:tcPr>
            <w:tcW w:w="1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3.3. Физическая культура и спорт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эффективных практик по поддержке создания и деятельности</w:t>
            </w:r>
            <w:r w:rsidRPr="002606E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негосударственных организаций, оказывающих услуги в сфере физической культуры и спорта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для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конкуренции в сфере физической культуры и спорта</w:t>
            </w:r>
          </w:p>
        </w:tc>
      </w:tr>
      <w:tr w:rsidR="002606E3" w:rsidRPr="002606E3" w:rsidTr="002606E3">
        <w:tc>
          <w:tcPr>
            <w:tcW w:w="1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Информационно-методическое обеспечение</w:t>
            </w:r>
            <w:r w:rsidRPr="002606E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Обновление разделов о развитии негосударственных организаций, предоставляющих услуги в соответствующих сферах на официальном сайте органов местного самоуправления Березовского района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молодежной политики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земельным ресурсам и управлению муниципальным имуществом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образования 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культуры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информационные материалы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информированности граждан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информационной кампании по поддержке деятельности </w:t>
            </w:r>
            <w:r w:rsidRPr="002606E3">
              <w:rPr>
                <w:rFonts w:ascii="Times New Roman" w:eastAsia="Courier New" w:hAnsi="Times New Roman" w:cs="Times New Roman"/>
                <w:sz w:val="24"/>
                <w:szCs w:val="24"/>
              </w:rPr>
              <w:t>негосударственных организаций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оказании социальных услуг, благотворительности и добровольчества, в том числе посредством социальной рекламы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Информационно-аналитический отдел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с: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молодежной политики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по экономической политике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по земельным ресурсам и управлению муниципальным имуществом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Комитетом образования 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Комитетом культуры 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Березовского района</w:t>
            </w:r>
          </w:p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медиа-план</w:t>
            </w:r>
          </w:p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имиджа участия в негосударственных организациях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tabs>
                <w:tab w:val="left" w:pos="75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информационной поддержки социально ориентированным некоммерческим </w:t>
            </w:r>
            <w:r w:rsidR="007D443B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организациям, оказывающим</w:t>
            </w: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населению услуги в социальной сфере по средствам интерактивной площадки на сайте «ЮГРАЖДАНИН</w:t>
            </w:r>
            <w:proofErr w:type="gramStart"/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Ф» </w:t>
            </w:r>
          </w:p>
          <w:p w:rsidR="002606E3" w:rsidRPr="002606E3" w:rsidRDefault="002606E3" w:rsidP="002606E3">
            <w:pPr>
              <w:tabs>
                <w:tab w:val="left" w:pos="751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Информационно-аналитический отдел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администрации Березовского района </w:t>
            </w:r>
            <w:proofErr w:type="gramStart"/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имиджа участия в социально ориентированных некоммерческих организациях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вопросов участия </w:t>
            </w:r>
            <w:r w:rsidRPr="002606E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негосударственных организаций </w:t>
            </w:r>
            <w:proofErr w:type="gramStart"/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в оказании населению услуг в социальной сфере на заседаниях общественных советов при исполнительных органах государственной власти автономного округа совместно с Общественной палатой</w:t>
            </w:r>
            <w:proofErr w:type="gramEnd"/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автономного округа 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вопросов участия </w:t>
            </w:r>
            <w:r w:rsidRPr="002606E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негосударственных организаций </w:t>
            </w:r>
            <w:proofErr w:type="gramStart"/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оказании населению услуг в социальной сфере на заседаниях общественного совета </w:t>
            </w:r>
            <w:r w:rsidRPr="002606E3">
              <w:rPr>
                <w:rFonts w:ascii="Times New Roman" w:hAnsi="Times New Roman" w:cs="Times New Roman"/>
                <w:sz w:val="24"/>
                <w:szCs w:val="24"/>
              </w:rPr>
              <w:t>при администрации Березовского района по реализации</w:t>
            </w:r>
            <w:proofErr w:type="gramEnd"/>
            <w:r w:rsidRPr="002606E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политики в социальной сфере на территории </w:t>
            </w:r>
            <w:r w:rsidRPr="00260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Березовского района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Комитет спорта 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и молодежн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 политики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не менее 1 заседания в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роли институтов гражданского общества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4.5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о реализации мер по обеспечению доступа социально ориентированных некоммерческих организаций к предоставлению услуг в социальной сфере и механизмов их поддержки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экономической политике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с: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 спорта и молодежной политики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по земельным ресурсам и управлению муниципальным имуществом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 образования администрации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06E3" w:rsidRPr="002606E3" w:rsidRDefault="008B2CBF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Комитетом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35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культуры </w:t>
            </w:r>
            <w:r w:rsidR="00B35F9B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2606E3"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в Департамент экономического развития Ханты-Мансийского автономного округа – Югры в соответствии с запросом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606E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принятия управленческих решений</w:t>
            </w:r>
          </w:p>
        </w:tc>
      </w:tr>
      <w:tr w:rsidR="002606E3" w:rsidRPr="002606E3" w:rsidTr="002606E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2606E3" w:rsidP="002606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C53E34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консультаций специалистов отдела предпринимательства и потребительского рынка комитета по экономической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политике, по формам поддержки, предоставленным социальным предпринимателям, в рамках муниципальной программы «Социально-экономическое развитие, инвестиции и инновации Березовского района на 2018-2025</w:t>
            </w:r>
            <w:r w:rsidR="00B35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 и на период до 2030 года»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3B" w:rsidRPr="007D443B" w:rsidRDefault="007D443B" w:rsidP="007D4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44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Комитет по экономической политике администрации </w:t>
            </w:r>
            <w:r w:rsidRPr="007D44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Березовского района</w:t>
            </w:r>
          </w:p>
          <w:p w:rsidR="002606E3" w:rsidRPr="002606E3" w:rsidRDefault="002606E3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7D443B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</w:t>
            </w:r>
            <w:r w:rsidR="0060540E">
              <w:rPr>
                <w:rFonts w:ascii="Times New Roman" w:eastAsia="Calibri" w:hAnsi="Times New Roman" w:cs="Times New Roman"/>
                <w:sz w:val="24"/>
                <w:szCs w:val="24"/>
              </w:rPr>
              <w:t>жегодно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60540E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в Департамент экономического развития Ханты-Мансийского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автономного округа - Югры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E3" w:rsidRPr="002606E3" w:rsidRDefault="0060540E" w:rsidP="002606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информированности индивидуаль</w:t>
            </w:r>
            <w:r w:rsidR="007D4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ных предпринимателей, </w:t>
            </w:r>
            <w:r w:rsidR="007D44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оказываемых услуг</w:t>
            </w:r>
            <w:r w:rsidR="00B35F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социальной сфере</w:t>
            </w:r>
          </w:p>
        </w:tc>
      </w:tr>
    </w:tbl>
    <w:p w:rsidR="00BA7084" w:rsidRDefault="00BA7084" w:rsidP="0071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9E" w:rsidRDefault="0071079E" w:rsidP="0071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9E" w:rsidRDefault="0071079E" w:rsidP="0071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79E" w:rsidRPr="0071079E" w:rsidRDefault="0071079E" w:rsidP="0071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</w:p>
    <w:sectPr w:rsidR="0071079E" w:rsidRPr="0071079E" w:rsidSect="002606E3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9A" w:rsidRDefault="007B6E9A" w:rsidP="00533264">
      <w:pPr>
        <w:spacing w:after="0" w:line="240" w:lineRule="auto"/>
      </w:pPr>
      <w:r>
        <w:separator/>
      </w:r>
    </w:p>
  </w:endnote>
  <w:endnote w:type="continuationSeparator" w:id="0">
    <w:p w:rsidR="007B6E9A" w:rsidRDefault="007B6E9A" w:rsidP="0053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9A" w:rsidRDefault="007B6E9A" w:rsidP="00533264">
      <w:pPr>
        <w:spacing w:after="0" w:line="240" w:lineRule="auto"/>
      </w:pPr>
      <w:r>
        <w:separator/>
      </w:r>
    </w:p>
  </w:footnote>
  <w:footnote w:type="continuationSeparator" w:id="0">
    <w:p w:rsidR="007B6E9A" w:rsidRDefault="007B6E9A" w:rsidP="0053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593448"/>
      <w:docPartObj>
        <w:docPartGallery w:val="Page Numbers (Top of Page)"/>
        <w:docPartUnique/>
      </w:docPartObj>
    </w:sdtPr>
    <w:sdtEndPr/>
    <w:sdtContent>
      <w:p w:rsidR="000C2FED" w:rsidRDefault="000C2F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CA8">
          <w:rPr>
            <w:noProof/>
          </w:rPr>
          <w:t>14</w:t>
        </w:r>
        <w:r>
          <w:fldChar w:fldCharType="end"/>
        </w:r>
      </w:p>
    </w:sdtContent>
  </w:sdt>
  <w:p w:rsidR="000C2FED" w:rsidRDefault="000C2F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241"/>
    <w:multiLevelType w:val="hybridMultilevel"/>
    <w:tmpl w:val="5380C674"/>
    <w:lvl w:ilvl="0" w:tplc="7758E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67478C"/>
    <w:multiLevelType w:val="multilevel"/>
    <w:tmpl w:val="413AD6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0D326E30"/>
    <w:multiLevelType w:val="hybridMultilevel"/>
    <w:tmpl w:val="01A4700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E10281"/>
    <w:multiLevelType w:val="multilevel"/>
    <w:tmpl w:val="B686C0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2305563"/>
    <w:multiLevelType w:val="hybridMultilevel"/>
    <w:tmpl w:val="66846B52"/>
    <w:lvl w:ilvl="0" w:tplc="7F2E9E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1D1"/>
    <w:rsid w:val="00011CA2"/>
    <w:rsid w:val="0002508F"/>
    <w:rsid w:val="00066C71"/>
    <w:rsid w:val="000A64D4"/>
    <w:rsid w:val="000C2FED"/>
    <w:rsid w:val="000D43BC"/>
    <w:rsid w:val="00137B82"/>
    <w:rsid w:val="00163C33"/>
    <w:rsid w:val="00176855"/>
    <w:rsid w:val="00255125"/>
    <w:rsid w:val="002606E3"/>
    <w:rsid w:val="00261301"/>
    <w:rsid w:val="00283948"/>
    <w:rsid w:val="00293E5E"/>
    <w:rsid w:val="002F3E94"/>
    <w:rsid w:val="00311626"/>
    <w:rsid w:val="00334641"/>
    <w:rsid w:val="0038282E"/>
    <w:rsid w:val="003C126E"/>
    <w:rsid w:val="003D1CA8"/>
    <w:rsid w:val="003E5BBF"/>
    <w:rsid w:val="00444765"/>
    <w:rsid w:val="00470DBB"/>
    <w:rsid w:val="004F131F"/>
    <w:rsid w:val="00511728"/>
    <w:rsid w:val="00531CF6"/>
    <w:rsid w:val="00533264"/>
    <w:rsid w:val="00586930"/>
    <w:rsid w:val="00593FBF"/>
    <w:rsid w:val="0060540E"/>
    <w:rsid w:val="006827F1"/>
    <w:rsid w:val="006B7D5E"/>
    <w:rsid w:val="006E13F0"/>
    <w:rsid w:val="006E3143"/>
    <w:rsid w:val="0071079E"/>
    <w:rsid w:val="00713362"/>
    <w:rsid w:val="007B6E9A"/>
    <w:rsid w:val="007C48F4"/>
    <w:rsid w:val="007D443B"/>
    <w:rsid w:val="008177D1"/>
    <w:rsid w:val="008368EA"/>
    <w:rsid w:val="00853E25"/>
    <w:rsid w:val="00855296"/>
    <w:rsid w:val="00870F8D"/>
    <w:rsid w:val="008746BE"/>
    <w:rsid w:val="008773E3"/>
    <w:rsid w:val="00892EFF"/>
    <w:rsid w:val="008B2418"/>
    <w:rsid w:val="008B2CBF"/>
    <w:rsid w:val="008C6FD7"/>
    <w:rsid w:val="008E02D5"/>
    <w:rsid w:val="008F2CAD"/>
    <w:rsid w:val="0091407A"/>
    <w:rsid w:val="00922EE8"/>
    <w:rsid w:val="00994923"/>
    <w:rsid w:val="009A01D1"/>
    <w:rsid w:val="009D75B3"/>
    <w:rsid w:val="00A20CE6"/>
    <w:rsid w:val="00A232DE"/>
    <w:rsid w:val="00A27B88"/>
    <w:rsid w:val="00A3152B"/>
    <w:rsid w:val="00A50936"/>
    <w:rsid w:val="00A623F2"/>
    <w:rsid w:val="00A82EBC"/>
    <w:rsid w:val="00A92A10"/>
    <w:rsid w:val="00AB6A5F"/>
    <w:rsid w:val="00AF6332"/>
    <w:rsid w:val="00B35F9B"/>
    <w:rsid w:val="00B87821"/>
    <w:rsid w:val="00B91511"/>
    <w:rsid w:val="00BA7084"/>
    <w:rsid w:val="00C10CB1"/>
    <w:rsid w:val="00C326FB"/>
    <w:rsid w:val="00C53E34"/>
    <w:rsid w:val="00C70D77"/>
    <w:rsid w:val="00C80666"/>
    <w:rsid w:val="00C91E69"/>
    <w:rsid w:val="00C94873"/>
    <w:rsid w:val="00CD7F9F"/>
    <w:rsid w:val="00CE0CA4"/>
    <w:rsid w:val="00CF024E"/>
    <w:rsid w:val="00CF04FD"/>
    <w:rsid w:val="00D362B7"/>
    <w:rsid w:val="00D67659"/>
    <w:rsid w:val="00DC5561"/>
    <w:rsid w:val="00E3428A"/>
    <w:rsid w:val="00E436F3"/>
    <w:rsid w:val="00E50750"/>
    <w:rsid w:val="00EB4F58"/>
    <w:rsid w:val="00EC3394"/>
    <w:rsid w:val="00ED019F"/>
    <w:rsid w:val="00F0032D"/>
    <w:rsid w:val="00F555B1"/>
    <w:rsid w:val="00F94B79"/>
    <w:rsid w:val="00FA7B62"/>
    <w:rsid w:val="00FB121B"/>
    <w:rsid w:val="00FC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6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6C71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066C71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66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3264"/>
    <w:rPr>
      <w:rFonts w:asciiTheme="minorHAnsi" w:hAnsiTheme="minorHAnsi" w:cstheme="minorBidi"/>
      <w:sz w:val="22"/>
      <w:szCs w:val="22"/>
    </w:rPr>
  </w:style>
  <w:style w:type="paragraph" w:styleId="ab">
    <w:name w:val="Normal (Web)"/>
    <w:basedOn w:val="a"/>
    <w:uiPriority w:val="99"/>
    <w:rsid w:val="00E5075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492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260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65B0-9F23-4974-AA9B-693D1247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пользователь</cp:lastModifiedBy>
  <cp:revision>27</cp:revision>
  <cp:lastPrinted>2018-11-09T11:23:00Z</cp:lastPrinted>
  <dcterms:created xsi:type="dcterms:W3CDTF">2017-03-30T06:35:00Z</dcterms:created>
  <dcterms:modified xsi:type="dcterms:W3CDTF">2018-11-09T11:23:00Z</dcterms:modified>
</cp:coreProperties>
</file>