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101" w:rsidRPr="007B5FC4" w:rsidRDefault="00E577B7" w:rsidP="00E577B7">
      <w:pPr>
        <w:spacing w:after="0" w:line="240" w:lineRule="auto"/>
        <w:jc w:val="center"/>
        <w:outlineLvl w:val="0"/>
        <w:rPr>
          <w:rFonts w:ascii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4F3B725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5101" w:rsidRPr="00130618" w:rsidRDefault="00D25101" w:rsidP="006E31B6">
      <w:pPr>
        <w:spacing w:after="0" w:line="240" w:lineRule="auto"/>
        <w:jc w:val="center"/>
        <w:outlineLvl w:val="0"/>
        <w:rPr>
          <w:rFonts w:ascii="Times New Roman" w:hAnsi="Times New Roman" w:cs="Times New Roman"/>
          <w:noProof/>
          <w:sz w:val="16"/>
          <w:szCs w:val="16"/>
          <w:lang w:eastAsia="ru-RU"/>
        </w:rPr>
      </w:pPr>
    </w:p>
    <w:p w:rsidR="00C5415C" w:rsidRDefault="00C5415C" w:rsidP="00C5415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5415C" w:rsidRDefault="00C5415C" w:rsidP="00C5415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5415C" w:rsidRDefault="00C5415C" w:rsidP="00C5415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C5415C" w:rsidRDefault="00C5415C" w:rsidP="00C5415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5415C" w:rsidRDefault="00C5415C" w:rsidP="00C5415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C5415C" w:rsidRPr="00130618" w:rsidRDefault="00C5415C" w:rsidP="00C5415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5415C" w:rsidRDefault="00130618" w:rsidP="00C541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C5415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479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29.01.</w:t>
      </w:r>
      <w:r w:rsidR="00711AD6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6D766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541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4E3A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</w:t>
      </w:r>
      <w:r w:rsidR="0014798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</w:t>
      </w:r>
      <w:r w:rsidR="004E3A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C541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711A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541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147984">
        <w:rPr>
          <w:rFonts w:ascii="Times New Roman" w:eastAsia="Calibri" w:hAnsi="Times New Roman" w:cs="Times New Roman"/>
          <w:sz w:val="28"/>
          <w:szCs w:val="28"/>
          <w:lang w:eastAsia="ru-RU"/>
        </w:rPr>
        <w:t>72</w:t>
      </w:r>
    </w:p>
    <w:p w:rsidR="00C5415C" w:rsidRDefault="00147984" w:rsidP="00C541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C541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Березово</w:t>
      </w:r>
    </w:p>
    <w:p w:rsidR="00C5415C" w:rsidRPr="007D43E7" w:rsidRDefault="00C5415C" w:rsidP="00C541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415C" w:rsidRPr="003B42C5" w:rsidRDefault="004D07E7" w:rsidP="00802663">
      <w:pPr>
        <w:spacing w:after="0"/>
        <w:ind w:right="55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</w:t>
      </w:r>
      <w:r w:rsidR="003E05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внесении изменений в постановление администрации Березовского района от 26.12.2023 № 995 «О </w:t>
      </w:r>
      <w:r w:rsidR="00C5415C" w:rsidRPr="003B42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программе</w:t>
      </w:r>
      <w:r w:rsidR="004E3A05" w:rsidRPr="003B42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5415C" w:rsidRPr="003B42C5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40DFC" w:rsidRPr="00240DFC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культуры в городском поселении Березово</w:t>
      </w:r>
      <w:r w:rsidR="00C5415C" w:rsidRPr="003B42C5"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C5415C" w:rsidRPr="003B42C5" w:rsidRDefault="00C5415C" w:rsidP="00802663">
      <w:pPr>
        <w:tabs>
          <w:tab w:val="left" w:pos="5040"/>
          <w:tab w:val="left" w:pos="5220"/>
        </w:tabs>
        <w:spacing w:after="0"/>
        <w:ind w:right="43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15C2" w:rsidRPr="007515C2" w:rsidRDefault="007515C2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5C2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кодекса Российской Федерации, </w:t>
      </w:r>
      <w:r w:rsidR="002851DB">
        <w:rPr>
          <w:rFonts w:ascii="Times New Roman" w:eastAsia="Calibri" w:hAnsi="Times New Roman" w:cs="Times New Roman"/>
          <w:sz w:val="28"/>
          <w:szCs w:val="28"/>
        </w:rPr>
        <w:t xml:space="preserve">решением Совета депутатов городского поселения Березово от </w:t>
      </w:r>
      <w:r w:rsidR="00CA699B">
        <w:rPr>
          <w:rFonts w:ascii="Times New Roman" w:eastAsia="Calibri" w:hAnsi="Times New Roman" w:cs="Times New Roman"/>
          <w:sz w:val="28"/>
          <w:szCs w:val="28"/>
        </w:rPr>
        <w:t>20.12.2024</w:t>
      </w:r>
      <w:r w:rsidR="002851DB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CA699B">
        <w:rPr>
          <w:rFonts w:ascii="Times New Roman" w:eastAsia="Calibri" w:hAnsi="Times New Roman" w:cs="Times New Roman"/>
          <w:sz w:val="28"/>
          <w:szCs w:val="28"/>
        </w:rPr>
        <w:t xml:space="preserve"> 189 </w:t>
      </w:r>
      <w:r w:rsidR="002851DB">
        <w:rPr>
          <w:rFonts w:ascii="Times New Roman" w:eastAsia="Calibri" w:hAnsi="Times New Roman" w:cs="Times New Roman"/>
          <w:sz w:val="28"/>
          <w:szCs w:val="28"/>
        </w:rPr>
        <w:t>«О внесении изменений в решение Совета депутатов городского поселения Березово от 15.12.2023 № 105 «О бюджете городского поселения Березово на 2024 год и плановый период 2025 и 2026 годов»</w:t>
      </w:r>
      <w:r w:rsidRPr="007515C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C6950" w:rsidRDefault="000E455B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E0592">
        <w:rPr>
          <w:rFonts w:ascii="Times New Roman" w:eastAsia="Calibri" w:hAnsi="Times New Roman" w:cs="Times New Roman"/>
          <w:sz w:val="28"/>
          <w:szCs w:val="28"/>
        </w:rPr>
        <w:t>Внести в приложение к постановлению администрации Березовс</w:t>
      </w:r>
      <w:r w:rsidR="009C6950">
        <w:rPr>
          <w:rFonts w:ascii="Times New Roman" w:eastAsia="Calibri" w:hAnsi="Times New Roman" w:cs="Times New Roman"/>
          <w:sz w:val="28"/>
          <w:szCs w:val="28"/>
        </w:rPr>
        <w:t xml:space="preserve">кого района от 26.12.2023 № 995 </w:t>
      </w:r>
      <w:r w:rsidR="007515C2" w:rsidRPr="007515C2">
        <w:rPr>
          <w:rFonts w:ascii="Times New Roman" w:eastAsia="Calibri" w:hAnsi="Times New Roman" w:cs="Times New Roman"/>
          <w:sz w:val="28"/>
          <w:szCs w:val="28"/>
        </w:rPr>
        <w:t>«</w:t>
      </w:r>
      <w:r w:rsidR="003E0592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9C6950">
        <w:rPr>
          <w:rFonts w:ascii="Times New Roman" w:eastAsia="Calibri" w:hAnsi="Times New Roman" w:cs="Times New Roman"/>
          <w:sz w:val="28"/>
          <w:szCs w:val="28"/>
        </w:rPr>
        <w:t>муниципальной программе «</w:t>
      </w:r>
      <w:r w:rsidRPr="000E455B">
        <w:rPr>
          <w:rFonts w:ascii="Times New Roman" w:eastAsia="Calibri" w:hAnsi="Times New Roman" w:cs="Times New Roman"/>
          <w:sz w:val="28"/>
          <w:szCs w:val="28"/>
        </w:rPr>
        <w:t>Развитие культуры в городском поселении Березово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A90278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9C6950">
        <w:rPr>
          <w:rFonts w:ascii="Times New Roman" w:eastAsia="Calibri" w:hAnsi="Times New Roman" w:cs="Times New Roman"/>
          <w:sz w:val="28"/>
          <w:szCs w:val="28"/>
        </w:rPr>
        <w:t>– муниципальная программа) следующие изменения:</w:t>
      </w:r>
    </w:p>
    <w:p w:rsidR="007515C2" w:rsidRDefault="009C6950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7515C2" w:rsidRPr="007515C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паспорте муниципальной программы:</w:t>
      </w:r>
    </w:p>
    <w:p w:rsidR="00A90278" w:rsidRDefault="00A90278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1.1.1 строку «Объемы финансового обеспечения за весь период реализации» таблицы раздела 1 изложить в следующей редакции:</w:t>
      </w:r>
    </w:p>
    <w:p w:rsidR="00B378FE" w:rsidRPr="007515C2" w:rsidRDefault="00A90278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3620"/>
        <w:gridCol w:w="5844"/>
      </w:tblGrid>
      <w:tr w:rsidR="00B378FE" w:rsidRPr="00B378FE" w:rsidTr="00B378FE">
        <w:trPr>
          <w:trHeight w:val="660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78FE" w:rsidRPr="00B378FE" w:rsidRDefault="00B378FE" w:rsidP="0080266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78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5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78FE" w:rsidRPr="00B378FE" w:rsidRDefault="007B5FC4" w:rsidP="00802663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7 136,</w:t>
            </w:r>
            <w:r w:rsidR="00B378FE" w:rsidRPr="00B37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тыс. рублей</w:t>
            </w:r>
          </w:p>
        </w:tc>
      </w:tr>
    </w:tbl>
    <w:p w:rsidR="00A90278" w:rsidRDefault="00B378FE" w:rsidP="00802663">
      <w:pPr>
        <w:pStyle w:val="ConsPlusNormal"/>
        <w:spacing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B378FE" w:rsidRDefault="00B378FE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1.1.2 таблицу раздела 5 изложить в следующей редакции:</w:t>
      </w:r>
    </w:p>
    <w:p w:rsidR="00B378FE" w:rsidRDefault="00B378FE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7B5FC4" w:rsidRPr="007B5FC4">
        <w:rPr>
          <w:rFonts w:eastAsia="Calibri"/>
          <w:noProof/>
        </w:rPr>
        <w:lastRenderedPageBreak/>
        <w:drawing>
          <wp:inline distT="0" distB="0" distL="0" distR="0">
            <wp:extent cx="5939790" cy="404721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4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663" w:rsidRPr="007515C2" w:rsidRDefault="00802663" w:rsidP="00B378F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».</w:t>
      </w:r>
    </w:p>
    <w:p w:rsidR="007515C2" w:rsidRPr="007515C2" w:rsidRDefault="004E536E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7515C2" w:rsidRPr="007515C2">
        <w:rPr>
          <w:rFonts w:ascii="Times New Roman" w:eastAsia="Calibri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515C2" w:rsidRPr="007515C2"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 w:rsidR="007515C2" w:rsidRPr="007515C2">
        <w:rPr>
          <w:rFonts w:ascii="Times New Roman" w:eastAsia="Calibri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515C2" w:rsidRDefault="004E536E" w:rsidP="00802663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515C2" w:rsidRPr="007515C2">
        <w:rPr>
          <w:rFonts w:ascii="Times New Roman" w:eastAsia="Calibri" w:hAnsi="Times New Roman" w:cs="Times New Roman"/>
          <w:sz w:val="28"/>
          <w:szCs w:val="28"/>
        </w:rPr>
        <w:t>. Настоящее постановление</w:t>
      </w:r>
      <w:r w:rsidR="007D43E7">
        <w:rPr>
          <w:rFonts w:ascii="Times New Roman" w:eastAsia="Calibri" w:hAnsi="Times New Roman" w:cs="Times New Roman"/>
          <w:sz w:val="28"/>
          <w:szCs w:val="28"/>
        </w:rPr>
        <w:t xml:space="preserve"> вступает в силу </w:t>
      </w:r>
      <w:r w:rsidR="007A5A03">
        <w:rPr>
          <w:rFonts w:ascii="Times New Roman" w:eastAsia="Calibri" w:hAnsi="Times New Roman" w:cs="Times New Roman"/>
          <w:sz w:val="28"/>
          <w:szCs w:val="28"/>
        </w:rPr>
        <w:t>после его официального опубликования</w:t>
      </w:r>
      <w:r w:rsidR="007B5FC4">
        <w:rPr>
          <w:rFonts w:ascii="Times New Roman" w:eastAsia="Calibri" w:hAnsi="Times New Roman" w:cs="Times New Roman"/>
          <w:sz w:val="28"/>
          <w:szCs w:val="28"/>
        </w:rPr>
        <w:t xml:space="preserve"> и распространяется на правоотношения, возникшие с 25.12.2024.</w:t>
      </w:r>
      <w:r w:rsidR="007515C2" w:rsidRPr="007515C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50C7" w:rsidRDefault="009A50C7" w:rsidP="00802663">
      <w:pPr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AD6" w:rsidRDefault="00711AD6" w:rsidP="00802663">
      <w:pPr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0C7" w:rsidRDefault="00E577B7" w:rsidP="00802663">
      <w:pPr>
        <w:tabs>
          <w:tab w:val="left" w:pos="5220"/>
        </w:tabs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A50C7" w:rsidSect="009A50C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544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482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B37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7B5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Александров</w:t>
      </w:r>
    </w:p>
    <w:p w:rsidR="009A50C7" w:rsidRDefault="009A50C7" w:rsidP="00CA699B">
      <w:pPr>
        <w:tabs>
          <w:tab w:val="left" w:pos="522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A50C7" w:rsidSect="009A50C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590" w:rsidRDefault="001D5590" w:rsidP="006328F9">
      <w:pPr>
        <w:spacing w:after="0" w:line="240" w:lineRule="auto"/>
      </w:pPr>
      <w:r>
        <w:separator/>
      </w:r>
    </w:p>
  </w:endnote>
  <w:endnote w:type="continuationSeparator" w:id="0">
    <w:p w:rsidR="001D5590" w:rsidRDefault="001D5590" w:rsidP="00632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590" w:rsidRDefault="001D5590" w:rsidP="006328F9">
      <w:pPr>
        <w:spacing w:after="0" w:line="240" w:lineRule="auto"/>
      </w:pPr>
      <w:r>
        <w:separator/>
      </w:r>
    </w:p>
  </w:footnote>
  <w:footnote w:type="continuationSeparator" w:id="0">
    <w:p w:rsidR="001D5590" w:rsidRDefault="001D5590" w:rsidP="00632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65596"/>
    <w:multiLevelType w:val="hybridMultilevel"/>
    <w:tmpl w:val="DEF62806"/>
    <w:lvl w:ilvl="0" w:tplc="6EF0534C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BB"/>
    <w:rsid w:val="000231BE"/>
    <w:rsid w:val="000630C2"/>
    <w:rsid w:val="000A2120"/>
    <w:rsid w:val="000B6FA4"/>
    <w:rsid w:val="000D64BA"/>
    <w:rsid w:val="000D6D16"/>
    <w:rsid w:val="000E455B"/>
    <w:rsid w:val="00130618"/>
    <w:rsid w:val="00147984"/>
    <w:rsid w:val="00150F9C"/>
    <w:rsid w:val="00166C3F"/>
    <w:rsid w:val="001A0ECA"/>
    <w:rsid w:val="001D5590"/>
    <w:rsid w:val="001D796C"/>
    <w:rsid w:val="001E11BD"/>
    <w:rsid w:val="001E4796"/>
    <w:rsid w:val="001F4A1A"/>
    <w:rsid w:val="00224ADE"/>
    <w:rsid w:val="00240DFC"/>
    <w:rsid w:val="00243547"/>
    <w:rsid w:val="0024365C"/>
    <w:rsid w:val="00272E87"/>
    <w:rsid w:val="00273E90"/>
    <w:rsid w:val="002851DB"/>
    <w:rsid w:val="002925A1"/>
    <w:rsid w:val="00296CEB"/>
    <w:rsid w:val="002A04EA"/>
    <w:rsid w:val="002A2C7C"/>
    <w:rsid w:val="002C599E"/>
    <w:rsid w:val="002F2FC7"/>
    <w:rsid w:val="00341311"/>
    <w:rsid w:val="00343BA3"/>
    <w:rsid w:val="003467C6"/>
    <w:rsid w:val="003B31C3"/>
    <w:rsid w:val="003B331C"/>
    <w:rsid w:val="003B42C5"/>
    <w:rsid w:val="003D097C"/>
    <w:rsid w:val="003E0592"/>
    <w:rsid w:val="0040554D"/>
    <w:rsid w:val="004073F4"/>
    <w:rsid w:val="004150B7"/>
    <w:rsid w:val="004346A6"/>
    <w:rsid w:val="00451A3C"/>
    <w:rsid w:val="00466668"/>
    <w:rsid w:val="00482BFA"/>
    <w:rsid w:val="004A2923"/>
    <w:rsid w:val="004A4F4B"/>
    <w:rsid w:val="004C6FAB"/>
    <w:rsid w:val="004D07E7"/>
    <w:rsid w:val="004D6C7C"/>
    <w:rsid w:val="004E3A05"/>
    <w:rsid w:val="004E536E"/>
    <w:rsid w:val="00535D6A"/>
    <w:rsid w:val="005442BF"/>
    <w:rsid w:val="005515DC"/>
    <w:rsid w:val="005708C5"/>
    <w:rsid w:val="005E55AB"/>
    <w:rsid w:val="006328F9"/>
    <w:rsid w:val="006A26F7"/>
    <w:rsid w:val="006D7661"/>
    <w:rsid w:val="006E31B6"/>
    <w:rsid w:val="006E7E96"/>
    <w:rsid w:val="006F610D"/>
    <w:rsid w:val="00702C87"/>
    <w:rsid w:val="00711AD6"/>
    <w:rsid w:val="00720D19"/>
    <w:rsid w:val="007515C2"/>
    <w:rsid w:val="00767AA5"/>
    <w:rsid w:val="00793AB6"/>
    <w:rsid w:val="0079492C"/>
    <w:rsid w:val="007A5A03"/>
    <w:rsid w:val="007B5FC4"/>
    <w:rsid w:val="007D43E7"/>
    <w:rsid w:val="00802663"/>
    <w:rsid w:val="008030CC"/>
    <w:rsid w:val="0082328F"/>
    <w:rsid w:val="00881069"/>
    <w:rsid w:val="00886E7A"/>
    <w:rsid w:val="00897BA1"/>
    <w:rsid w:val="008A2F0D"/>
    <w:rsid w:val="008C1013"/>
    <w:rsid w:val="008D36D8"/>
    <w:rsid w:val="008D6CCE"/>
    <w:rsid w:val="008E209A"/>
    <w:rsid w:val="008F6622"/>
    <w:rsid w:val="009170ED"/>
    <w:rsid w:val="00930EFF"/>
    <w:rsid w:val="0094566F"/>
    <w:rsid w:val="00982EBD"/>
    <w:rsid w:val="00997D86"/>
    <w:rsid w:val="009A50C7"/>
    <w:rsid w:val="009C1A7A"/>
    <w:rsid w:val="009C6950"/>
    <w:rsid w:val="00A74B73"/>
    <w:rsid w:val="00A90278"/>
    <w:rsid w:val="00AA5DCF"/>
    <w:rsid w:val="00AB5D0D"/>
    <w:rsid w:val="00AC4051"/>
    <w:rsid w:val="00AC44C9"/>
    <w:rsid w:val="00AE5F16"/>
    <w:rsid w:val="00B02820"/>
    <w:rsid w:val="00B11000"/>
    <w:rsid w:val="00B15185"/>
    <w:rsid w:val="00B378FE"/>
    <w:rsid w:val="00B43282"/>
    <w:rsid w:val="00B4693B"/>
    <w:rsid w:val="00B5297F"/>
    <w:rsid w:val="00B57744"/>
    <w:rsid w:val="00B82173"/>
    <w:rsid w:val="00B83C17"/>
    <w:rsid w:val="00B91F4F"/>
    <w:rsid w:val="00BB7141"/>
    <w:rsid w:val="00BC57BC"/>
    <w:rsid w:val="00C023BB"/>
    <w:rsid w:val="00C130E2"/>
    <w:rsid w:val="00C14D11"/>
    <w:rsid w:val="00C3671D"/>
    <w:rsid w:val="00C41EC5"/>
    <w:rsid w:val="00C53214"/>
    <w:rsid w:val="00C5415C"/>
    <w:rsid w:val="00C82F53"/>
    <w:rsid w:val="00C8488F"/>
    <w:rsid w:val="00C86BF2"/>
    <w:rsid w:val="00C91794"/>
    <w:rsid w:val="00CA699B"/>
    <w:rsid w:val="00CC3446"/>
    <w:rsid w:val="00D25101"/>
    <w:rsid w:val="00D31593"/>
    <w:rsid w:val="00D36E85"/>
    <w:rsid w:val="00D626A3"/>
    <w:rsid w:val="00D74125"/>
    <w:rsid w:val="00D75FF9"/>
    <w:rsid w:val="00D824BC"/>
    <w:rsid w:val="00D84776"/>
    <w:rsid w:val="00DA2F04"/>
    <w:rsid w:val="00DC1AF6"/>
    <w:rsid w:val="00E0363B"/>
    <w:rsid w:val="00E13EF8"/>
    <w:rsid w:val="00E23BE2"/>
    <w:rsid w:val="00E577B7"/>
    <w:rsid w:val="00E6728E"/>
    <w:rsid w:val="00E83644"/>
    <w:rsid w:val="00E919FB"/>
    <w:rsid w:val="00EA5224"/>
    <w:rsid w:val="00ED5BCE"/>
    <w:rsid w:val="00EE1FC7"/>
    <w:rsid w:val="00EF09A2"/>
    <w:rsid w:val="00F6747B"/>
    <w:rsid w:val="00F9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A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541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A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8217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A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rsid w:val="00C541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5415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8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2BF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82B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9A5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8217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328F9"/>
  </w:style>
  <w:style w:type="paragraph" w:styleId="ab">
    <w:name w:val="footer"/>
    <w:basedOn w:val="a"/>
    <w:link w:val="ac"/>
    <w:uiPriority w:val="99"/>
    <w:unhideWhenUsed/>
    <w:rsid w:val="00632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32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37A9D-AF89-4A10-B721-9F7202C2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3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Дадашова Оксана Владимировна</cp:lastModifiedBy>
  <cp:revision>101</cp:revision>
  <cp:lastPrinted>2025-01-30T09:05:00Z</cp:lastPrinted>
  <dcterms:created xsi:type="dcterms:W3CDTF">2021-11-15T05:36:00Z</dcterms:created>
  <dcterms:modified xsi:type="dcterms:W3CDTF">2025-01-30T09:05:00Z</dcterms:modified>
</cp:coreProperties>
</file>