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64E" w:rsidRDefault="001446BE" w:rsidP="001446BE">
      <w:pPr>
        <w:pStyle w:val="1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</w:t>
      </w:r>
      <w:r>
        <w:rPr>
          <w:noProof/>
          <w:kern w:val="32"/>
          <w:szCs w:val="36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6BE" w:rsidRPr="001446BE" w:rsidRDefault="001446BE" w:rsidP="001446BE">
      <w:pPr>
        <w:spacing w:after="0" w:line="240" w:lineRule="auto"/>
        <w:rPr>
          <w:sz w:val="28"/>
          <w:szCs w:val="28"/>
        </w:rPr>
      </w:pPr>
    </w:p>
    <w:p w:rsidR="00DB564E" w:rsidRDefault="007C7D2C" w:rsidP="001446BE">
      <w:pPr>
        <w:pStyle w:val="1"/>
        <w:rPr>
          <w:szCs w:val="36"/>
        </w:rPr>
      </w:pPr>
      <w:r>
        <w:rPr>
          <w:szCs w:val="36"/>
        </w:rPr>
        <w:t>ДУМА БЕРЕЗОВСКОГО РАЙОНА</w:t>
      </w:r>
    </w:p>
    <w:p w:rsidR="00DB564E" w:rsidRDefault="00DB564E" w:rsidP="001446BE">
      <w:pPr>
        <w:pStyle w:val="1"/>
        <w:rPr>
          <w:sz w:val="16"/>
          <w:szCs w:val="16"/>
        </w:rPr>
      </w:pPr>
    </w:p>
    <w:p w:rsidR="00DB564E" w:rsidRDefault="007C7D2C" w:rsidP="001446BE">
      <w:pPr>
        <w:pStyle w:val="1"/>
        <w:rPr>
          <w:sz w:val="20"/>
        </w:rPr>
      </w:pPr>
      <w:r>
        <w:rPr>
          <w:sz w:val="20"/>
        </w:rPr>
        <w:t>ХАНТЫ-МАНСИЙСКОГО АВТОНОМНОГО ОКРУГА-ЮГРЫ</w:t>
      </w:r>
    </w:p>
    <w:p w:rsidR="00DB564E" w:rsidRDefault="00DB564E" w:rsidP="001446BE">
      <w:pPr>
        <w:pStyle w:val="1"/>
        <w:rPr>
          <w:sz w:val="16"/>
          <w:szCs w:val="16"/>
        </w:rPr>
      </w:pPr>
    </w:p>
    <w:p w:rsidR="00DB564E" w:rsidRDefault="007C7D2C" w:rsidP="001446BE">
      <w:pPr>
        <w:pStyle w:val="1"/>
        <w:rPr>
          <w:sz w:val="40"/>
          <w:szCs w:val="40"/>
        </w:rPr>
      </w:pPr>
      <w:r>
        <w:rPr>
          <w:sz w:val="40"/>
          <w:szCs w:val="40"/>
        </w:rPr>
        <w:t>РЕШЕНИЕ</w:t>
      </w:r>
    </w:p>
    <w:p w:rsidR="00DB564E" w:rsidRPr="001446BE" w:rsidRDefault="00DB564E" w:rsidP="001446BE">
      <w:pPr>
        <w:spacing w:after="0" w:line="240" w:lineRule="auto"/>
        <w:rPr>
          <w:sz w:val="28"/>
          <w:szCs w:val="28"/>
        </w:rPr>
      </w:pPr>
    </w:p>
    <w:p w:rsidR="00DB564E" w:rsidRDefault="001446BE" w:rsidP="001446BE">
      <w:pPr>
        <w:spacing w:after="0" w:line="240" w:lineRule="auto"/>
        <w:ind w:left="8364" w:hanging="83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C7D2C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10 сентября </w:t>
      </w:r>
      <w:r w:rsidR="007C7D2C">
        <w:rPr>
          <w:rFonts w:ascii="Times New Roman" w:hAnsi="Times New Roman"/>
          <w:sz w:val="28"/>
          <w:szCs w:val="28"/>
        </w:rPr>
        <w:t xml:space="preserve">2026 года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7C7D2C">
        <w:rPr>
          <w:rFonts w:ascii="Times New Roman" w:hAnsi="Times New Roman"/>
          <w:sz w:val="28"/>
          <w:szCs w:val="28"/>
        </w:rPr>
        <w:t xml:space="preserve">                         № </w:t>
      </w:r>
      <w:r>
        <w:rPr>
          <w:rFonts w:ascii="Times New Roman" w:hAnsi="Times New Roman"/>
          <w:sz w:val="28"/>
          <w:szCs w:val="28"/>
        </w:rPr>
        <w:t>652</w:t>
      </w:r>
    </w:p>
    <w:p w:rsidR="00DB564E" w:rsidRDefault="007C7D2C" w:rsidP="001446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DB564E" w:rsidRDefault="00DB564E" w:rsidP="001446B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564E" w:rsidRDefault="007C7D2C" w:rsidP="001446BE">
      <w:pPr>
        <w:spacing w:after="0" w:line="240" w:lineRule="auto"/>
        <w:ind w:right="48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принятии осуществления части полномочий органов местного самоуправления сельского поселения Саранпауль по решению вопросов местного значения органами местного самоуправления Березовского района на 2027 год</w:t>
      </w:r>
    </w:p>
    <w:p w:rsidR="00DB564E" w:rsidRDefault="00DB564E" w:rsidP="001446B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564E" w:rsidRDefault="007C7D2C" w:rsidP="001446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3.1. статьи 86, статьей 142.5. Бюджетного кодекса Российской Федерации, статьей 15 Федерального </w:t>
      </w:r>
      <w:hyperlink r:id="rId9" w:tooltip="consultantplus://offline/main?base=LAW;n=117671;fld=134;dst=100163" w:history="1">
        <w:r>
          <w:rPr>
            <w:rStyle w:val="af7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закона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от               06 октября 2003 года № 131-ФЗ «Об общих принципах организации местного самоуправления в Российской Федерации», частью 3 статьи 6 устава Березовского района, утвержденного решением Думы Березовского района от 15 апреля 2005 года № 338, решением Думы Березовского района от 19 марта 2015 года № 594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Порядка заключения соглашений с органами местного самоуправления поселений, </w:t>
      </w:r>
      <w:r>
        <w:rPr>
          <w:rFonts w:ascii="Times New Roman" w:hAnsi="Times New Roman"/>
          <w:sz w:val="28"/>
          <w:szCs w:val="28"/>
        </w:rPr>
        <w:t>входящих в состав</w:t>
      </w:r>
      <w:r>
        <w:rPr>
          <w:rFonts w:ascii="Times New Roman" w:hAnsi="Times New Roman"/>
          <w:bCs/>
          <w:sz w:val="28"/>
          <w:szCs w:val="28"/>
        </w:rPr>
        <w:t xml:space="preserve"> Березовского района, о передаче (принятии) осуществления части полномочий по решению вопросов местного значения», </w:t>
      </w:r>
      <w:r>
        <w:rPr>
          <w:rFonts w:ascii="Times New Roman" w:hAnsi="Times New Roman"/>
          <w:color w:val="000000"/>
          <w:sz w:val="28"/>
          <w:szCs w:val="28"/>
        </w:rPr>
        <w:t xml:space="preserve">в целях эффективного решения вопросов местного значения, </w:t>
      </w:r>
      <w:r>
        <w:rPr>
          <w:rFonts w:ascii="Times New Roman" w:hAnsi="Times New Roman"/>
          <w:sz w:val="28"/>
          <w:szCs w:val="28"/>
        </w:rPr>
        <w:t xml:space="preserve">на основании решения Совета депутатов сельского поселения  Саранпауль 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11 июня 2026 года № 144 </w:t>
      </w:r>
      <w:r>
        <w:rPr>
          <w:rFonts w:ascii="Times New Roman" w:hAnsi="Times New Roman"/>
          <w:sz w:val="28"/>
          <w:szCs w:val="28"/>
        </w:rPr>
        <w:t>«О передаче осуществления части полномочий органов местного самоуправления сельского поселения Саранпауль по решению вопросов местного значения органам местного самоуправления Березовского района на 2027 год»,</w:t>
      </w:r>
    </w:p>
    <w:p w:rsidR="00DB564E" w:rsidRDefault="00DB564E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564E" w:rsidRDefault="007C7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Дума района</w:t>
      </w:r>
      <w:r>
        <w:rPr>
          <w:rFonts w:ascii="Times New Roman" w:hAnsi="Times New Roman"/>
          <w:b/>
          <w:sz w:val="28"/>
          <w:szCs w:val="28"/>
        </w:rPr>
        <w:t xml:space="preserve"> РЕШИЛА:</w:t>
      </w:r>
    </w:p>
    <w:p w:rsidR="00DB564E" w:rsidRDefault="00DB56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B564E" w:rsidRDefault="007C7D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Принять осуществление части полномочий органов местного самоуправления сельского поселения Саранпауль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решению вопросов </w:t>
      </w:r>
      <w:r>
        <w:rPr>
          <w:rFonts w:ascii="Times New Roman" w:hAnsi="Times New Roman"/>
          <w:sz w:val="28"/>
          <w:szCs w:val="28"/>
        </w:rPr>
        <w:lastRenderedPageBreak/>
        <w:t xml:space="preserve">местного значения органами местного самоуправления Березовского района на 2027 год: </w:t>
      </w:r>
    </w:p>
    <w:p w:rsidR="00DB564E" w:rsidRDefault="007C7D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утверждение местных нормативов градостроительного проектирования поселений.</w:t>
      </w:r>
    </w:p>
    <w:p w:rsidR="00DB564E" w:rsidRDefault="007C7D2C">
      <w:pPr>
        <w:pStyle w:val="2b"/>
        <w:shd w:val="clear" w:color="auto" w:fill="auto"/>
        <w:tabs>
          <w:tab w:val="left" w:pos="709"/>
        </w:tabs>
        <w:spacing w:after="0"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2. Поручить администрации Березовского района:</w:t>
      </w:r>
    </w:p>
    <w:p w:rsidR="00DB564E" w:rsidRDefault="007C7D2C">
      <w:pPr>
        <w:pStyle w:val="2b"/>
        <w:shd w:val="clear" w:color="auto" w:fill="auto"/>
        <w:tabs>
          <w:tab w:val="left" w:pos="124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заключить с администрацией сельского поселения Саранпауль Соглашение о передаче осуществления части полномочий органов местного самоуправления сельского поселения Саранпауль по решению вопросов местного значения органами местного самоуправления Березовского района на 2027 год (далее – Соглашение) в срок не позднее 01 января 2027 года;</w:t>
      </w:r>
    </w:p>
    <w:p w:rsidR="00DB564E" w:rsidRDefault="007C7D2C">
      <w:pPr>
        <w:pStyle w:val="2b"/>
        <w:shd w:val="clear" w:color="auto" w:fill="auto"/>
        <w:tabs>
          <w:tab w:val="left" w:pos="124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опубликовать Соглашение о передаче осуществления части полномочий органов местного самоуправления сельского поселения Саранпауль по решению вопросов местного значения органами местного самоуправления Березовского района на 2027 год в газете «Жизнь Югры» и разместить на официальном веб - сайте органов местного самоуправления Березовского района.</w:t>
      </w:r>
    </w:p>
    <w:p w:rsidR="00DB564E" w:rsidRDefault="007C7D2C">
      <w:pPr>
        <w:widowControl w:val="0"/>
        <w:tabs>
          <w:tab w:val="left" w:pos="720"/>
          <w:tab w:val="left" w:pos="10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Определить, что указанные в пункте 1 настоящего решения полномочия принимаются с объемом межбюджетных трансфертов, передаваемых из бюджета сельского поселения Саранпауль в бюджет Березовского района, предусмотренных Соглашением.</w:t>
      </w:r>
    </w:p>
    <w:p w:rsidR="00DB564E" w:rsidRDefault="007C7D2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Признать утратившим силу решение Думы Березовского района от 13 ноября 2023 года № 292 «О принятии осуществления полномочий органов местного самоуправления сельского поселения Саранпауль по решению вопросов местного значения органами местного самоуправления Березовского района на 2024-2026 годы».</w:t>
      </w:r>
    </w:p>
    <w:p w:rsidR="00DB564E" w:rsidRDefault="007C7D2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5.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DB564E" w:rsidRDefault="007C7D2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6. Настоящее решение вступает в силу после его официального опубликования и распространяется на правоотношения, возникающие с 01 января 2027 года.</w:t>
      </w:r>
    </w:p>
    <w:p w:rsidR="00DB564E" w:rsidRDefault="007C7D2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7. Контроль за выполнением настоящего решения возложить на </w:t>
      </w:r>
      <w:r w:rsidR="001446BE" w:rsidRPr="001446BE">
        <w:rPr>
          <w:rFonts w:ascii="Times New Roman" w:hAnsi="Times New Roman"/>
          <w:color w:val="000000"/>
          <w:sz w:val="28"/>
          <w:szCs w:val="28"/>
        </w:rPr>
        <w:t xml:space="preserve">постоянную комиссию по бюджету, налогам и финансам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Думы Березовского района (Голин А.Г.).</w:t>
      </w:r>
    </w:p>
    <w:p w:rsidR="00DB564E" w:rsidRDefault="00DB564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564E" w:rsidRDefault="00DB564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564E" w:rsidRDefault="00DB564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564E" w:rsidRDefault="007C7D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</w:t>
      </w:r>
    </w:p>
    <w:p w:rsidR="00DB564E" w:rsidRDefault="007C7D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       З.Р. Канева</w:t>
      </w:r>
    </w:p>
    <w:p w:rsidR="00DB564E" w:rsidRDefault="00DB56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564E" w:rsidRDefault="00DB56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564E" w:rsidRPr="001446BE" w:rsidRDefault="007C7D2C" w:rsidP="001446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Березовского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Р.В. Александров</w:t>
      </w:r>
    </w:p>
    <w:sectPr w:rsidR="00DB564E" w:rsidRPr="001446BE" w:rsidSect="001446B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64E" w:rsidRDefault="007C7D2C">
      <w:pPr>
        <w:spacing w:after="0" w:line="240" w:lineRule="auto"/>
      </w:pPr>
      <w:r>
        <w:separator/>
      </w:r>
    </w:p>
  </w:endnote>
  <w:endnote w:type="continuationSeparator" w:id="0">
    <w:p w:rsidR="00DB564E" w:rsidRDefault="007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64E" w:rsidRDefault="007C7D2C">
      <w:pPr>
        <w:spacing w:after="0" w:line="240" w:lineRule="auto"/>
      </w:pPr>
      <w:r>
        <w:separator/>
      </w:r>
    </w:p>
  </w:footnote>
  <w:footnote w:type="continuationSeparator" w:id="0">
    <w:p w:rsidR="00DB564E" w:rsidRDefault="007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A6E76"/>
    <w:multiLevelType w:val="hybridMultilevel"/>
    <w:tmpl w:val="0964B0AC"/>
    <w:lvl w:ilvl="0" w:tplc="4104AD7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46C8E7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93850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A2B3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F1A79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6C10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0E69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CE83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1460D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D817B3"/>
    <w:multiLevelType w:val="multilevel"/>
    <w:tmpl w:val="8AF674B8"/>
    <w:lvl w:ilvl="0">
      <w:start w:val="1"/>
      <w:numFmt w:val="decimal"/>
      <w:lvlText w:val="%1."/>
      <w:lvlJc w:val="left"/>
      <w:pPr>
        <w:ind w:left="1110" w:hanging="11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0DC5DD1"/>
    <w:multiLevelType w:val="hybridMultilevel"/>
    <w:tmpl w:val="BAAE31A2"/>
    <w:lvl w:ilvl="0" w:tplc="6BCCF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8AEC04">
      <w:start w:val="1"/>
      <w:numFmt w:val="lowerLetter"/>
      <w:lvlText w:val="%2."/>
      <w:lvlJc w:val="left"/>
      <w:pPr>
        <w:ind w:left="1440" w:hanging="360"/>
      </w:pPr>
    </w:lvl>
    <w:lvl w:ilvl="2" w:tplc="18D03380">
      <w:start w:val="1"/>
      <w:numFmt w:val="lowerRoman"/>
      <w:lvlText w:val="%3."/>
      <w:lvlJc w:val="right"/>
      <w:pPr>
        <w:ind w:left="2160" w:hanging="180"/>
      </w:pPr>
    </w:lvl>
    <w:lvl w:ilvl="3" w:tplc="33663694">
      <w:start w:val="1"/>
      <w:numFmt w:val="decimal"/>
      <w:lvlText w:val="%4."/>
      <w:lvlJc w:val="left"/>
      <w:pPr>
        <w:ind w:left="2880" w:hanging="360"/>
      </w:pPr>
    </w:lvl>
    <w:lvl w:ilvl="4" w:tplc="3B86FABE">
      <w:start w:val="1"/>
      <w:numFmt w:val="lowerLetter"/>
      <w:lvlText w:val="%5."/>
      <w:lvlJc w:val="left"/>
      <w:pPr>
        <w:ind w:left="3600" w:hanging="360"/>
      </w:pPr>
    </w:lvl>
    <w:lvl w:ilvl="5" w:tplc="DBBAEB86">
      <w:start w:val="1"/>
      <w:numFmt w:val="lowerRoman"/>
      <w:lvlText w:val="%6."/>
      <w:lvlJc w:val="right"/>
      <w:pPr>
        <w:ind w:left="4320" w:hanging="180"/>
      </w:pPr>
    </w:lvl>
    <w:lvl w:ilvl="6" w:tplc="0BBCA338">
      <w:start w:val="1"/>
      <w:numFmt w:val="decimal"/>
      <w:lvlText w:val="%7."/>
      <w:lvlJc w:val="left"/>
      <w:pPr>
        <w:ind w:left="5040" w:hanging="360"/>
      </w:pPr>
    </w:lvl>
    <w:lvl w:ilvl="7" w:tplc="4C6E8E2C">
      <w:start w:val="1"/>
      <w:numFmt w:val="lowerLetter"/>
      <w:lvlText w:val="%8."/>
      <w:lvlJc w:val="left"/>
      <w:pPr>
        <w:ind w:left="5760" w:hanging="360"/>
      </w:pPr>
    </w:lvl>
    <w:lvl w:ilvl="8" w:tplc="980C94B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2731C"/>
    <w:multiLevelType w:val="hybridMultilevel"/>
    <w:tmpl w:val="94B8C7EA"/>
    <w:lvl w:ilvl="0" w:tplc="15DE358C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84DECA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D10F7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8C0FC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1060E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F40D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FD816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246A0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87C15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4E"/>
    <w:rsid w:val="001446BE"/>
    <w:rsid w:val="007C7D2C"/>
    <w:rsid w:val="00DB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743F3"/>
  <w15:docId w15:val="{6C841E5C-52AA-4974-8495-3AB4B43E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character" w:customStyle="1" w:styleId="ab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hAnsi="Times New Roman" w:cs="Times New Roman"/>
      <w:b/>
      <w:sz w:val="20"/>
      <w:szCs w:val="20"/>
    </w:rPr>
  </w:style>
  <w:style w:type="paragraph" w:styleId="af5">
    <w:name w:val="Balloon Text"/>
    <w:basedOn w:val="a"/>
    <w:link w:val="af6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rPr>
      <w:rFonts w:cs="Times New Roman"/>
      <w:color w:val="0000FF"/>
      <w:u w:val="single"/>
    </w:rPr>
  </w:style>
  <w:style w:type="paragraph" w:styleId="af8">
    <w:name w:val="Body Text Indent"/>
    <w:basedOn w:val="a"/>
    <w:link w:val="af9"/>
    <w:uiPriority w:val="99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hAnsi="Times New Roman" w:cs="Times New Roman"/>
      <w:color w:val="0000FF"/>
      <w:sz w:val="20"/>
      <w:szCs w:val="20"/>
    </w:rPr>
  </w:style>
  <w:style w:type="paragraph" w:styleId="24">
    <w:name w:val="Body Text Indent 2"/>
    <w:basedOn w:val="a"/>
    <w:link w:val="25"/>
    <w:uiPriority w:val="99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Pr>
      <w:rFonts w:ascii="Arial" w:hAnsi="Arial" w:cs="Arial"/>
      <w:b/>
      <w:bCs/>
      <w:sz w:val="20"/>
      <w:szCs w:val="20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/>
      <w:b/>
      <w:sz w:val="20"/>
      <w:szCs w:val="20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  <w:sz w:val="20"/>
      <w:szCs w:val="20"/>
    </w:rPr>
  </w:style>
  <w:style w:type="paragraph" w:styleId="afb">
    <w:name w:val="Title"/>
    <w:basedOn w:val="a"/>
    <w:link w:val="afc"/>
    <w:uiPriority w:val="99"/>
    <w:qFormat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fc">
    <w:name w:val="Заголовок Знак"/>
    <w:basedOn w:val="a0"/>
    <w:link w:val="afb"/>
    <w:uiPriority w:val="99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szCs w:val="20"/>
    </w:rPr>
  </w:style>
  <w:style w:type="paragraph" w:styleId="26">
    <w:name w:val="Body Text 2"/>
    <w:basedOn w:val="a"/>
    <w:link w:val="2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4"/>
      <w:szCs w:val="24"/>
    </w:rPr>
  </w:style>
  <w:style w:type="paragraph" w:styleId="afd">
    <w:name w:val="No Spacing"/>
    <w:uiPriority w:val="1"/>
    <w:qFormat/>
    <w:rPr>
      <w:rFonts w:eastAsia="Calibri"/>
      <w:lang w:eastAsia="en-US"/>
    </w:rPr>
  </w:style>
  <w:style w:type="table" w:styleId="afe">
    <w:name w:val="Table Grid"/>
    <w:basedOn w:val="a1"/>
    <w:uiPriority w:val="59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28">
    <w:name w:val="List 2"/>
    <w:basedOn w:val="a"/>
    <w:uiPriority w:val="99"/>
    <w:unhideWhenUsed/>
    <w:pPr>
      <w:ind w:left="566" w:hanging="283"/>
      <w:contextualSpacing/>
    </w:pPr>
  </w:style>
  <w:style w:type="paragraph" w:styleId="29">
    <w:name w:val="List Continue 2"/>
    <w:basedOn w:val="a"/>
    <w:uiPriority w:val="99"/>
    <w:unhideWhenUsed/>
    <w:pPr>
      <w:spacing w:after="120"/>
      <w:ind w:left="566"/>
      <w:contextualSpacing/>
    </w:pPr>
  </w:style>
  <w:style w:type="paragraph" w:styleId="ac">
    <w:name w:val="caption"/>
    <w:basedOn w:val="a"/>
    <w:next w:val="a"/>
    <w:link w:val="ab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f">
    <w:name w:val="Body Text"/>
    <w:basedOn w:val="a"/>
    <w:link w:val="aff0"/>
    <w:uiPriority w:val="99"/>
    <w:unhideWhenUsed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</w:style>
  <w:style w:type="paragraph" w:styleId="aff1">
    <w:name w:val="Body Text First Indent"/>
    <w:basedOn w:val="aff"/>
    <w:link w:val="aff2"/>
    <w:uiPriority w:val="99"/>
    <w:unhideWhenUsed/>
    <w:pPr>
      <w:spacing w:after="200"/>
      <w:ind w:firstLine="360"/>
    </w:pPr>
  </w:style>
  <w:style w:type="character" w:customStyle="1" w:styleId="aff2">
    <w:name w:val="Красная строка Знак"/>
    <w:basedOn w:val="aff0"/>
    <w:link w:val="aff1"/>
    <w:uiPriority w:val="99"/>
  </w:style>
  <w:style w:type="character" w:customStyle="1" w:styleId="2a">
    <w:name w:val="Основной текст (2)_"/>
    <w:basedOn w:val="a0"/>
    <w:link w:val="2b"/>
    <w:uiPriority w:val="9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pPr>
      <w:widowControl w:val="0"/>
      <w:shd w:val="clear" w:color="auto" w:fill="FFFFFF"/>
      <w:spacing w:after="320" w:line="288" w:lineRule="exact"/>
      <w:jc w:val="right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671;fld=134;dst=100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2C4EC-9C19-4AC3-AEFE-DBA9F1475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Чупракова Юлия Викторовна</cp:lastModifiedBy>
  <cp:revision>6</cp:revision>
  <cp:lastPrinted>2026-09-10T11:23:00Z</cp:lastPrinted>
  <dcterms:created xsi:type="dcterms:W3CDTF">2026-08-25T07:03:00Z</dcterms:created>
  <dcterms:modified xsi:type="dcterms:W3CDTF">2026-09-10T11:23:00Z</dcterms:modified>
</cp:coreProperties>
</file>