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906CF6" w:rsidRPr="00E95F98" w:rsidRDefault="00906CF6" w:rsidP="00E95F98">
      <w:pPr>
        <w:ind w:left="567" w:firstLine="0"/>
      </w:pPr>
      <w:bookmarkStart w:id="0" w:name="_GoBack"/>
      <w:bookmarkEnd w:id="0"/>
    </w:p>
    <w:p w:rsidR="00906CF6" w:rsidRPr="00E95F98" w:rsidRDefault="00906CF6" w:rsidP="00E95F98">
      <w:pPr>
        <w:ind w:left="567" w:firstLine="0"/>
        <w:jc w:val="center"/>
        <w:rPr>
          <w:rFonts w:cs="Arial"/>
          <w:b/>
          <w:bCs/>
          <w:kern w:val="32"/>
          <w:sz w:val="32"/>
          <w:szCs w:val="32"/>
        </w:rPr>
      </w:pPr>
      <w:r w:rsidRPr="00E95F98">
        <w:rPr>
          <w:rFonts w:cs="Arial"/>
          <w:b/>
          <w:bCs/>
          <w:kern w:val="32"/>
          <w:sz w:val="32"/>
          <w:szCs w:val="32"/>
        </w:rPr>
        <w:t>АДМИНИСТРАЦИЯ БЕРЕЗОВСКОГО РАЙОНА</w:t>
      </w:r>
    </w:p>
    <w:p w:rsidR="00906CF6" w:rsidRPr="00E95F98" w:rsidRDefault="00906CF6" w:rsidP="00E95F98">
      <w:pPr>
        <w:ind w:left="567" w:firstLine="0"/>
      </w:pPr>
    </w:p>
    <w:p w:rsidR="00906CF6" w:rsidRPr="00E95F98" w:rsidRDefault="00906CF6" w:rsidP="00E95F98">
      <w:pPr>
        <w:ind w:left="567" w:firstLine="0"/>
        <w:jc w:val="center"/>
        <w:rPr>
          <w:rFonts w:cs="Arial"/>
          <w:b/>
          <w:bCs/>
          <w:kern w:val="32"/>
          <w:sz w:val="32"/>
          <w:szCs w:val="32"/>
        </w:rPr>
      </w:pPr>
      <w:r w:rsidRPr="00E95F98">
        <w:rPr>
          <w:rFonts w:cs="Arial"/>
          <w:b/>
          <w:bCs/>
          <w:kern w:val="32"/>
          <w:sz w:val="32"/>
          <w:szCs w:val="32"/>
        </w:rPr>
        <w:t>ХАНТЫ-МАНСИЙСКОГО АВТОНОМНОГО ОКРУГА - ЮГРЫ</w:t>
      </w:r>
    </w:p>
    <w:p w:rsidR="00906CF6" w:rsidRPr="00E95F98" w:rsidRDefault="00906CF6" w:rsidP="00E95F98">
      <w:pPr>
        <w:ind w:left="567" w:firstLine="0"/>
      </w:pPr>
    </w:p>
    <w:p w:rsidR="00906CF6" w:rsidRPr="00E95F98" w:rsidRDefault="00906CF6" w:rsidP="00E95F98">
      <w:pPr>
        <w:ind w:left="567" w:firstLine="0"/>
        <w:jc w:val="center"/>
        <w:rPr>
          <w:rFonts w:cs="Arial"/>
          <w:b/>
          <w:bCs/>
          <w:kern w:val="32"/>
          <w:sz w:val="32"/>
          <w:szCs w:val="32"/>
        </w:rPr>
      </w:pPr>
      <w:r w:rsidRPr="00E95F98">
        <w:rPr>
          <w:rFonts w:cs="Arial"/>
          <w:b/>
          <w:bCs/>
          <w:kern w:val="32"/>
          <w:sz w:val="32"/>
          <w:szCs w:val="32"/>
        </w:rPr>
        <w:t>ПОСТАНОВЛЕНИЕ</w:t>
      </w:r>
    </w:p>
    <w:p w:rsidR="00906CF6" w:rsidRDefault="00906CF6" w:rsidP="00E95F98">
      <w:pPr>
        <w:ind w:left="567" w:firstLine="0"/>
      </w:pPr>
    </w:p>
    <w:p w:rsidR="00E95F98" w:rsidRPr="00E95F98" w:rsidRDefault="00E95F98" w:rsidP="00E95F98">
      <w:pPr>
        <w:ind w:left="567" w:firstLine="0"/>
      </w:pPr>
    </w:p>
    <w:p w:rsidR="00906CF6" w:rsidRPr="00E95F98" w:rsidRDefault="00906CF6" w:rsidP="00E95F98">
      <w:pPr>
        <w:ind w:left="567" w:firstLine="0"/>
      </w:pPr>
      <w:r w:rsidRPr="00E95F98">
        <w:t xml:space="preserve">от </w:t>
      </w:r>
      <w:r w:rsidR="005E4320" w:rsidRPr="00E95F98">
        <w:t>20.06.2013</w:t>
      </w:r>
      <w:r w:rsidR="00B80D1F" w:rsidRPr="00E95F98">
        <w:t xml:space="preserve"> </w:t>
      </w:r>
      <w:r w:rsidR="00E95F98">
        <w:tab/>
      </w:r>
      <w:r w:rsidR="00E95F98">
        <w:tab/>
      </w:r>
      <w:r w:rsidR="00E95F98">
        <w:tab/>
      </w:r>
      <w:r w:rsidR="00E95F98">
        <w:tab/>
      </w:r>
      <w:r w:rsidR="00E95F98">
        <w:tab/>
      </w:r>
      <w:r w:rsidR="00E95F98">
        <w:tab/>
      </w:r>
      <w:r w:rsidR="00E95F98">
        <w:tab/>
      </w:r>
      <w:r w:rsidR="00E95F98">
        <w:tab/>
      </w:r>
      <w:r w:rsidR="00E95F98">
        <w:tab/>
      </w:r>
      <w:r w:rsidRPr="00E95F98">
        <w:t xml:space="preserve">№ </w:t>
      </w:r>
      <w:r w:rsidR="005E4320" w:rsidRPr="00E95F98">
        <w:t>839</w:t>
      </w:r>
    </w:p>
    <w:p w:rsidR="00906CF6" w:rsidRPr="00E95F98" w:rsidRDefault="00906CF6" w:rsidP="00E95F98">
      <w:pPr>
        <w:ind w:left="567" w:firstLine="0"/>
      </w:pPr>
      <w:proofErr w:type="spellStart"/>
      <w:r w:rsidRPr="00E95F98">
        <w:t>пгт</w:t>
      </w:r>
      <w:proofErr w:type="spellEnd"/>
      <w:r w:rsidRPr="00E95F98">
        <w:t>. Березово</w:t>
      </w:r>
    </w:p>
    <w:p w:rsidR="00B80D1F" w:rsidRPr="00E95F98" w:rsidRDefault="00B80D1F" w:rsidP="00E95F98">
      <w:pPr>
        <w:ind w:left="567" w:firstLine="0"/>
      </w:pPr>
    </w:p>
    <w:p w:rsidR="00B80D1F" w:rsidRPr="00E95F98" w:rsidRDefault="00B80D1F" w:rsidP="00E95F98">
      <w:pPr>
        <w:jc w:val="center"/>
      </w:pPr>
      <w:r w:rsidRPr="00E95F98">
        <w:rPr>
          <w:rFonts w:cs="Arial"/>
          <w:b/>
          <w:bCs/>
          <w:kern w:val="28"/>
          <w:sz w:val="32"/>
          <w:szCs w:val="32"/>
        </w:rPr>
        <w:t>Об утверждении ведомственной целевой программы «Повышение качества предоставления муниципальных услуг на базе муниципального автономного учреждения «Многофункциональный центр предоставления государственных и муниципальных услуг в Березовском районе» на 2013-2015 годы</w:t>
      </w:r>
    </w:p>
    <w:p w:rsidR="00B80D1F" w:rsidRDefault="00B80D1F" w:rsidP="00E95F98"/>
    <w:p w:rsidR="00E413C3" w:rsidRDefault="00E413C3" w:rsidP="00E95F98">
      <w:r>
        <w:t xml:space="preserve">(с изменениями внесенными постановлением Администрацией </w:t>
      </w:r>
      <w:hyperlink r:id="rId8" w:tgtFrame="ChangingDocument" w:tooltip="О внесении изменений в постановление администрации Березовского района от 20.06.2013 года № 839 " w:history="1">
        <w:r w:rsidRPr="00E413C3">
          <w:rPr>
            <w:rStyle w:val="ab"/>
          </w:rPr>
          <w:t>от 03.09.2013 № 1269</w:t>
        </w:r>
      </w:hyperlink>
      <w:r>
        <w:t>)</w:t>
      </w:r>
    </w:p>
    <w:p w:rsidR="00884C4C" w:rsidRDefault="00884C4C" w:rsidP="00E95F98"/>
    <w:p w:rsidR="00884C4C" w:rsidRPr="00E95F98" w:rsidRDefault="00884C4C" w:rsidP="00E95F98">
      <w:r>
        <w:t xml:space="preserve">(утратил силу постановлением Администрации </w:t>
      </w:r>
      <w:hyperlink r:id="rId9" w:tgtFrame="Cancelling" w:tooltip="О муниципальной программе " w:history="1">
        <w:r w:rsidRPr="00381EE9">
          <w:rPr>
            <w:rStyle w:val="ab"/>
          </w:rPr>
          <w:t>от 29.11.2013 № 1744</w:t>
        </w:r>
      </w:hyperlink>
      <w:r>
        <w:t>)</w:t>
      </w:r>
    </w:p>
    <w:p w:rsidR="005E4320" w:rsidRPr="00B80D1F" w:rsidRDefault="005E4320" w:rsidP="005E4320">
      <w:pPr>
        <w:ind w:right="-262"/>
        <w:rPr>
          <w:rFonts w:cs="Arial"/>
        </w:rPr>
      </w:pPr>
    </w:p>
    <w:p w:rsidR="005E4320" w:rsidRPr="00E95F98" w:rsidRDefault="005E4320" w:rsidP="00E95F98">
      <w:proofErr w:type="gramStart"/>
      <w:r w:rsidRPr="00E95F98">
        <w:t xml:space="preserve">В целях реализации Федерального закона от 06.10.2003 </w:t>
      </w:r>
      <w:hyperlink r:id="rId10" w:history="1">
        <w:r w:rsidRPr="00C53C0A">
          <w:rPr>
            <w:rStyle w:val="ab"/>
          </w:rPr>
          <w:t>№ 131-ФЗ</w:t>
        </w:r>
      </w:hyperlink>
      <w:r w:rsidR="00B80D1F" w:rsidRPr="00E95F98">
        <w:t xml:space="preserve"> </w:t>
      </w:r>
      <w:r w:rsidRPr="00E95F98">
        <w:t>«Об общих принципах организации местного самоуправления в Российской Федерации»,</w:t>
      </w:r>
      <w:r w:rsidR="00B80D1F" w:rsidRPr="00E95F98">
        <w:t xml:space="preserve"> </w:t>
      </w:r>
      <w:r w:rsidRPr="00E95F98">
        <w:t>Федерального закона от 27.07.2010 №210-ФЗ «Об организации предоставления государственных и муниципальных услуг», постановления администрации Березовского района от 19 октября 2012 № 1429 «Об утверждении порядков разработки, утверждения, реализации и оценки эффективности целевых и ведомственных целевых программ Березовского района»:</w:t>
      </w:r>
      <w:proofErr w:type="gramEnd"/>
    </w:p>
    <w:p w:rsidR="005E4320" w:rsidRPr="00E95F98" w:rsidRDefault="005E4320" w:rsidP="00E95F98">
      <w:r w:rsidRPr="00E95F98">
        <w:t>1.Утвердить:</w:t>
      </w:r>
    </w:p>
    <w:p w:rsidR="005E4320" w:rsidRPr="00E95F98" w:rsidRDefault="005E4320" w:rsidP="00E95F98">
      <w:r w:rsidRPr="00E95F98">
        <w:t>1.1Ведомственную целевую программу «Повышение качества предоставления муниципальных услуг на базе муниципального автономного учреждения «Многофункциональный центр предоставления государственных и муниципальных услуг в Березовском районе»</w:t>
      </w:r>
      <w:r w:rsidR="00B80D1F" w:rsidRPr="00E95F98">
        <w:t xml:space="preserve"> </w:t>
      </w:r>
      <w:r w:rsidRPr="00E95F98">
        <w:t xml:space="preserve">на 2013-2015 годы согласно </w:t>
      </w:r>
      <w:hyperlink r:id="rId11" w:anchor="приложение" w:tgtFrame="Logical" w:tooltip="Об утверждении ведомственной целевой программы " w:history="1">
        <w:r w:rsidRPr="001F03CB">
          <w:rPr>
            <w:rStyle w:val="ab"/>
          </w:rPr>
          <w:t>приложению</w:t>
        </w:r>
      </w:hyperlink>
      <w:r w:rsidRPr="00E95F98">
        <w:t>.</w:t>
      </w:r>
    </w:p>
    <w:p w:rsidR="005E4320" w:rsidRPr="00E95F98" w:rsidRDefault="005E4320" w:rsidP="00E95F98">
      <w:r w:rsidRPr="00E95F98">
        <w:t xml:space="preserve">2.Опубликовать настоящее постановление в газете "Жизнь Югры" и на официальном сайте администрации Березовского района. </w:t>
      </w:r>
    </w:p>
    <w:p w:rsidR="005E4320" w:rsidRPr="00E95F98" w:rsidRDefault="005E4320" w:rsidP="00E95F98">
      <w:r w:rsidRPr="00E95F98">
        <w:t>3.</w:t>
      </w:r>
      <w:r w:rsidR="00E413C3" w:rsidRPr="00E413C3">
        <w:t xml:space="preserve"> </w:t>
      </w:r>
      <w:r w:rsidR="00E413C3" w:rsidRPr="00B13F27">
        <w:t>Настоящее постановление вступает в силу после его официального опубликования и распространяется на правоотношения, возникшие с 01.01.2013 года</w:t>
      </w:r>
      <w:r w:rsidRPr="00E95F98">
        <w:t>.</w:t>
      </w:r>
    </w:p>
    <w:p w:rsidR="00E413C3" w:rsidRDefault="00E413C3" w:rsidP="00E95F98">
      <w:r>
        <w:t xml:space="preserve">(пункт 3 изложен в редакции постановления Администрацией </w:t>
      </w:r>
      <w:hyperlink r:id="rId12" w:tgtFrame="ChangingDocument" w:tooltip="О внесении изменений в постановление администрации Березовского района от 20.06.2013 года № 839 " w:history="1">
        <w:r w:rsidRPr="00E413C3">
          <w:rPr>
            <w:rStyle w:val="ab"/>
          </w:rPr>
          <w:t>от 03.09.2013 № 1269</w:t>
        </w:r>
      </w:hyperlink>
      <w:r>
        <w:t>)</w:t>
      </w:r>
    </w:p>
    <w:p w:rsidR="005E4320" w:rsidRPr="00E95F98" w:rsidRDefault="005E4320" w:rsidP="00E95F98">
      <w:r w:rsidRPr="00E95F98">
        <w:t>4.</w:t>
      </w:r>
      <w:proofErr w:type="gramStart"/>
      <w:r w:rsidRPr="00E95F98">
        <w:t>Контроль за</w:t>
      </w:r>
      <w:proofErr w:type="gramEnd"/>
      <w:r w:rsidRPr="00E95F98">
        <w:t xml:space="preserve"> выполнением постановления возложить на заместителя главы администрации района, председателя комитета по финансам администрации района (О.И. Граф).</w:t>
      </w:r>
    </w:p>
    <w:p w:rsidR="005E4320" w:rsidRDefault="005E4320" w:rsidP="00E95F98">
      <w:pPr>
        <w:ind w:left="567" w:firstLine="0"/>
      </w:pPr>
    </w:p>
    <w:p w:rsidR="00E95F98" w:rsidRDefault="00E95F98" w:rsidP="00E95F98">
      <w:pPr>
        <w:ind w:left="567" w:firstLine="0"/>
      </w:pPr>
    </w:p>
    <w:p w:rsidR="00E95F98" w:rsidRPr="00E95F98" w:rsidRDefault="00E95F98" w:rsidP="00E95F98">
      <w:pPr>
        <w:ind w:left="567" w:firstLine="0"/>
      </w:pPr>
    </w:p>
    <w:p w:rsidR="00B80D1F" w:rsidRPr="00E95F98" w:rsidRDefault="005E4320" w:rsidP="00E95F98">
      <w:pPr>
        <w:ind w:left="567" w:firstLine="0"/>
      </w:pPr>
      <w:r w:rsidRPr="00E95F98">
        <w:t>Глава администрации района</w:t>
      </w:r>
      <w:r w:rsidR="00B80D1F" w:rsidRPr="00E95F98">
        <w:t xml:space="preserve"> </w:t>
      </w:r>
      <w:r w:rsidR="00E95F98">
        <w:tab/>
      </w:r>
      <w:r w:rsidR="00E95F98">
        <w:tab/>
      </w:r>
      <w:r w:rsidR="00E95F98">
        <w:tab/>
      </w:r>
      <w:r w:rsidR="00E95F98">
        <w:tab/>
      </w:r>
      <w:r w:rsidR="00E95F98">
        <w:tab/>
      </w:r>
      <w:r w:rsidR="00E95F98">
        <w:tab/>
      </w:r>
      <w:r w:rsidR="00E95F98">
        <w:tab/>
      </w:r>
      <w:r w:rsidRPr="00E95F98">
        <w:t xml:space="preserve">Л.К. </w:t>
      </w:r>
      <w:proofErr w:type="spellStart"/>
      <w:r w:rsidRPr="00E95F98">
        <w:t>Коротун</w:t>
      </w:r>
      <w:proofErr w:type="spellEnd"/>
    </w:p>
    <w:p w:rsidR="00B80D1F" w:rsidRDefault="00B80D1F" w:rsidP="00E95F98">
      <w:pPr>
        <w:ind w:left="567" w:firstLine="0"/>
      </w:pPr>
    </w:p>
    <w:p w:rsidR="00E95F98" w:rsidRDefault="00E95F98" w:rsidP="00E95F98">
      <w:pPr>
        <w:ind w:left="567" w:firstLine="0"/>
      </w:pPr>
    </w:p>
    <w:p w:rsidR="00E95F98" w:rsidRDefault="00E95F98" w:rsidP="00E95F98">
      <w:pPr>
        <w:ind w:left="567" w:firstLine="0"/>
      </w:pPr>
      <w:r>
        <w:br w:type="page"/>
      </w:r>
    </w:p>
    <w:p w:rsidR="00E95F98" w:rsidRPr="00E95F98" w:rsidRDefault="00E95F98" w:rsidP="00E95F98">
      <w:pPr>
        <w:ind w:left="567" w:firstLine="0"/>
      </w:pPr>
    </w:p>
    <w:p w:rsidR="0071655D" w:rsidRPr="00E95F98" w:rsidRDefault="0071655D" w:rsidP="00E95F98">
      <w:pPr>
        <w:ind w:left="567" w:firstLine="0"/>
        <w:jc w:val="center"/>
        <w:rPr>
          <w:rFonts w:cs="Arial"/>
          <w:b/>
          <w:bCs/>
          <w:iCs/>
          <w:sz w:val="30"/>
          <w:szCs w:val="28"/>
        </w:rPr>
      </w:pPr>
      <w:r w:rsidRPr="00E95F98">
        <w:rPr>
          <w:rFonts w:cs="Arial"/>
          <w:b/>
          <w:bCs/>
          <w:iCs/>
          <w:sz w:val="30"/>
          <w:szCs w:val="28"/>
        </w:rPr>
        <w:t>Ведомственная целевая программа</w:t>
      </w:r>
      <w:r w:rsidR="00B80D1F" w:rsidRPr="00E95F98">
        <w:rPr>
          <w:rFonts w:cs="Arial"/>
          <w:b/>
          <w:bCs/>
          <w:iCs/>
          <w:sz w:val="30"/>
          <w:szCs w:val="28"/>
        </w:rPr>
        <w:t xml:space="preserve"> </w:t>
      </w:r>
    </w:p>
    <w:p w:rsidR="0071655D" w:rsidRPr="00E95F98" w:rsidRDefault="0071655D" w:rsidP="00E95F98">
      <w:pPr>
        <w:ind w:left="567" w:firstLine="0"/>
        <w:jc w:val="center"/>
        <w:rPr>
          <w:rFonts w:cs="Arial"/>
          <w:b/>
          <w:bCs/>
          <w:iCs/>
          <w:sz w:val="30"/>
          <w:szCs w:val="28"/>
        </w:rPr>
      </w:pPr>
      <w:r w:rsidRPr="00E95F98">
        <w:rPr>
          <w:rFonts w:cs="Arial"/>
          <w:b/>
          <w:bCs/>
          <w:iCs/>
          <w:sz w:val="30"/>
          <w:szCs w:val="28"/>
        </w:rPr>
        <w:t xml:space="preserve">«Повышение качества предоставления </w:t>
      </w:r>
      <w:proofErr w:type="gramStart"/>
      <w:r w:rsidRPr="00E95F98">
        <w:rPr>
          <w:rFonts w:cs="Arial"/>
          <w:b/>
          <w:bCs/>
          <w:iCs/>
          <w:sz w:val="30"/>
          <w:szCs w:val="28"/>
        </w:rPr>
        <w:t>муниципальных</w:t>
      </w:r>
      <w:proofErr w:type="gramEnd"/>
    </w:p>
    <w:p w:rsidR="0071655D" w:rsidRPr="00E95F98" w:rsidRDefault="0071655D" w:rsidP="00E95F98">
      <w:pPr>
        <w:ind w:left="567" w:firstLine="0"/>
        <w:jc w:val="center"/>
        <w:rPr>
          <w:rFonts w:cs="Arial"/>
          <w:b/>
          <w:bCs/>
          <w:iCs/>
          <w:sz w:val="30"/>
          <w:szCs w:val="28"/>
        </w:rPr>
      </w:pPr>
      <w:r w:rsidRPr="00E95F98">
        <w:rPr>
          <w:rFonts w:cs="Arial"/>
          <w:b/>
          <w:bCs/>
          <w:iCs/>
          <w:sz w:val="30"/>
          <w:szCs w:val="28"/>
        </w:rPr>
        <w:t>услуг на базе муниципального автономного учреждения «Многофункциональный центр предоставления государственных и муниципальных услуг в Березовском районе»</w:t>
      </w:r>
      <w:r w:rsidR="00B80D1F" w:rsidRPr="00E95F98">
        <w:rPr>
          <w:rFonts w:cs="Arial"/>
          <w:b/>
          <w:bCs/>
          <w:iCs/>
          <w:sz w:val="30"/>
          <w:szCs w:val="28"/>
        </w:rPr>
        <w:t xml:space="preserve"> </w:t>
      </w:r>
      <w:r w:rsidRPr="00E95F98">
        <w:rPr>
          <w:rFonts w:cs="Arial"/>
          <w:b/>
          <w:bCs/>
          <w:iCs/>
          <w:sz w:val="30"/>
          <w:szCs w:val="28"/>
        </w:rPr>
        <w:t>на 2013-2015 годы</w:t>
      </w:r>
    </w:p>
    <w:p w:rsidR="00B80D1F" w:rsidRPr="00E95F98" w:rsidRDefault="00B80D1F" w:rsidP="00E95F98"/>
    <w:p w:rsidR="0071655D" w:rsidRPr="00E95F98" w:rsidRDefault="0071655D" w:rsidP="00E95F98"/>
    <w:p w:rsidR="0071655D" w:rsidRPr="00E95F98" w:rsidRDefault="0071655D" w:rsidP="00E95F98"/>
    <w:p w:rsidR="00E95F98" w:rsidRPr="00E95F98" w:rsidRDefault="0071655D" w:rsidP="00E95F98">
      <w:pPr>
        <w:ind w:left="567" w:firstLine="0"/>
        <w:jc w:val="right"/>
        <w:rPr>
          <w:rFonts w:cs="Arial"/>
          <w:b/>
          <w:bCs/>
          <w:kern w:val="28"/>
          <w:sz w:val="32"/>
          <w:szCs w:val="32"/>
        </w:rPr>
      </w:pPr>
      <w:r w:rsidRPr="00B80D1F">
        <w:br w:type="page"/>
      </w:r>
    </w:p>
    <w:p w:rsidR="00E95F98" w:rsidRPr="00E95F98" w:rsidRDefault="00E95F98" w:rsidP="00E95F98">
      <w:pPr>
        <w:ind w:left="567" w:firstLine="0"/>
        <w:jc w:val="right"/>
        <w:rPr>
          <w:rFonts w:cs="Arial"/>
          <w:b/>
          <w:bCs/>
          <w:kern w:val="28"/>
          <w:sz w:val="32"/>
          <w:szCs w:val="32"/>
        </w:rPr>
      </w:pPr>
    </w:p>
    <w:p w:rsidR="00E95F98" w:rsidRPr="00E95F98" w:rsidRDefault="0071655D" w:rsidP="00E95F98">
      <w:pPr>
        <w:ind w:left="567" w:firstLine="0"/>
        <w:jc w:val="right"/>
        <w:rPr>
          <w:rFonts w:cs="Arial"/>
          <w:b/>
          <w:bCs/>
          <w:kern w:val="28"/>
          <w:sz w:val="32"/>
          <w:szCs w:val="32"/>
        </w:rPr>
      </w:pPr>
      <w:bookmarkStart w:id="1" w:name="приложение"/>
      <w:r w:rsidRPr="00E95F98">
        <w:rPr>
          <w:rFonts w:cs="Arial"/>
          <w:b/>
          <w:bCs/>
          <w:kern w:val="28"/>
          <w:sz w:val="32"/>
          <w:szCs w:val="32"/>
        </w:rPr>
        <w:t>Приложение</w:t>
      </w:r>
      <w:bookmarkEnd w:id="1"/>
    </w:p>
    <w:p w:rsidR="00B80D1F" w:rsidRPr="00E95F98" w:rsidRDefault="00B80D1F" w:rsidP="00E95F98">
      <w:pPr>
        <w:ind w:left="567" w:firstLine="0"/>
        <w:jc w:val="right"/>
        <w:rPr>
          <w:rFonts w:cs="Arial"/>
          <w:b/>
          <w:bCs/>
          <w:kern w:val="28"/>
          <w:sz w:val="32"/>
          <w:szCs w:val="32"/>
        </w:rPr>
      </w:pPr>
      <w:r w:rsidRPr="00E95F98">
        <w:rPr>
          <w:rFonts w:cs="Arial"/>
          <w:b/>
          <w:bCs/>
          <w:kern w:val="28"/>
          <w:sz w:val="32"/>
          <w:szCs w:val="32"/>
        </w:rPr>
        <w:t xml:space="preserve"> </w:t>
      </w:r>
      <w:r w:rsidR="0071655D" w:rsidRPr="00E95F98">
        <w:rPr>
          <w:rFonts w:cs="Arial"/>
          <w:b/>
          <w:bCs/>
          <w:kern w:val="28"/>
          <w:sz w:val="32"/>
          <w:szCs w:val="32"/>
        </w:rPr>
        <w:t>к постановлению</w:t>
      </w:r>
    </w:p>
    <w:p w:rsidR="00B80D1F" w:rsidRPr="00E95F98" w:rsidRDefault="0071655D" w:rsidP="00E95F98">
      <w:pPr>
        <w:ind w:left="567" w:firstLine="0"/>
        <w:jc w:val="right"/>
        <w:rPr>
          <w:rFonts w:cs="Arial"/>
          <w:b/>
          <w:bCs/>
          <w:kern w:val="28"/>
          <w:sz w:val="32"/>
          <w:szCs w:val="32"/>
        </w:rPr>
      </w:pPr>
      <w:r w:rsidRPr="00E95F98">
        <w:rPr>
          <w:rFonts w:cs="Arial"/>
          <w:b/>
          <w:bCs/>
          <w:kern w:val="28"/>
          <w:sz w:val="32"/>
          <w:szCs w:val="32"/>
        </w:rPr>
        <w:t>администрации Березовского района</w:t>
      </w:r>
    </w:p>
    <w:p w:rsidR="0071655D" w:rsidRPr="00E95F98" w:rsidRDefault="0071655D" w:rsidP="00E95F98">
      <w:pPr>
        <w:ind w:left="567" w:firstLine="0"/>
        <w:jc w:val="right"/>
        <w:rPr>
          <w:rFonts w:cs="Arial"/>
          <w:b/>
          <w:bCs/>
          <w:kern w:val="28"/>
          <w:sz w:val="32"/>
          <w:szCs w:val="32"/>
        </w:rPr>
      </w:pPr>
      <w:r w:rsidRPr="00E95F98">
        <w:rPr>
          <w:rFonts w:cs="Arial"/>
          <w:b/>
          <w:bCs/>
          <w:kern w:val="28"/>
          <w:sz w:val="32"/>
          <w:szCs w:val="32"/>
        </w:rPr>
        <w:t>от 20.06.2013г № 839</w:t>
      </w:r>
    </w:p>
    <w:p w:rsidR="00E95F98" w:rsidRPr="00E95F98" w:rsidRDefault="00E95F98" w:rsidP="00E95F98">
      <w:pPr>
        <w:ind w:left="567" w:firstLine="0"/>
        <w:jc w:val="right"/>
        <w:rPr>
          <w:rFonts w:cs="Arial"/>
          <w:b/>
          <w:bCs/>
          <w:kern w:val="28"/>
          <w:sz w:val="32"/>
          <w:szCs w:val="32"/>
        </w:rPr>
      </w:pPr>
    </w:p>
    <w:p w:rsidR="00E95F98" w:rsidRPr="00E95F98" w:rsidRDefault="00E95F98" w:rsidP="00E95F98">
      <w:pPr>
        <w:ind w:left="567" w:firstLine="0"/>
        <w:jc w:val="right"/>
        <w:rPr>
          <w:rFonts w:cs="Arial"/>
          <w:b/>
          <w:bCs/>
          <w:kern w:val="28"/>
          <w:sz w:val="32"/>
          <w:szCs w:val="32"/>
        </w:rPr>
      </w:pPr>
    </w:p>
    <w:p w:rsidR="0071655D" w:rsidRPr="00E95F98" w:rsidRDefault="0071655D" w:rsidP="00E95F98">
      <w:pPr>
        <w:ind w:left="567" w:firstLine="0"/>
      </w:pPr>
    </w:p>
    <w:p w:rsidR="0071655D" w:rsidRPr="00E95F98" w:rsidRDefault="0071655D" w:rsidP="00E95F98">
      <w:pPr>
        <w:ind w:left="567" w:firstLine="0"/>
        <w:jc w:val="center"/>
        <w:rPr>
          <w:rFonts w:cs="Arial"/>
          <w:b/>
          <w:bCs/>
          <w:iCs/>
          <w:sz w:val="30"/>
          <w:szCs w:val="28"/>
        </w:rPr>
      </w:pPr>
      <w:r w:rsidRPr="00E95F98">
        <w:rPr>
          <w:rFonts w:cs="Arial"/>
          <w:b/>
          <w:bCs/>
          <w:iCs/>
          <w:sz w:val="30"/>
          <w:szCs w:val="28"/>
        </w:rPr>
        <w:t>ПАСПОРТ</w:t>
      </w:r>
    </w:p>
    <w:p w:rsidR="0071655D" w:rsidRDefault="0071655D" w:rsidP="00E95F98">
      <w:pPr>
        <w:ind w:left="567" w:firstLine="0"/>
        <w:jc w:val="center"/>
        <w:rPr>
          <w:rFonts w:cs="Arial"/>
          <w:b/>
          <w:bCs/>
          <w:iCs/>
          <w:sz w:val="30"/>
          <w:szCs w:val="28"/>
        </w:rPr>
      </w:pPr>
      <w:r w:rsidRPr="00E95F98">
        <w:rPr>
          <w:rFonts w:cs="Arial"/>
          <w:b/>
          <w:bCs/>
          <w:iCs/>
          <w:sz w:val="30"/>
          <w:szCs w:val="28"/>
        </w:rPr>
        <w:t>ведомственной целевой программы</w:t>
      </w:r>
      <w:r w:rsidR="00E95F98">
        <w:rPr>
          <w:rFonts w:cs="Arial"/>
          <w:b/>
          <w:bCs/>
          <w:iCs/>
          <w:sz w:val="30"/>
          <w:szCs w:val="28"/>
        </w:rPr>
        <w:t xml:space="preserve"> </w:t>
      </w:r>
      <w:r w:rsidRPr="00E95F98">
        <w:rPr>
          <w:rFonts w:cs="Arial"/>
          <w:b/>
          <w:bCs/>
          <w:iCs/>
          <w:sz w:val="30"/>
          <w:szCs w:val="28"/>
        </w:rPr>
        <w:t xml:space="preserve">«Повышение качества предоставления муниципальных услуг на базе муниципального автономного учреждения «Многофункциональный центр предоставления государственных и муниципальных услуг в Березовском районе» на 2013-2015 годы </w:t>
      </w:r>
    </w:p>
    <w:p w:rsidR="00E95F98" w:rsidRPr="00E95F98" w:rsidRDefault="00E95F98" w:rsidP="00E95F98">
      <w:pPr>
        <w:ind w:left="567" w:firstLine="0"/>
      </w:pPr>
    </w:p>
    <w:p w:rsidR="00E95F98" w:rsidRPr="00E95F98" w:rsidRDefault="00E95F98" w:rsidP="00E95F98">
      <w:pPr>
        <w:ind w:left="567" w:firstLine="0"/>
      </w:pPr>
    </w:p>
    <w:tbl>
      <w:tblPr>
        <w:tblW w:w="10031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3936"/>
        <w:gridCol w:w="6095"/>
      </w:tblGrid>
      <w:tr w:rsidR="0071655D" w:rsidRPr="00B80D1F" w:rsidTr="00E95F98">
        <w:trPr>
          <w:jc w:val="center"/>
        </w:trPr>
        <w:tc>
          <w:tcPr>
            <w:tcW w:w="3936" w:type="dxa"/>
            <w:shd w:val="clear" w:color="auto" w:fill="auto"/>
          </w:tcPr>
          <w:p w:rsidR="0071655D" w:rsidRDefault="0071655D" w:rsidP="00E95F98">
            <w:pPr>
              <w:pStyle w:val="Table0"/>
            </w:pPr>
            <w:r w:rsidRPr="00B80D1F">
              <w:t>Муниципальный заказчик (субъект бюджетного планирования)</w:t>
            </w:r>
          </w:p>
          <w:p w:rsidR="00E95F98" w:rsidRPr="00E95F98" w:rsidRDefault="00E95F98" w:rsidP="00E95F98">
            <w:pPr>
              <w:pStyle w:val="Table"/>
            </w:pPr>
          </w:p>
        </w:tc>
        <w:tc>
          <w:tcPr>
            <w:tcW w:w="6095" w:type="dxa"/>
            <w:shd w:val="clear" w:color="auto" w:fill="auto"/>
          </w:tcPr>
          <w:p w:rsidR="0071655D" w:rsidRPr="00B80D1F" w:rsidRDefault="0071655D" w:rsidP="00E95F98">
            <w:pPr>
              <w:pStyle w:val="Table0"/>
            </w:pPr>
            <w:r w:rsidRPr="00B80D1F">
              <w:t>Администрация</w:t>
            </w:r>
            <w:r w:rsidR="00B80D1F" w:rsidRPr="00B80D1F">
              <w:t xml:space="preserve"> </w:t>
            </w:r>
            <w:r w:rsidRPr="00B80D1F">
              <w:t>Березовского района</w:t>
            </w:r>
          </w:p>
          <w:p w:rsidR="0071655D" w:rsidRPr="00B80D1F" w:rsidRDefault="0071655D" w:rsidP="00E95F98">
            <w:pPr>
              <w:pStyle w:val="Table"/>
            </w:pPr>
          </w:p>
        </w:tc>
      </w:tr>
      <w:tr w:rsidR="0071655D" w:rsidRPr="00B80D1F" w:rsidTr="00E95F98">
        <w:trPr>
          <w:jc w:val="center"/>
        </w:trPr>
        <w:tc>
          <w:tcPr>
            <w:tcW w:w="3936" w:type="dxa"/>
            <w:shd w:val="clear" w:color="auto" w:fill="auto"/>
          </w:tcPr>
          <w:p w:rsidR="0071655D" w:rsidRPr="00B80D1F" w:rsidRDefault="0071655D" w:rsidP="00E95F98">
            <w:pPr>
              <w:pStyle w:val="Table"/>
            </w:pPr>
            <w:r w:rsidRPr="00B80D1F">
              <w:t>Наименование программы</w:t>
            </w:r>
          </w:p>
        </w:tc>
        <w:tc>
          <w:tcPr>
            <w:tcW w:w="6095" w:type="dxa"/>
            <w:shd w:val="clear" w:color="auto" w:fill="auto"/>
          </w:tcPr>
          <w:p w:rsidR="0071655D" w:rsidRDefault="0071655D" w:rsidP="00E95F98">
            <w:pPr>
              <w:pStyle w:val="Table"/>
              <w:rPr>
                <w:spacing w:val="-4"/>
              </w:rPr>
            </w:pPr>
            <w:r w:rsidRPr="00B80D1F">
              <w:rPr>
                <w:spacing w:val="2"/>
              </w:rPr>
              <w:t>ведомственная целевая программа</w:t>
            </w:r>
            <w:r w:rsidR="00B80D1F" w:rsidRPr="00B80D1F">
              <w:rPr>
                <w:spacing w:val="2"/>
              </w:rPr>
              <w:t xml:space="preserve"> </w:t>
            </w:r>
            <w:r w:rsidRPr="00B80D1F">
              <w:t xml:space="preserve">«Повышение качества предоставления муниципальных услуг на базе муниципального автономного учреждения «Многофункциональный центр предоставления государственных и муниципальных услуг в Березовском районе» </w:t>
            </w:r>
            <w:r w:rsidRPr="00B80D1F">
              <w:rPr>
                <w:spacing w:val="-4"/>
              </w:rPr>
              <w:t xml:space="preserve">на 2013-2015 годы </w:t>
            </w:r>
            <w:r w:rsidRPr="00B80D1F">
              <w:t>(далее</w:t>
            </w:r>
            <w:r w:rsidR="00B80D1F" w:rsidRPr="00B80D1F">
              <w:t xml:space="preserve"> </w:t>
            </w:r>
            <w:r w:rsidRPr="00B80D1F">
              <w:t>именуется - П</w:t>
            </w:r>
            <w:r w:rsidRPr="00B80D1F">
              <w:rPr>
                <w:spacing w:val="-4"/>
              </w:rPr>
              <w:t>рограмма)</w:t>
            </w:r>
          </w:p>
          <w:p w:rsidR="00E95F98" w:rsidRPr="00B80D1F" w:rsidRDefault="00E95F98" w:rsidP="00E95F98">
            <w:pPr>
              <w:pStyle w:val="Table"/>
            </w:pPr>
          </w:p>
        </w:tc>
      </w:tr>
      <w:tr w:rsidR="0071655D" w:rsidRPr="00B80D1F" w:rsidTr="00E95F98">
        <w:trPr>
          <w:jc w:val="center"/>
        </w:trPr>
        <w:tc>
          <w:tcPr>
            <w:tcW w:w="3936" w:type="dxa"/>
            <w:shd w:val="clear" w:color="auto" w:fill="auto"/>
          </w:tcPr>
          <w:p w:rsidR="0071655D" w:rsidRDefault="0071655D" w:rsidP="00E95F98">
            <w:pPr>
              <w:pStyle w:val="Table"/>
            </w:pPr>
            <w:r w:rsidRPr="00B80D1F">
              <w:t>Дата утверждения программы (наименование и номер соответствующего нормативного документа)</w:t>
            </w:r>
          </w:p>
          <w:p w:rsidR="00E95F98" w:rsidRPr="00B80D1F" w:rsidRDefault="00E95F98" w:rsidP="00E95F98">
            <w:pPr>
              <w:pStyle w:val="Table"/>
            </w:pPr>
          </w:p>
        </w:tc>
        <w:tc>
          <w:tcPr>
            <w:tcW w:w="6095" w:type="dxa"/>
            <w:shd w:val="clear" w:color="auto" w:fill="auto"/>
          </w:tcPr>
          <w:p w:rsidR="0071655D" w:rsidRPr="00B80D1F" w:rsidRDefault="0071655D" w:rsidP="00E95F98">
            <w:pPr>
              <w:pStyle w:val="Table"/>
            </w:pPr>
            <w:r w:rsidRPr="00B80D1F">
              <w:t>Постановление администрации Березовского района</w:t>
            </w:r>
            <w:r w:rsidR="00B80D1F" w:rsidRPr="00B80D1F">
              <w:t xml:space="preserve"> </w:t>
            </w:r>
            <w:r w:rsidRPr="00B80D1F">
              <w:t>от «___»______2013г. №____</w:t>
            </w:r>
          </w:p>
        </w:tc>
      </w:tr>
      <w:tr w:rsidR="0071655D" w:rsidRPr="00B80D1F" w:rsidTr="00E95F98">
        <w:trPr>
          <w:jc w:val="center"/>
        </w:trPr>
        <w:tc>
          <w:tcPr>
            <w:tcW w:w="3936" w:type="dxa"/>
            <w:shd w:val="clear" w:color="auto" w:fill="auto"/>
          </w:tcPr>
          <w:p w:rsidR="0071655D" w:rsidRPr="00B80D1F" w:rsidRDefault="0071655D" w:rsidP="00E95F98">
            <w:pPr>
              <w:pStyle w:val="Table"/>
            </w:pPr>
            <w:r w:rsidRPr="00B80D1F">
              <w:t>Цели и задачи</w:t>
            </w:r>
          </w:p>
        </w:tc>
        <w:tc>
          <w:tcPr>
            <w:tcW w:w="6095" w:type="dxa"/>
            <w:shd w:val="clear" w:color="auto" w:fill="auto"/>
          </w:tcPr>
          <w:p w:rsidR="0071655D" w:rsidRPr="00B80D1F" w:rsidRDefault="0071655D" w:rsidP="00E95F98">
            <w:pPr>
              <w:pStyle w:val="Table"/>
            </w:pPr>
            <w:r w:rsidRPr="00B80D1F">
              <w:t xml:space="preserve">Цель: </w:t>
            </w:r>
          </w:p>
          <w:p w:rsidR="0071655D" w:rsidRPr="00B80D1F" w:rsidRDefault="0071655D" w:rsidP="00E95F98">
            <w:pPr>
              <w:pStyle w:val="Table"/>
            </w:pPr>
            <w:r w:rsidRPr="00B80D1F">
              <w:t>предоставление муниципальных</w:t>
            </w:r>
            <w:r w:rsidR="00B80D1F" w:rsidRPr="00B80D1F">
              <w:t xml:space="preserve"> </w:t>
            </w:r>
            <w:r w:rsidRPr="00B80D1F">
              <w:t>услуг для физических и юридических лиц за счет реализации принципа «одного окна» в соответствии с договорами (соглашениями), заключенными с соответствующими органами власти и организациями.</w:t>
            </w:r>
          </w:p>
          <w:p w:rsidR="0071655D" w:rsidRPr="00B80D1F" w:rsidRDefault="0071655D" w:rsidP="00E95F98">
            <w:pPr>
              <w:pStyle w:val="Table"/>
            </w:pPr>
            <w:r w:rsidRPr="00B80D1F">
              <w:t>Задачи:</w:t>
            </w:r>
          </w:p>
          <w:p w:rsidR="0071655D" w:rsidRPr="00B80D1F" w:rsidRDefault="0071655D" w:rsidP="00E95F98">
            <w:pPr>
              <w:pStyle w:val="Table"/>
            </w:pPr>
            <w:r w:rsidRPr="00B80D1F">
              <w:t>- увеличение количества предоставляемых муниципальных услуг;</w:t>
            </w:r>
          </w:p>
          <w:p w:rsidR="0071655D" w:rsidRPr="00B80D1F" w:rsidRDefault="0071655D" w:rsidP="00E95F98">
            <w:pPr>
              <w:pStyle w:val="Table"/>
            </w:pPr>
            <w:r w:rsidRPr="00B80D1F">
              <w:t>- повышение качества предоставления муниципальных</w:t>
            </w:r>
            <w:r w:rsidR="00B80D1F" w:rsidRPr="00B80D1F">
              <w:t xml:space="preserve"> </w:t>
            </w:r>
            <w:r w:rsidRPr="00B80D1F">
              <w:t>услуг;</w:t>
            </w:r>
          </w:p>
          <w:p w:rsidR="0071655D" w:rsidRDefault="0071655D" w:rsidP="00E95F98">
            <w:pPr>
              <w:pStyle w:val="Table"/>
            </w:pPr>
            <w:r w:rsidRPr="00B80D1F">
              <w:t>- сокращение</w:t>
            </w:r>
            <w:r w:rsidR="00B80D1F" w:rsidRPr="00B80D1F">
              <w:t xml:space="preserve"> </w:t>
            </w:r>
            <w:r w:rsidRPr="00B80D1F">
              <w:t>временных</w:t>
            </w:r>
            <w:r w:rsidR="00B80D1F" w:rsidRPr="00B80D1F">
              <w:t xml:space="preserve"> </w:t>
            </w:r>
            <w:r w:rsidRPr="00B80D1F">
              <w:t xml:space="preserve">и материальных затрат </w:t>
            </w:r>
            <w:r w:rsidRPr="00B80D1F">
              <w:lastRenderedPageBreak/>
              <w:t>заявителей на получение этих услуг.</w:t>
            </w:r>
          </w:p>
          <w:p w:rsidR="00E95F98" w:rsidRPr="00B80D1F" w:rsidRDefault="00E95F98" w:rsidP="00E95F98">
            <w:pPr>
              <w:pStyle w:val="Table"/>
            </w:pPr>
          </w:p>
        </w:tc>
      </w:tr>
      <w:tr w:rsidR="0071655D" w:rsidRPr="00B80D1F" w:rsidTr="00E95F98">
        <w:trPr>
          <w:jc w:val="center"/>
        </w:trPr>
        <w:tc>
          <w:tcPr>
            <w:tcW w:w="3936" w:type="dxa"/>
            <w:shd w:val="clear" w:color="auto" w:fill="auto"/>
          </w:tcPr>
          <w:p w:rsidR="0071655D" w:rsidRPr="00B80D1F" w:rsidRDefault="0071655D" w:rsidP="00E95F98">
            <w:pPr>
              <w:pStyle w:val="Table"/>
            </w:pPr>
            <w:r w:rsidRPr="00B80D1F">
              <w:lastRenderedPageBreak/>
              <w:t>Характеристика программных мероприятий</w:t>
            </w:r>
          </w:p>
        </w:tc>
        <w:tc>
          <w:tcPr>
            <w:tcW w:w="6095" w:type="dxa"/>
            <w:shd w:val="clear" w:color="auto" w:fill="auto"/>
          </w:tcPr>
          <w:p w:rsidR="0071655D" w:rsidRPr="00B80D1F" w:rsidRDefault="0071655D" w:rsidP="00E95F98">
            <w:pPr>
              <w:pStyle w:val="Table"/>
            </w:pPr>
            <w:r w:rsidRPr="00B80D1F">
              <w:t>Программой предусмотрена реализация следующих мероприятий:</w:t>
            </w:r>
          </w:p>
          <w:p w:rsidR="0071655D" w:rsidRPr="00B80D1F" w:rsidRDefault="0071655D" w:rsidP="00E95F98">
            <w:pPr>
              <w:pStyle w:val="Table"/>
            </w:pPr>
            <w:r w:rsidRPr="00B80D1F">
              <w:t>- Оптимизация административных процедур и повышение качества предоставления муниципальных услуг.</w:t>
            </w:r>
          </w:p>
          <w:p w:rsidR="0071655D" w:rsidRPr="00B80D1F" w:rsidRDefault="0071655D" w:rsidP="00E95F98">
            <w:pPr>
              <w:pStyle w:val="Table"/>
            </w:pPr>
            <w:r w:rsidRPr="00B80D1F">
              <w:t>- Обучение специалистов МАУ «МФЦ».</w:t>
            </w:r>
          </w:p>
          <w:p w:rsidR="0071655D" w:rsidRPr="00B80D1F" w:rsidRDefault="0071655D" w:rsidP="00E95F98">
            <w:pPr>
              <w:pStyle w:val="Table"/>
            </w:pPr>
            <w:r w:rsidRPr="00B80D1F">
              <w:t>- Увеличение количества предоставляемых муниципальных услуг.</w:t>
            </w:r>
          </w:p>
          <w:p w:rsidR="0071655D" w:rsidRPr="00B80D1F" w:rsidRDefault="0071655D" w:rsidP="00E95F98">
            <w:pPr>
              <w:pStyle w:val="Table"/>
            </w:pPr>
            <w:r w:rsidRPr="00B80D1F">
              <w:t>- Организация работы единого места приема, регистрации и выдачи необходимых документов гражданам и юридическим лицам при предоставлении муниципальных услуг, за счет реализации принципа «одного окна».</w:t>
            </w:r>
          </w:p>
          <w:p w:rsidR="0071655D" w:rsidRPr="00B80D1F" w:rsidRDefault="0071655D" w:rsidP="00E95F98">
            <w:pPr>
              <w:pStyle w:val="Table"/>
            </w:pPr>
            <w:r w:rsidRPr="00B80D1F">
              <w:t>- Обеспечение информативности граждан и юридических лиц о возможности получения муниципальных услуг на базе МАУ «МФЦ».</w:t>
            </w:r>
          </w:p>
          <w:p w:rsidR="0071655D" w:rsidRDefault="0071655D" w:rsidP="00E95F98">
            <w:pPr>
              <w:pStyle w:val="Table"/>
            </w:pPr>
            <w:r w:rsidRPr="00B80D1F">
              <w:t>- Сокращение социальной напряженности в отношении граждан и организаций с органами власти и улучшения оценки их деятельности.</w:t>
            </w:r>
          </w:p>
          <w:p w:rsidR="00E95F98" w:rsidRPr="00B80D1F" w:rsidRDefault="00E95F98" w:rsidP="00E95F98">
            <w:pPr>
              <w:pStyle w:val="Table"/>
            </w:pPr>
          </w:p>
        </w:tc>
      </w:tr>
      <w:tr w:rsidR="0071655D" w:rsidRPr="00B80D1F" w:rsidTr="00E95F98">
        <w:trPr>
          <w:trHeight w:val="387"/>
          <w:jc w:val="center"/>
        </w:trPr>
        <w:tc>
          <w:tcPr>
            <w:tcW w:w="3936" w:type="dxa"/>
            <w:shd w:val="clear" w:color="auto" w:fill="auto"/>
          </w:tcPr>
          <w:p w:rsidR="0071655D" w:rsidRDefault="0071655D" w:rsidP="00E95F98">
            <w:pPr>
              <w:pStyle w:val="Table"/>
            </w:pPr>
            <w:r w:rsidRPr="00B80D1F">
              <w:t>Сроки и этапы реализации</w:t>
            </w:r>
          </w:p>
          <w:p w:rsidR="00E95F98" w:rsidRPr="00B80D1F" w:rsidRDefault="00E95F98" w:rsidP="00E95F98">
            <w:pPr>
              <w:pStyle w:val="Table"/>
            </w:pPr>
          </w:p>
        </w:tc>
        <w:tc>
          <w:tcPr>
            <w:tcW w:w="6095" w:type="dxa"/>
            <w:shd w:val="clear" w:color="auto" w:fill="auto"/>
          </w:tcPr>
          <w:p w:rsidR="0071655D" w:rsidRPr="00B80D1F" w:rsidRDefault="0071655D" w:rsidP="00E95F98">
            <w:pPr>
              <w:pStyle w:val="Table"/>
            </w:pPr>
            <w:r w:rsidRPr="00B80D1F">
              <w:t>2013-2015гг.</w:t>
            </w:r>
          </w:p>
        </w:tc>
      </w:tr>
      <w:tr w:rsidR="0071655D" w:rsidRPr="00B80D1F" w:rsidTr="00E95F98">
        <w:trPr>
          <w:jc w:val="center"/>
        </w:trPr>
        <w:tc>
          <w:tcPr>
            <w:tcW w:w="3936" w:type="dxa"/>
            <w:shd w:val="clear" w:color="auto" w:fill="auto"/>
          </w:tcPr>
          <w:p w:rsidR="0071655D" w:rsidRPr="00B80D1F" w:rsidRDefault="0071655D" w:rsidP="00E95F98">
            <w:pPr>
              <w:pStyle w:val="Table"/>
            </w:pPr>
            <w:r w:rsidRPr="00B80D1F">
              <w:t>Объемы и источники финансирования программы</w:t>
            </w:r>
          </w:p>
        </w:tc>
        <w:tc>
          <w:tcPr>
            <w:tcW w:w="6095" w:type="dxa"/>
            <w:shd w:val="clear" w:color="auto" w:fill="auto"/>
          </w:tcPr>
          <w:p w:rsidR="00B80D1F" w:rsidRPr="00B80D1F" w:rsidRDefault="0071655D" w:rsidP="00E95F98">
            <w:pPr>
              <w:pStyle w:val="Table"/>
            </w:pPr>
            <w:r w:rsidRPr="00B80D1F">
              <w:t>Общий объём финансирования Программы на 2013-2015 годы составляет 51 057 тыс. рублей, в том числе:</w:t>
            </w:r>
          </w:p>
          <w:p w:rsidR="0071655D" w:rsidRPr="00B80D1F" w:rsidRDefault="0071655D" w:rsidP="00E95F98">
            <w:pPr>
              <w:pStyle w:val="Table"/>
            </w:pPr>
            <w:r w:rsidRPr="00B80D1F">
              <w:t xml:space="preserve">2013г. – 17019,00 </w:t>
            </w:r>
            <w:proofErr w:type="spellStart"/>
            <w:r w:rsidRPr="00B80D1F">
              <w:t>тыс</w:t>
            </w:r>
            <w:proofErr w:type="gramStart"/>
            <w:r w:rsidRPr="00B80D1F">
              <w:t>.р</w:t>
            </w:r>
            <w:proofErr w:type="gramEnd"/>
            <w:r w:rsidRPr="00B80D1F">
              <w:t>уб</w:t>
            </w:r>
            <w:proofErr w:type="spellEnd"/>
            <w:r w:rsidRPr="00B80D1F">
              <w:t>. – средства местного бюджета</w:t>
            </w:r>
          </w:p>
          <w:p w:rsidR="0071655D" w:rsidRPr="00B80D1F" w:rsidRDefault="0071655D" w:rsidP="00E95F98">
            <w:pPr>
              <w:pStyle w:val="Table"/>
            </w:pPr>
            <w:smartTag w:uri="urn:schemas-microsoft-com:office:smarttags" w:element="metricconverter">
              <w:smartTagPr>
                <w:attr w:name="ProductID" w:val="2014 г"/>
              </w:smartTagPr>
              <w:r w:rsidRPr="00B80D1F">
                <w:rPr>
                  <w:color w:val="000000"/>
                </w:rPr>
                <w:t>2014 г</w:t>
              </w:r>
            </w:smartTag>
            <w:r w:rsidRPr="00B80D1F">
              <w:rPr>
                <w:color w:val="000000"/>
              </w:rPr>
              <w:t xml:space="preserve">. – </w:t>
            </w:r>
            <w:r w:rsidRPr="00B80D1F">
              <w:t xml:space="preserve">17019,00 </w:t>
            </w:r>
            <w:proofErr w:type="spellStart"/>
            <w:r w:rsidRPr="00B80D1F">
              <w:t>тыс</w:t>
            </w:r>
            <w:proofErr w:type="gramStart"/>
            <w:r w:rsidRPr="00B80D1F">
              <w:t>.р</w:t>
            </w:r>
            <w:proofErr w:type="gramEnd"/>
            <w:r w:rsidRPr="00B80D1F">
              <w:t>уб</w:t>
            </w:r>
            <w:proofErr w:type="spellEnd"/>
            <w:r w:rsidRPr="00B80D1F">
              <w:t>. – средства местного бюджета</w:t>
            </w:r>
          </w:p>
          <w:p w:rsidR="0071655D" w:rsidRDefault="0071655D" w:rsidP="00E95F98">
            <w:pPr>
              <w:pStyle w:val="Table"/>
            </w:pPr>
            <w:r w:rsidRPr="00B80D1F">
              <w:rPr>
                <w:color w:val="000000"/>
              </w:rPr>
              <w:t xml:space="preserve">2015г. – </w:t>
            </w:r>
            <w:r w:rsidRPr="00B80D1F">
              <w:t xml:space="preserve">17019,00 </w:t>
            </w:r>
            <w:proofErr w:type="spellStart"/>
            <w:r w:rsidRPr="00B80D1F">
              <w:t>тыс.руб</w:t>
            </w:r>
            <w:proofErr w:type="spellEnd"/>
            <w:r w:rsidRPr="00B80D1F">
              <w:t>. – средства местного бюджета</w:t>
            </w:r>
          </w:p>
          <w:p w:rsidR="00E95F98" w:rsidRPr="00B80D1F" w:rsidRDefault="00E95F98" w:rsidP="00E95F98">
            <w:pPr>
              <w:pStyle w:val="Table"/>
            </w:pPr>
          </w:p>
        </w:tc>
      </w:tr>
      <w:tr w:rsidR="0071655D" w:rsidRPr="00B80D1F" w:rsidTr="00E95F98">
        <w:trPr>
          <w:jc w:val="center"/>
        </w:trPr>
        <w:tc>
          <w:tcPr>
            <w:tcW w:w="39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1655D" w:rsidRPr="00B80D1F" w:rsidRDefault="0071655D" w:rsidP="00E95F98">
            <w:pPr>
              <w:pStyle w:val="Table"/>
            </w:pPr>
            <w:r w:rsidRPr="00B80D1F">
              <w:t>Ожидаемые конечные результаты реализации программы и показатели социально-экономической эффективности</w:t>
            </w:r>
          </w:p>
        </w:tc>
        <w:tc>
          <w:tcPr>
            <w:tcW w:w="60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1655D" w:rsidRPr="00B80D1F" w:rsidRDefault="0071655D" w:rsidP="00E95F98">
            <w:pPr>
              <w:pStyle w:val="Table"/>
            </w:pPr>
            <w:r w:rsidRPr="00B80D1F">
              <w:t>Увеличение количества предоставляемых муниципальных услуг через МАУ «МФЦ» в режиме «одного окна»;</w:t>
            </w:r>
          </w:p>
          <w:p w:rsidR="0071655D" w:rsidRPr="00B80D1F" w:rsidRDefault="0071655D" w:rsidP="00E95F98">
            <w:pPr>
              <w:pStyle w:val="Table"/>
            </w:pPr>
            <w:r w:rsidRPr="00B80D1F">
              <w:t>сокращение</w:t>
            </w:r>
            <w:r w:rsidR="00B80D1F" w:rsidRPr="00B80D1F">
              <w:t xml:space="preserve"> </w:t>
            </w:r>
            <w:r w:rsidRPr="00B80D1F">
              <w:t>времени</w:t>
            </w:r>
            <w:r w:rsidR="00B80D1F" w:rsidRPr="00B80D1F">
              <w:t xml:space="preserve"> </w:t>
            </w:r>
            <w:r w:rsidRPr="00B80D1F">
              <w:t>получения</w:t>
            </w:r>
            <w:r w:rsidR="00B80D1F" w:rsidRPr="00B80D1F">
              <w:t xml:space="preserve"> </w:t>
            </w:r>
            <w:r w:rsidRPr="00B80D1F">
              <w:t>заявителем услуги;</w:t>
            </w:r>
          </w:p>
          <w:p w:rsidR="0071655D" w:rsidRDefault="0071655D" w:rsidP="00E95F98">
            <w:pPr>
              <w:pStyle w:val="Table"/>
            </w:pPr>
            <w:r w:rsidRPr="00B80D1F">
              <w:t>удовлетворенность</w:t>
            </w:r>
            <w:r w:rsidR="00B80D1F" w:rsidRPr="00B80D1F">
              <w:t xml:space="preserve"> </w:t>
            </w:r>
            <w:r w:rsidRPr="00B80D1F">
              <w:t>заявителей</w:t>
            </w:r>
            <w:r w:rsidR="00B80D1F" w:rsidRPr="00B80D1F">
              <w:t xml:space="preserve"> </w:t>
            </w:r>
            <w:r w:rsidRPr="00B80D1F">
              <w:t>качеством предоставления</w:t>
            </w:r>
            <w:r w:rsidR="00B80D1F" w:rsidRPr="00B80D1F">
              <w:t xml:space="preserve"> </w:t>
            </w:r>
            <w:r w:rsidRPr="00B80D1F">
              <w:t>муниципальных услуг.</w:t>
            </w:r>
          </w:p>
          <w:p w:rsidR="00E95F98" w:rsidRPr="00B80D1F" w:rsidRDefault="00E95F98" w:rsidP="00E95F98">
            <w:pPr>
              <w:pStyle w:val="Table"/>
            </w:pPr>
          </w:p>
        </w:tc>
      </w:tr>
    </w:tbl>
    <w:p w:rsidR="00B80D1F" w:rsidRPr="00E95F98" w:rsidRDefault="00B80D1F" w:rsidP="00E95F98">
      <w:pPr>
        <w:outlineLvl w:val="0"/>
      </w:pPr>
    </w:p>
    <w:p w:rsidR="0071655D" w:rsidRPr="00E95F98" w:rsidRDefault="0071655D" w:rsidP="00E95F98">
      <w:pPr>
        <w:ind w:left="567" w:firstLine="0"/>
        <w:jc w:val="center"/>
        <w:rPr>
          <w:rFonts w:cs="Arial"/>
          <w:b/>
          <w:bCs/>
          <w:iCs/>
          <w:sz w:val="30"/>
          <w:szCs w:val="28"/>
        </w:rPr>
      </w:pPr>
      <w:r w:rsidRPr="00E95F98">
        <w:rPr>
          <w:rFonts w:cs="Arial"/>
          <w:b/>
          <w:bCs/>
          <w:iCs/>
          <w:sz w:val="30"/>
          <w:szCs w:val="28"/>
        </w:rPr>
        <w:t xml:space="preserve">1. Характеристика проблемы и обоснование необходимости </w:t>
      </w:r>
    </w:p>
    <w:p w:rsidR="0071655D" w:rsidRPr="00E95F98" w:rsidRDefault="0071655D" w:rsidP="00E95F98">
      <w:pPr>
        <w:ind w:left="567" w:firstLine="0"/>
        <w:jc w:val="center"/>
        <w:rPr>
          <w:rFonts w:cs="Arial"/>
          <w:b/>
          <w:bCs/>
          <w:iCs/>
          <w:sz w:val="30"/>
          <w:szCs w:val="28"/>
        </w:rPr>
      </w:pPr>
      <w:r w:rsidRPr="00E95F98">
        <w:rPr>
          <w:rFonts w:cs="Arial"/>
          <w:b/>
          <w:bCs/>
          <w:iCs/>
          <w:sz w:val="30"/>
          <w:szCs w:val="28"/>
        </w:rPr>
        <w:t>ее решения программными методами</w:t>
      </w:r>
    </w:p>
    <w:p w:rsidR="00E95F98" w:rsidRDefault="00E95F98" w:rsidP="00E95F98"/>
    <w:p w:rsidR="0071655D" w:rsidRPr="00E95F98" w:rsidRDefault="00E95F98" w:rsidP="00E95F98">
      <w:r w:rsidRPr="00E95F98">
        <w:t xml:space="preserve">1.1. </w:t>
      </w:r>
      <w:r w:rsidR="0071655D" w:rsidRPr="00E95F98">
        <w:t>В настоящее время предоставление муниципальных услуг в Березовском районе характеризуется следующими</w:t>
      </w:r>
      <w:r w:rsidR="00B80D1F" w:rsidRPr="00E95F98">
        <w:t xml:space="preserve"> </w:t>
      </w:r>
      <w:r w:rsidR="0071655D" w:rsidRPr="00E95F98">
        <w:t>особенностями.</w:t>
      </w:r>
    </w:p>
    <w:p w:rsidR="0071655D" w:rsidRPr="00E95F98" w:rsidRDefault="0071655D" w:rsidP="00E95F98">
      <w:r w:rsidRPr="00E95F98">
        <w:t>Работа различных ведомств и организаций по обслуживанию заявителей обычно осуществляется только в рабочие дни и часы, при этом графики работы органов власти не синхронизированы между собой.</w:t>
      </w:r>
    </w:p>
    <w:p w:rsidR="0071655D" w:rsidRPr="00E95F98" w:rsidRDefault="0071655D" w:rsidP="00E95F98">
      <w:r w:rsidRPr="00E95F98">
        <w:lastRenderedPageBreak/>
        <w:t>Период оформления заявителями своих прав на получение муниципальных услуг может составлять длительное время, что приводит к экономически необоснованным затратам не только для каждого работодателя, но и для региона в целом.</w:t>
      </w:r>
    </w:p>
    <w:p w:rsidR="0071655D" w:rsidRPr="00E95F98" w:rsidRDefault="00E95F98" w:rsidP="00E95F98">
      <w:r w:rsidRPr="00E95F98">
        <w:t xml:space="preserve">1.2. </w:t>
      </w:r>
      <w:r w:rsidR="0071655D" w:rsidRPr="00E95F98">
        <w:t>Задачи повышения качества предоставления муниципальных услуг, сокращения затрат, которые несет заявитель, требует реализации стратегии интеграции усилий органов власти при предоставлении ими муниципальных услуг заявителю.</w:t>
      </w:r>
    </w:p>
    <w:p w:rsidR="0071655D" w:rsidRPr="00E95F98" w:rsidRDefault="0071655D" w:rsidP="00E95F98">
      <w:r w:rsidRPr="00E95F98">
        <w:t>Работа органов власти, предоставляющих муниципальные услуги, должна быть синхронизирована по времени, внутренним административным процедурам, процедурам межведомственного взаимодействия.</w:t>
      </w:r>
    </w:p>
    <w:p w:rsidR="0071655D" w:rsidRPr="00E95F98" w:rsidRDefault="0071655D" w:rsidP="00E95F98">
      <w:r w:rsidRPr="00E95F98">
        <w:t>1.3. Наряду с синхронизацией деятельности органов власти, необходимо коренным образом повысить комфортность предоставления услуг, привести существующую</w:t>
      </w:r>
      <w:r w:rsidR="00B80D1F" w:rsidRPr="00E95F98">
        <w:t xml:space="preserve"> </w:t>
      </w:r>
      <w:r w:rsidRPr="00E95F98">
        <w:t>инфраструктуру</w:t>
      </w:r>
      <w:r w:rsidR="00B80D1F" w:rsidRPr="00E95F98">
        <w:t xml:space="preserve"> </w:t>
      </w:r>
      <w:r w:rsidRPr="00E95F98">
        <w:t>предоставления</w:t>
      </w:r>
      <w:r w:rsidR="00B80D1F" w:rsidRPr="00E95F98">
        <w:t xml:space="preserve"> </w:t>
      </w:r>
      <w:r w:rsidRPr="00E95F98">
        <w:t>муниципальных услуг в соответствие с современными требованиями.</w:t>
      </w:r>
    </w:p>
    <w:p w:rsidR="0071655D" w:rsidRPr="00E95F98" w:rsidRDefault="0071655D" w:rsidP="00E95F98">
      <w:r w:rsidRPr="00E95F98">
        <w:t>1.4. Ключевой формой предоставления любых публичных услуг на территории Березовского района должно стать муниципальное автономное учреждение «Многофункциональный центр предоставления государственных и муниципальных услуг» (далее МАУ «МФЦ»).</w:t>
      </w:r>
    </w:p>
    <w:p w:rsidR="0071655D" w:rsidRPr="00E95F98" w:rsidRDefault="0071655D" w:rsidP="00E95F98">
      <w:r w:rsidRPr="00E95F98">
        <w:t>МАУ «МФЦ» должен стать единственной точкой приема заявителей и предоставления им конечного результата муниципальной</w:t>
      </w:r>
      <w:r w:rsidR="00B80D1F" w:rsidRPr="00E95F98">
        <w:t xml:space="preserve"> </w:t>
      </w:r>
      <w:r w:rsidRPr="00E95F98">
        <w:t>услуги</w:t>
      </w:r>
      <w:r w:rsidR="00B80D1F" w:rsidRPr="00E95F98">
        <w:t xml:space="preserve"> </w:t>
      </w:r>
      <w:r w:rsidRPr="00E95F98">
        <w:t>-</w:t>
      </w:r>
      <w:r w:rsidR="00B80D1F" w:rsidRPr="00E95F98">
        <w:t xml:space="preserve"> </w:t>
      </w:r>
      <w:r w:rsidRPr="00E95F98">
        <w:t>справки,</w:t>
      </w:r>
      <w:r w:rsidR="00B80D1F" w:rsidRPr="00E95F98">
        <w:t xml:space="preserve"> </w:t>
      </w:r>
      <w:r w:rsidRPr="00E95F98">
        <w:t>договора, акта сверки, выписки из Реестра муниципальной собственности.</w:t>
      </w:r>
    </w:p>
    <w:p w:rsidR="0071655D" w:rsidRPr="00E95F98" w:rsidRDefault="0071655D" w:rsidP="00E95F98">
      <w:r w:rsidRPr="00E95F98">
        <w:t>1.5.</w:t>
      </w:r>
      <w:r w:rsidR="00B80D1F" w:rsidRPr="00E95F98">
        <w:t xml:space="preserve"> </w:t>
      </w:r>
      <w:r w:rsidRPr="00E95F98">
        <w:t>Программа направлена на создание МАУ «МФЦ» по принципу «одного окна».</w:t>
      </w:r>
      <w:r w:rsidR="00B80D1F" w:rsidRPr="00E95F98">
        <w:t xml:space="preserve"> </w:t>
      </w:r>
      <w:r w:rsidRPr="00E95F98">
        <w:t>Организационная схема деятельности МАУ «МФЦ» состоит в следующем:</w:t>
      </w:r>
    </w:p>
    <w:p w:rsidR="0071655D" w:rsidRPr="00E95F98" w:rsidRDefault="0071655D" w:rsidP="00E95F98">
      <w:r w:rsidRPr="00E95F98">
        <w:t>- получатель муниципальных</w:t>
      </w:r>
      <w:r w:rsidR="00B80D1F" w:rsidRPr="00E95F98">
        <w:t xml:space="preserve"> </w:t>
      </w:r>
      <w:r w:rsidRPr="00E95F98">
        <w:t>услуг</w:t>
      </w:r>
      <w:r w:rsidR="00B80D1F" w:rsidRPr="00E95F98">
        <w:t xml:space="preserve"> </w:t>
      </w:r>
      <w:r w:rsidRPr="00E95F98">
        <w:t>предоставляет</w:t>
      </w:r>
      <w:r w:rsidR="00B80D1F" w:rsidRPr="00E95F98">
        <w:t xml:space="preserve"> </w:t>
      </w:r>
      <w:r w:rsidRPr="00E95F98">
        <w:t>в МАУ «МФЦ» заявление на оказание ему таких услуг и необходимые документы;</w:t>
      </w:r>
    </w:p>
    <w:p w:rsidR="0071655D" w:rsidRPr="00E95F98" w:rsidRDefault="0071655D" w:rsidP="00E95F98">
      <w:r w:rsidRPr="00E95F98">
        <w:t>-</w:t>
      </w:r>
      <w:r w:rsidR="00B80D1F" w:rsidRPr="00E95F98">
        <w:t xml:space="preserve"> </w:t>
      </w:r>
      <w:r w:rsidRPr="00E95F98">
        <w:t xml:space="preserve">по истечение срока предоставления услуг заявитель получает результат предоставления услуг в виде положительного решения, </w:t>
      </w:r>
      <w:proofErr w:type="spellStart"/>
      <w:r w:rsidRPr="00E95F98">
        <w:t>т.е</w:t>
      </w:r>
      <w:proofErr w:type="spellEnd"/>
      <w:r w:rsidRPr="00E95F98">
        <w:t xml:space="preserve"> предоставления услуг, либо мотивированный отказ в предоставлении услуг.</w:t>
      </w:r>
    </w:p>
    <w:p w:rsidR="0071655D" w:rsidRPr="00E95F98" w:rsidRDefault="0071655D" w:rsidP="00E95F98">
      <w:r w:rsidRPr="00E95F98">
        <w:t>1.6. В результате реализации программы должны сократиться временные и</w:t>
      </w:r>
      <w:r w:rsidR="00B80D1F" w:rsidRPr="00E95F98">
        <w:t xml:space="preserve"> </w:t>
      </w:r>
      <w:r w:rsidRPr="00E95F98">
        <w:t>денежные</w:t>
      </w:r>
      <w:r w:rsidR="00B80D1F" w:rsidRPr="00E95F98">
        <w:t xml:space="preserve"> </w:t>
      </w:r>
      <w:r w:rsidRPr="00E95F98">
        <w:t>затраты</w:t>
      </w:r>
      <w:r w:rsidR="00B80D1F" w:rsidRPr="00E95F98">
        <w:t xml:space="preserve"> </w:t>
      </w:r>
      <w:r w:rsidRPr="00E95F98">
        <w:t>юридических</w:t>
      </w:r>
      <w:r w:rsidR="00B80D1F" w:rsidRPr="00E95F98">
        <w:t xml:space="preserve"> </w:t>
      </w:r>
      <w:r w:rsidRPr="00E95F98">
        <w:t>и</w:t>
      </w:r>
      <w:r w:rsidR="00B80D1F" w:rsidRPr="00E95F98">
        <w:t xml:space="preserve"> </w:t>
      </w:r>
      <w:r w:rsidRPr="00E95F98">
        <w:t>физических</w:t>
      </w:r>
      <w:r w:rsidR="00B80D1F" w:rsidRPr="00E95F98">
        <w:t xml:space="preserve"> </w:t>
      </w:r>
      <w:r w:rsidRPr="00E95F98">
        <w:t>лиц</w:t>
      </w:r>
      <w:r w:rsidR="00B80D1F" w:rsidRPr="00E95F98">
        <w:t xml:space="preserve"> </w:t>
      </w:r>
      <w:r w:rsidRPr="00E95F98">
        <w:t>на</w:t>
      </w:r>
      <w:r w:rsidR="00B80D1F" w:rsidRPr="00E95F98">
        <w:t xml:space="preserve"> </w:t>
      </w:r>
      <w:r w:rsidRPr="00E95F98">
        <w:t>получение муниципальных услуг, на получение информации о муниципальных услугах, а также должны улучшиться условия</w:t>
      </w:r>
      <w:r w:rsidR="00B80D1F" w:rsidRPr="00E95F98">
        <w:t xml:space="preserve"> </w:t>
      </w:r>
      <w:r w:rsidRPr="00E95F98">
        <w:t>работы</w:t>
      </w:r>
      <w:r w:rsidR="00B80D1F" w:rsidRPr="00E95F98">
        <w:t xml:space="preserve"> </w:t>
      </w:r>
      <w:r w:rsidRPr="00E95F98">
        <w:t>сотрудников,</w:t>
      </w:r>
      <w:r w:rsidR="00B80D1F" w:rsidRPr="00E95F98">
        <w:t xml:space="preserve"> </w:t>
      </w:r>
      <w:r w:rsidRPr="00E95F98">
        <w:t>осуществляющих</w:t>
      </w:r>
      <w:r w:rsidR="00B80D1F" w:rsidRPr="00E95F98">
        <w:t xml:space="preserve"> </w:t>
      </w:r>
      <w:r w:rsidRPr="00E95F98">
        <w:t>предоставление муниципальных услуг.</w:t>
      </w:r>
      <w:r w:rsidR="00B80D1F" w:rsidRPr="00E95F98">
        <w:t xml:space="preserve"> </w:t>
      </w:r>
      <w:r w:rsidRPr="00E95F98">
        <w:t>В результате</w:t>
      </w:r>
      <w:r w:rsidR="00B80D1F" w:rsidRPr="00E95F98">
        <w:t xml:space="preserve"> </w:t>
      </w:r>
      <w:r w:rsidRPr="00E95F98">
        <w:t>осуществления указанных мероприятий ожидается сокращение социальной напряженности в отношениях граждан и организаций с органами власти Ханты-Мансийского автономного округа-Югры и улучшение оценки их деятельности.</w:t>
      </w:r>
    </w:p>
    <w:p w:rsidR="0071655D" w:rsidRPr="00E95F98" w:rsidRDefault="0071655D" w:rsidP="00E95F98"/>
    <w:p w:rsidR="0071655D" w:rsidRPr="00E95F98" w:rsidRDefault="0071655D" w:rsidP="00E95F98">
      <w:pPr>
        <w:jc w:val="center"/>
        <w:rPr>
          <w:rFonts w:cs="Arial"/>
          <w:b/>
          <w:bCs/>
          <w:iCs/>
          <w:sz w:val="30"/>
          <w:szCs w:val="28"/>
        </w:rPr>
      </w:pPr>
      <w:r w:rsidRPr="00E95F98">
        <w:rPr>
          <w:rFonts w:cs="Arial"/>
          <w:b/>
          <w:bCs/>
          <w:iCs/>
          <w:sz w:val="30"/>
          <w:szCs w:val="28"/>
        </w:rPr>
        <w:t>2. Основные цели и задачи программы, сроки и этапы ее реализации.</w:t>
      </w:r>
    </w:p>
    <w:p w:rsidR="00E95F98" w:rsidRPr="00E95F98" w:rsidRDefault="00E95F98" w:rsidP="00E95F98"/>
    <w:p w:rsidR="0071655D" w:rsidRPr="00E95F98" w:rsidRDefault="0071655D" w:rsidP="00E95F98">
      <w:r w:rsidRPr="00E95F98">
        <w:t>2.1. Целью Программы является предоставление муниципальных</w:t>
      </w:r>
      <w:r w:rsidR="00B80D1F" w:rsidRPr="00E95F98">
        <w:t xml:space="preserve"> </w:t>
      </w:r>
      <w:r w:rsidRPr="00E95F98">
        <w:t>услуг для физических и юридических лиц за счет реализации принципа «одного окна» в соответствии с договорами (соглашениями), заключенными с соответствующими органами власти и организациями; повышение качества предоставления муниципальных</w:t>
      </w:r>
      <w:r w:rsidR="00B80D1F" w:rsidRPr="00E95F98">
        <w:t xml:space="preserve"> </w:t>
      </w:r>
      <w:r w:rsidRPr="00E95F98">
        <w:t>услуг</w:t>
      </w:r>
      <w:r w:rsidR="00B80D1F" w:rsidRPr="00E95F98">
        <w:t xml:space="preserve"> </w:t>
      </w:r>
      <w:r w:rsidRPr="00E95F98">
        <w:t>-</w:t>
      </w:r>
      <w:r w:rsidR="00B80D1F" w:rsidRPr="00E95F98">
        <w:t xml:space="preserve"> </w:t>
      </w:r>
      <w:r w:rsidRPr="00E95F98">
        <w:t>сокращение</w:t>
      </w:r>
      <w:r w:rsidR="00B80D1F" w:rsidRPr="00E95F98">
        <w:t xml:space="preserve"> </w:t>
      </w:r>
      <w:r w:rsidRPr="00E95F98">
        <w:t>временных</w:t>
      </w:r>
      <w:r w:rsidR="00B80D1F" w:rsidRPr="00E95F98">
        <w:t xml:space="preserve"> </w:t>
      </w:r>
      <w:r w:rsidRPr="00E95F98">
        <w:t>и материальных затрат заявителей на получение этих услуг.</w:t>
      </w:r>
    </w:p>
    <w:p w:rsidR="0071655D" w:rsidRPr="00E95F98" w:rsidRDefault="0071655D" w:rsidP="00E95F98">
      <w:r w:rsidRPr="00E95F98">
        <w:t>2.2. Для</w:t>
      </w:r>
      <w:r w:rsidR="00B80D1F" w:rsidRPr="00E95F98">
        <w:t xml:space="preserve"> </w:t>
      </w:r>
      <w:r w:rsidRPr="00E95F98">
        <w:t>достижения</w:t>
      </w:r>
      <w:r w:rsidR="00B80D1F" w:rsidRPr="00E95F98">
        <w:t xml:space="preserve"> </w:t>
      </w:r>
      <w:r w:rsidRPr="00E95F98">
        <w:t>поставленной</w:t>
      </w:r>
      <w:r w:rsidR="00B80D1F" w:rsidRPr="00E95F98">
        <w:t xml:space="preserve"> </w:t>
      </w:r>
      <w:r w:rsidRPr="00E95F98">
        <w:t>цели</w:t>
      </w:r>
      <w:r w:rsidR="00B80D1F" w:rsidRPr="00E95F98">
        <w:t xml:space="preserve"> </w:t>
      </w:r>
      <w:r w:rsidRPr="00E95F98">
        <w:t>предусмотрено</w:t>
      </w:r>
      <w:r w:rsidR="00B80D1F" w:rsidRPr="00E95F98">
        <w:t xml:space="preserve"> </w:t>
      </w:r>
      <w:r w:rsidRPr="00E95F98">
        <w:t>решение следующих задач:</w:t>
      </w:r>
    </w:p>
    <w:p w:rsidR="0071655D" w:rsidRPr="00E95F98" w:rsidRDefault="0071655D" w:rsidP="00E95F98">
      <w:pPr>
        <w:ind w:left="567" w:firstLine="0"/>
      </w:pPr>
      <w:r w:rsidRPr="00E95F98">
        <w:t>- увеличение количества предоставляемых муниципальных услуг;</w:t>
      </w:r>
    </w:p>
    <w:p w:rsidR="0071655D" w:rsidRPr="00E95F98" w:rsidRDefault="0071655D" w:rsidP="00E95F98">
      <w:pPr>
        <w:ind w:left="567" w:firstLine="0"/>
      </w:pPr>
      <w:r w:rsidRPr="00E95F98">
        <w:t>- повышение качества предоставления муниципальных</w:t>
      </w:r>
      <w:r w:rsidR="00B80D1F" w:rsidRPr="00E95F98">
        <w:t xml:space="preserve"> </w:t>
      </w:r>
      <w:r w:rsidRPr="00E95F98">
        <w:t>услуг;</w:t>
      </w:r>
    </w:p>
    <w:p w:rsidR="0071655D" w:rsidRPr="00E95F98" w:rsidRDefault="0071655D" w:rsidP="00E95F98">
      <w:r w:rsidRPr="00E95F98">
        <w:t>- сокращение</w:t>
      </w:r>
      <w:r w:rsidR="00B80D1F" w:rsidRPr="00E95F98">
        <w:t xml:space="preserve"> </w:t>
      </w:r>
      <w:r w:rsidRPr="00E95F98">
        <w:t>временных</w:t>
      </w:r>
      <w:r w:rsidR="00B80D1F" w:rsidRPr="00E95F98">
        <w:t xml:space="preserve"> </w:t>
      </w:r>
      <w:r w:rsidRPr="00E95F98">
        <w:t>и материальных затрат заявителей на получение этих услуг.</w:t>
      </w:r>
    </w:p>
    <w:p w:rsidR="0071655D" w:rsidRPr="00E95F98" w:rsidRDefault="0071655D" w:rsidP="00E95F98">
      <w:pPr>
        <w:ind w:left="567" w:firstLine="0"/>
      </w:pPr>
      <w:r w:rsidRPr="00E95F98">
        <w:t>2.3.</w:t>
      </w:r>
      <w:r w:rsidR="00B80D1F" w:rsidRPr="00E95F98">
        <w:t xml:space="preserve"> </w:t>
      </w:r>
      <w:r w:rsidRPr="00E95F98">
        <w:t xml:space="preserve">Программа реализуется в 2013-2015гг. </w:t>
      </w:r>
    </w:p>
    <w:p w:rsidR="00B80D1F" w:rsidRPr="00E95F98" w:rsidRDefault="00B80D1F" w:rsidP="00E95F98">
      <w:pPr>
        <w:ind w:left="567" w:firstLine="0"/>
      </w:pPr>
    </w:p>
    <w:p w:rsidR="0071655D" w:rsidRPr="00E95F98" w:rsidRDefault="0071655D" w:rsidP="00E95F98">
      <w:pPr>
        <w:ind w:left="567" w:firstLine="0"/>
      </w:pPr>
    </w:p>
    <w:p w:rsidR="0071655D" w:rsidRPr="00E95F98" w:rsidRDefault="0071655D" w:rsidP="00E95F98">
      <w:pPr>
        <w:jc w:val="center"/>
        <w:rPr>
          <w:rFonts w:cs="Arial"/>
          <w:b/>
          <w:bCs/>
          <w:iCs/>
          <w:sz w:val="30"/>
          <w:szCs w:val="28"/>
        </w:rPr>
      </w:pPr>
      <w:r w:rsidRPr="00E95F98">
        <w:rPr>
          <w:rFonts w:cs="Arial"/>
          <w:b/>
          <w:bCs/>
          <w:iCs/>
          <w:sz w:val="30"/>
          <w:szCs w:val="28"/>
        </w:rPr>
        <w:t>3. Перечень программных мероприятий ведомственной целевой программы</w:t>
      </w:r>
    </w:p>
    <w:p w:rsidR="0071655D" w:rsidRPr="00E95F98" w:rsidRDefault="0071655D" w:rsidP="00E95F98"/>
    <w:p w:rsidR="0071655D" w:rsidRPr="00E95F98" w:rsidRDefault="0071655D" w:rsidP="00E95F98">
      <w:r w:rsidRPr="00E95F98">
        <w:t xml:space="preserve">Перечень программных мероприятий представлен в Приложении 1 к Программе. </w:t>
      </w:r>
    </w:p>
    <w:p w:rsidR="0071655D" w:rsidRPr="00E95F98" w:rsidRDefault="0071655D" w:rsidP="00E95F98">
      <w:pPr>
        <w:ind w:left="567" w:firstLine="0"/>
      </w:pPr>
    </w:p>
    <w:p w:rsidR="0071655D" w:rsidRPr="00E95F98" w:rsidRDefault="0071655D" w:rsidP="00E95F98">
      <w:pPr>
        <w:jc w:val="center"/>
        <w:rPr>
          <w:rFonts w:cs="Arial"/>
          <w:b/>
          <w:bCs/>
          <w:iCs/>
          <w:sz w:val="30"/>
          <w:szCs w:val="28"/>
        </w:rPr>
      </w:pPr>
      <w:r w:rsidRPr="00E95F98">
        <w:rPr>
          <w:rFonts w:cs="Arial"/>
          <w:b/>
          <w:bCs/>
          <w:iCs/>
          <w:sz w:val="30"/>
          <w:szCs w:val="28"/>
        </w:rPr>
        <w:t>4. Обоснование ресурсного обеспечения программы</w:t>
      </w:r>
    </w:p>
    <w:p w:rsidR="0071655D" w:rsidRPr="00E95F98" w:rsidRDefault="0071655D" w:rsidP="00E95F98"/>
    <w:p w:rsidR="0071655D" w:rsidRPr="00E95F98" w:rsidRDefault="0071655D" w:rsidP="00E95F98">
      <w:r w:rsidRPr="00E95F98">
        <w:t xml:space="preserve">4.1. Финансирование Программы осуществляется за счёт бюджета муниципального образования. Ежегодный объём финансирования мероприятий Программы определяется в соответствии с утвержденным бюджетом на соответствующий год. </w:t>
      </w:r>
    </w:p>
    <w:p w:rsidR="0071655D" w:rsidRPr="00E95F98" w:rsidRDefault="0071655D" w:rsidP="00E95F98">
      <w:r w:rsidRPr="00E95F98">
        <w:t>Общий объём финансирования Программы на 2013-2015 годы составляет 51 057 тыс. рублей, в том числе:</w:t>
      </w:r>
    </w:p>
    <w:p w:rsidR="0071655D" w:rsidRPr="00E95F98" w:rsidRDefault="0071655D" w:rsidP="00E95F98">
      <w:pPr>
        <w:ind w:left="567" w:firstLine="0"/>
      </w:pPr>
      <w:r w:rsidRPr="00E95F98">
        <w:t>2013 год – 17019,0 тыс. рублей;</w:t>
      </w:r>
    </w:p>
    <w:p w:rsidR="00B80D1F" w:rsidRPr="00E95F98" w:rsidRDefault="0071655D" w:rsidP="00E95F98">
      <w:pPr>
        <w:ind w:left="567" w:firstLine="0"/>
      </w:pPr>
      <w:r w:rsidRPr="00E95F98">
        <w:t>2014 год – 17019,0 тыс. рублей;</w:t>
      </w:r>
    </w:p>
    <w:p w:rsidR="0071655D" w:rsidRPr="00E95F98" w:rsidRDefault="00E95F98" w:rsidP="00E95F98">
      <w:pPr>
        <w:ind w:left="567" w:firstLine="0"/>
      </w:pPr>
      <w:r w:rsidRPr="00E95F98">
        <w:t xml:space="preserve">2.15 </w:t>
      </w:r>
      <w:r w:rsidR="0071655D" w:rsidRPr="00E95F98">
        <w:t>год – 17019,0 тыс. рублей.</w:t>
      </w:r>
    </w:p>
    <w:p w:rsidR="0071655D" w:rsidRPr="00E95F98" w:rsidRDefault="0071655D" w:rsidP="00E95F98">
      <w:pPr>
        <w:ind w:left="567" w:firstLine="0"/>
      </w:pPr>
    </w:p>
    <w:p w:rsidR="0071655D" w:rsidRPr="00E95F98" w:rsidRDefault="0071655D" w:rsidP="00E95F98">
      <w:pPr>
        <w:ind w:left="567" w:firstLine="0"/>
        <w:jc w:val="center"/>
        <w:rPr>
          <w:rFonts w:cs="Arial"/>
          <w:b/>
          <w:bCs/>
          <w:iCs/>
          <w:sz w:val="30"/>
          <w:szCs w:val="28"/>
        </w:rPr>
      </w:pPr>
      <w:r w:rsidRPr="00E95F98">
        <w:rPr>
          <w:rFonts w:cs="Arial"/>
          <w:b/>
          <w:bCs/>
          <w:iCs/>
          <w:sz w:val="30"/>
          <w:szCs w:val="28"/>
        </w:rPr>
        <w:t>5. Ожидаемые конечные результаты</w:t>
      </w:r>
    </w:p>
    <w:p w:rsidR="0071655D" w:rsidRPr="00E95F98" w:rsidRDefault="0071655D" w:rsidP="00E95F98">
      <w:pPr>
        <w:ind w:left="567" w:firstLine="0"/>
      </w:pPr>
    </w:p>
    <w:p w:rsidR="0071655D" w:rsidRPr="00E95F98" w:rsidRDefault="0071655D" w:rsidP="00E95F98">
      <w:r w:rsidRPr="00E95F98">
        <w:t>5.1. Ожидаемыми конечными результатами реализации Программы будут являться:</w:t>
      </w:r>
    </w:p>
    <w:p w:rsidR="0071655D" w:rsidRPr="00E95F98" w:rsidRDefault="0071655D" w:rsidP="00E95F98">
      <w:r w:rsidRPr="00E95F98">
        <w:t>- увеличение количества предоставляемых муниципальных услуг</w:t>
      </w:r>
      <w:r w:rsidR="00B80D1F" w:rsidRPr="00E95F98">
        <w:t xml:space="preserve"> </w:t>
      </w:r>
      <w:r w:rsidRPr="00E95F98">
        <w:t>через МАУ «МФЦ» - по мере изменения регламентов предоставления муниципальных услуг;</w:t>
      </w:r>
    </w:p>
    <w:p w:rsidR="0071655D" w:rsidRPr="00E95F98" w:rsidRDefault="0071655D" w:rsidP="00E95F98">
      <w:r w:rsidRPr="00E95F98">
        <w:t>- увеличение количества принятых от граждан пакетов документов для предоставления муниципальных услуг;</w:t>
      </w:r>
    </w:p>
    <w:p w:rsidR="0071655D" w:rsidRPr="00E95F98" w:rsidRDefault="0071655D" w:rsidP="00E95F98">
      <w:pPr>
        <w:ind w:left="567" w:firstLine="0"/>
      </w:pPr>
      <w:r w:rsidRPr="00E95F98">
        <w:t>- увеличение количества предоставленных консультаций населению;</w:t>
      </w:r>
    </w:p>
    <w:p w:rsidR="0071655D" w:rsidRPr="00E95F98" w:rsidRDefault="0071655D" w:rsidP="00E95F98">
      <w:pPr>
        <w:ind w:left="567" w:firstLine="0"/>
      </w:pPr>
      <w:r w:rsidRPr="00E95F98">
        <w:t>- улучшение качества предоставляемых муниципальных услуг;</w:t>
      </w:r>
    </w:p>
    <w:p w:rsidR="0071655D" w:rsidRPr="00E95F98" w:rsidRDefault="0071655D" w:rsidP="00E95F98">
      <w:r w:rsidRPr="00E95F98">
        <w:t>- отсутствие повторных обращений при получении идентичных муниципальных услуг.</w:t>
      </w:r>
    </w:p>
    <w:p w:rsidR="00B80D1F" w:rsidRPr="00E95F98" w:rsidRDefault="0071655D" w:rsidP="00E95F98">
      <w:pPr>
        <w:ind w:left="567" w:firstLine="0"/>
      </w:pPr>
      <w:r w:rsidRPr="00E95F98">
        <w:t>5.2. Количественные показатели указаны в приложении 2 к Программе.</w:t>
      </w:r>
    </w:p>
    <w:p w:rsidR="00B80D1F" w:rsidRPr="00E95F98" w:rsidRDefault="00B80D1F" w:rsidP="00E95F98">
      <w:pPr>
        <w:ind w:left="567" w:firstLine="0"/>
      </w:pPr>
    </w:p>
    <w:p w:rsidR="0071655D" w:rsidRPr="00E95F98" w:rsidRDefault="0071655D" w:rsidP="00E95F98">
      <w:pPr>
        <w:ind w:left="567" w:firstLine="0"/>
        <w:jc w:val="center"/>
        <w:rPr>
          <w:rFonts w:cs="Arial"/>
          <w:b/>
          <w:bCs/>
          <w:iCs/>
          <w:sz w:val="30"/>
          <w:szCs w:val="28"/>
        </w:rPr>
      </w:pPr>
      <w:r w:rsidRPr="00E95F98">
        <w:rPr>
          <w:rFonts w:cs="Arial"/>
          <w:b/>
          <w:bCs/>
          <w:iCs/>
          <w:sz w:val="30"/>
          <w:szCs w:val="28"/>
        </w:rPr>
        <w:t>6. Оценка эффективности реализации ведомственной целевой программы</w:t>
      </w:r>
    </w:p>
    <w:p w:rsidR="00E95F98" w:rsidRPr="00E95F98" w:rsidRDefault="00E95F98" w:rsidP="00E95F98">
      <w:pPr>
        <w:ind w:left="567" w:firstLine="0"/>
      </w:pPr>
    </w:p>
    <w:p w:rsidR="0071655D" w:rsidRPr="00E95F98" w:rsidRDefault="0071655D" w:rsidP="00E95F98">
      <w:r w:rsidRPr="00E95F98">
        <w:t>6.1. Реализация программы будет способствовать повышению качества предоставления</w:t>
      </w:r>
      <w:r w:rsidR="00B80D1F" w:rsidRPr="00E95F98">
        <w:t xml:space="preserve"> </w:t>
      </w:r>
      <w:r w:rsidRPr="00E95F98">
        <w:t>муниципальных</w:t>
      </w:r>
      <w:r w:rsidR="00B80D1F" w:rsidRPr="00E95F98">
        <w:t xml:space="preserve"> </w:t>
      </w:r>
      <w:r w:rsidRPr="00E95F98">
        <w:t>услуг,</w:t>
      </w:r>
      <w:r w:rsidR="00B80D1F" w:rsidRPr="00E95F98">
        <w:t xml:space="preserve"> </w:t>
      </w:r>
      <w:r w:rsidRPr="00E95F98">
        <w:t>уменьшению времени</w:t>
      </w:r>
      <w:r w:rsidR="00B80D1F" w:rsidRPr="00E95F98">
        <w:t xml:space="preserve"> </w:t>
      </w:r>
      <w:r w:rsidRPr="00E95F98">
        <w:t>прохождения</w:t>
      </w:r>
      <w:r w:rsidR="00B80D1F" w:rsidRPr="00E95F98">
        <w:t xml:space="preserve"> </w:t>
      </w:r>
      <w:r w:rsidRPr="00E95F98">
        <w:t>всех административных процедур</w:t>
      </w:r>
      <w:r w:rsidR="00B80D1F" w:rsidRPr="00E95F98">
        <w:t xml:space="preserve"> </w:t>
      </w:r>
      <w:r w:rsidRPr="00E95F98">
        <w:t>для получения конечного результата услуги, а также сокращению контактов заявителя с представителями органов власти.</w:t>
      </w:r>
    </w:p>
    <w:p w:rsidR="0071655D" w:rsidRPr="00E95F98" w:rsidRDefault="0071655D" w:rsidP="00E95F98">
      <w:r w:rsidRPr="00E95F98">
        <w:t xml:space="preserve">6.2 Оценка эффективности реализации ведомственной целевой программы проводится в соответствии с Постановлением администрации Березовского района от 19.10.2012 № 1429 «Об утверждении порядков разработки, утверждения, реализации и оценки эффективности целевых и ведомственных программ Березовского района», приложением № 6 к Порядку разработки, утверждения и реализации ведомственных целевых программ Березовского района. </w:t>
      </w:r>
    </w:p>
    <w:p w:rsidR="00E95F98" w:rsidRPr="00E95F98" w:rsidRDefault="00E95F98" w:rsidP="00E95F98">
      <w:pPr>
        <w:ind w:left="567" w:firstLine="0"/>
      </w:pPr>
    </w:p>
    <w:p w:rsidR="0071655D" w:rsidRPr="00E95F98" w:rsidRDefault="0071655D" w:rsidP="00E95F98">
      <w:pPr>
        <w:ind w:left="567" w:firstLine="0"/>
        <w:jc w:val="center"/>
        <w:rPr>
          <w:rFonts w:cs="Arial"/>
          <w:b/>
          <w:bCs/>
          <w:iCs/>
          <w:sz w:val="30"/>
          <w:szCs w:val="28"/>
        </w:rPr>
      </w:pPr>
      <w:r w:rsidRPr="00E95F98">
        <w:rPr>
          <w:rFonts w:cs="Arial"/>
          <w:b/>
          <w:bCs/>
          <w:iCs/>
          <w:sz w:val="30"/>
          <w:szCs w:val="28"/>
        </w:rPr>
        <w:t>7. Механизм реализации ведомственной целевой программы</w:t>
      </w:r>
    </w:p>
    <w:p w:rsidR="00B80D1F" w:rsidRPr="00E95F98" w:rsidRDefault="00B80D1F" w:rsidP="00E95F98">
      <w:pPr>
        <w:ind w:left="567" w:firstLine="0"/>
      </w:pPr>
    </w:p>
    <w:p w:rsidR="0071655D" w:rsidRPr="00E95F98" w:rsidRDefault="0071655D" w:rsidP="00E95F98">
      <w:r w:rsidRPr="00E95F98">
        <w:t>7.1. Общее</w:t>
      </w:r>
      <w:r w:rsidR="00B80D1F" w:rsidRPr="00E95F98">
        <w:t xml:space="preserve"> </w:t>
      </w:r>
      <w:r w:rsidRPr="00E95F98">
        <w:t>и текущее</w:t>
      </w:r>
      <w:r w:rsidR="00B80D1F" w:rsidRPr="00E95F98">
        <w:t xml:space="preserve"> </w:t>
      </w:r>
      <w:r w:rsidRPr="00E95F98">
        <w:t>управление</w:t>
      </w:r>
      <w:r w:rsidR="00B80D1F" w:rsidRPr="00E95F98">
        <w:t xml:space="preserve"> </w:t>
      </w:r>
      <w:r w:rsidRPr="00E95F98">
        <w:t>и</w:t>
      </w:r>
      <w:r w:rsidR="00B80D1F" w:rsidRPr="00E95F98">
        <w:t xml:space="preserve"> </w:t>
      </w:r>
      <w:r w:rsidRPr="00E95F98">
        <w:t>контроль</w:t>
      </w:r>
      <w:r w:rsidR="00B80D1F" w:rsidRPr="00E95F98">
        <w:t xml:space="preserve"> </w:t>
      </w:r>
      <w:r w:rsidRPr="00E95F98">
        <w:t>за</w:t>
      </w:r>
      <w:r w:rsidR="00B80D1F" w:rsidRPr="00E95F98">
        <w:t xml:space="preserve"> </w:t>
      </w:r>
      <w:r w:rsidRPr="00E95F98">
        <w:t>реализацией</w:t>
      </w:r>
      <w:r w:rsidR="00B80D1F" w:rsidRPr="00E95F98">
        <w:t xml:space="preserve"> </w:t>
      </w:r>
      <w:r w:rsidRPr="00E95F98">
        <w:t>программы осуществляет</w:t>
      </w:r>
      <w:r w:rsidR="00B80D1F" w:rsidRPr="00E95F98">
        <w:t xml:space="preserve"> </w:t>
      </w:r>
      <w:r w:rsidRPr="00E95F98">
        <w:t>Муниципальный заказчик</w:t>
      </w:r>
      <w:r w:rsidR="00B80D1F" w:rsidRPr="00E95F98">
        <w:t xml:space="preserve"> </w:t>
      </w:r>
      <w:r w:rsidRPr="00E95F98">
        <w:t>программы</w:t>
      </w:r>
      <w:r w:rsidR="00B80D1F" w:rsidRPr="00E95F98">
        <w:t xml:space="preserve"> </w:t>
      </w:r>
      <w:r w:rsidRPr="00E95F98">
        <w:t>-</w:t>
      </w:r>
      <w:r w:rsidR="00B80D1F" w:rsidRPr="00E95F98">
        <w:t xml:space="preserve"> </w:t>
      </w:r>
      <w:r w:rsidRPr="00E95F98">
        <w:t xml:space="preserve">администрация Березовского </w:t>
      </w:r>
      <w:r w:rsidRPr="00E95F98">
        <w:lastRenderedPageBreak/>
        <w:t>района Ханты-Мансийского автономного округа-Югры,</w:t>
      </w:r>
      <w:r w:rsidR="00B80D1F" w:rsidRPr="00E95F98">
        <w:t xml:space="preserve"> </w:t>
      </w:r>
      <w:r w:rsidRPr="00E95F98">
        <w:t>которая выполняет следующие функции:</w:t>
      </w:r>
    </w:p>
    <w:p w:rsidR="0071655D" w:rsidRPr="00E95F98" w:rsidRDefault="0071655D" w:rsidP="00E95F98">
      <w:r w:rsidRPr="00E95F98">
        <w:t>разрабатывает в пределах своих полномочий проекты нормативных правовых актов, необходимые для выполнения программы;</w:t>
      </w:r>
    </w:p>
    <w:p w:rsidR="0071655D" w:rsidRPr="00E95F98" w:rsidRDefault="0071655D" w:rsidP="00E95F98">
      <w:r w:rsidRPr="00E95F98">
        <w:t>готовит предложения по уточнению перечня и содержания программных мероприятий программы, а также статистическую, справочную и аналитическую информацию о реализации программы.</w:t>
      </w:r>
    </w:p>
    <w:p w:rsidR="0071655D" w:rsidRPr="00E95F98" w:rsidRDefault="0071655D" w:rsidP="00E95F98">
      <w:r w:rsidRPr="00E95F98">
        <w:t>7.2. Администрация Березовского района организует размещение на официальном</w:t>
      </w:r>
      <w:r w:rsidR="00B80D1F" w:rsidRPr="00E95F98">
        <w:t xml:space="preserve"> </w:t>
      </w:r>
      <w:r w:rsidRPr="00E95F98">
        <w:t>сайте администрации</w:t>
      </w:r>
      <w:r w:rsidR="00B80D1F" w:rsidRPr="00E95F98">
        <w:t xml:space="preserve"> </w:t>
      </w:r>
      <w:r w:rsidRPr="00E95F98">
        <w:t>информации о ходе реализации программы, об объемах финансирования, результатах проверок выполнения</w:t>
      </w:r>
      <w:r w:rsidR="00B80D1F" w:rsidRPr="00E95F98">
        <w:t xml:space="preserve"> </w:t>
      </w:r>
      <w:r w:rsidRPr="00E95F98">
        <w:t>программных</w:t>
      </w:r>
      <w:r w:rsidR="00B80D1F" w:rsidRPr="00E95F98">
        <w:t xml:space="preserve"> </w:t>
      </w:r>
      <w:r w:rsidRPr="00E95F98">
        <w:t>мероприятий,</w:t>
      </w:r>
      <w:r w:rsidR="00B80D1F" w:rsidRPr="00E95F98">
        <w:t xml:space="preserve"> </w:t>
      </w:r>
      <w:r w:rsidRPr="00E95F98">
        <w:t>оценке</w:t>
      </w:r>
      <w:r w:rsidR="00B80D1F" w:rsidRPr="00E95F98">
        <w:t xml:space="preserve"> </w:t>
      </w:r>
      <w:r w:rsidRPr="00E95F98">
        <w:t>достижения</w:t>
      </w:r>
      <w:r w:rsidR="00B80D1F" w:rsidRPr="00E95F98">
        <w:t xml:space="preserve"> </w:t>
      </w:r>
      <w:r w:rsidRPr="00E95F98">
        <w:t>целевых индикаторов и показателей.</w:t>
      </w:r>
    </w:p>
    <w:p w:rsidR="0071655D" w:rsidRPr="00E95F98" w:rsidRDefault="0071655D" w:rsidP="00E95F98">
      <w:r w:rsidRPr="00E95F98">
        <w:t>7.3. Отчеты о выполнении программы предоставляются в Комитет по финансам</w:t>
      </w:r>
      <w:r w:rsidR="00B80D1F" w:rsidRPr="00E95F98">
        <w:t xml:space="preserve"> </w:t>
      </w:r>
      <w:r w:rsidRPr="00E95F98">
        <w:t>администрации Березовского района дважды в год – не позднее 20 июля текущего года и 01 февраля следующего за отчетным годом.</w:t>
      </w:r>
    </w:p>
    <w:p w:rsidR="0071655D" w:rsidRPr="00E95F98" w:rsidRDefault="0071655D" w:rsidP="00E95F98">
      <w:pPr>
        <w:ind w:left="567" w:firstLine="0"/>
      </w:pPr>
      <w:r w:rsidRPr="00E95F98">
        <w:t>7.4. Отчеты должны содержать:</w:t>
      </w:r>
    </w:p>
    <w:p w:rsidR="0071655D" w:rsidRPr="00E95F98" w:rsidRDefault="0071655D" w:rsidP="00E95F98">
      <w:pPr>
        <w:ind w:left="567" w:firstLine="0"/>
      </w:pPr>
      <w:r w:rsidRPr="00E95F98">
        <w:t>сведения о результатах реализации программы за отчетный период;</w:t>
      </w:r>
    </w:p>
    <w:p w:rsidR="0071655D" w:rsidRPr="00E95F98" w:rsidRDefault="0071655D" w:rsidP="00E95F98">
      <w:r w:rsidRPr="00E95F98">
        <w:t>сведения о соответствии результатов фактическим затратам на реализацию программы;</w:t>
      </w:r>
    </w:p>
    <w:p w:rsidR="0071655D" w:rsidRPr="00E95F98" w:rsidRDefault="0071655D" w:rsidP="00E95F98">
      <w:r w:rsidRPr="00E95F98">
        <w:t>сведения о соответствии фактических показателей реализации программы целевым индикативным показателям ожидаемых результатов мероприятий программы, установленным при их утверждении;</w:t>
      </w:r>
    </w:p>
    <w:p w:rsidR="0071655D" w:rsidRPr="00E95F98" w:rsidRDefault="0071655D" w:rsidP="00E95F98">
      <w:r w:rsidRPr="00E95F98">
        <w:t>причины и обоснования фактически достигнутых значений индикаторов результативности от запланированных, предложения по корректировке плановых значений показателей результативности программы, а также меры по повышению эффективности реализации программы;</w:t>
      </w:r>
    </w:p>
    <w:p w:rsidR="0071655D" w:rsidRPr="00E95F98" w:rsidRDefault="0071655D" w:rsidP="00E95F98">
      <w:r w:rsidRPr="00E95F98">
        <w:t>информацию о ходе и полноте выполнения мероприятий программы;</w:t>
      </w:r>
    </w:p>
    <w:p w:rsidR="0071655D" w:rsidRPr="00E95F98" w:rsidRDefault="0071655D" w:rsidP="00E95F98">
      <w:r w:rsidRPr="00E95F98">
        <w:t>оценку влияния фактических результатов реализации программы на соответствующие сферы экономики администрации Березовского района.</w:t>
      </w:r>
    </w:p>
    <w:p w:rsidR="0071655D" w:rsidRPr="00E95F98" w:rsidRDefault="0071655D" w:rsidP="00E95F98">
      <w:r w:rsidRPr="00E95F98">
        <w:t>7.5.</w:t>
      </w:r>
      <w:r w:rsidR="00B80D1F" w:rsidRPr="00E95F98">
        <w:t xml:space="preserve"> </w:t>
      </w:r>
      <w:r w:rsidRPr="00E95F98">
        <w:t>Функциональные обязанности по реализации ведомственной целевой программы возлагаются на комитет экономики администрации Березовского района.</w:t>
      </w:r>
    </w:p>
    <w:p w:rsidR="0071655D" w:rsidRPr="00E95F98" w:rsidRDefault="0071655D" w:rsidP="00E95F98">
      <w:r w:rsidRPr="00E95F98">
        <w:t>7.6. Исполнителем реализации программы является муниципальное автономное учреждение «Многофункциональный центр предоставления государственных и муниципальных услуг в Березовском районе».</w:t>
      </w:r>
      <w:r w:rsidR="00B80D1F" w:rsidRPr="00E95F98">
        <w:t xml:space="preserve"> </w:t>
      </w:r>
    </w:p>
    <w:p w:rsidR="0071655D" w:rsidRDefault="0071655D" w:rsidP="0071655D">
      <w:pPr>
        <w:shd w:val="clear" w:color="auto" w:fill="FFFFFF"/>
        <w:spacing w:line="312" w:lineRule="exact"/>
        <w:ind w:left="6" w:right="11" w:hanging="6"/>
        <w:rPr>
          <w:rFonts w:cs="Arial"/>
          <w:szCs w:val="28"/>
        </w:rPr>
      </w:pPr>
    </w:p>
    <w:p w:rsidR="00E95F98" w:rsidRDefault="00E95F98" w:rsidP="0071655D">
      <w:pPr>
        <w:shd w:val="clear" w:color="auto" w:fill="FFFFFF"/>
        <w:spacing w:line="312" w:lineRule="exact"/>
        <w:ind w:left="6" w:right="11" w:hanging="6"/>
        <w:rPr>
          <w:rFonts w:cs="Arial"/>
          <w:szCs w:val="28"/>
        </w:rPr>
      </w:pPr>
    </w:p>
    <w:p w:rsidR="00E95F98" w:rsidRDefault="00E95F98" w:rsidP="0071655D">
      <w:pPr>
        <w:shd w:val="clear" w:color="auto" w:fill="FFFFFF"/>
        <w:spacing w:line="312" w:lineRule="exact"/>
        <w:ind w:left="6" w:right="11" w:hanging="6"/>
        <w:rPr>
          <w:rFonts w:cs="Arial"/>
          <w:szCs w:val="28"/>
        </w:rPr>
      </w:pPr>
    </w:p>
    <w:p w:rsidR="00E95F98" w:rsidRPr="00B80D1F" w:rsidRDefault="00E95F98" w:rsidP="0071655D">
      <w:pPr>
        <w:shd w:val="clear" w:color="auto" w:fill="FFFFFF"/>
        <w:spacing w:line="312" w:lineRule="exact"/>
        <w:ind w:left="6" w:right="11" w:hanging="6"/>
        <w:rPr>
          <w:rFonts w:cs="Arial"/>
          <w:szCs w:val="28"/>
        </w:rPr>
        <w:sectPr w:rsidR="00E95F98" w:rsidRPr="00B80D1F" w:rsidSect="0071655D">
          <w:headerReference w:type="even" r:id="rId13"/>
          <w:pgSz w:w="11909" w:h="16834"/>
          <w:pgMar w:top="1134" w:right="567" w:bottom="1134" w:left="1418" w:header="0" w:footer="0" w:gutter="0"/>
          <w:cols w:space="60"/>
          <w:noEndnote/>
          <w:titlePg/>
          <w:docGrid w:linePitch="272"/>
        </w:sectPr>
      </w:pPr>
    </w:p>
    <w:p w:rsidR="0071655D" w:rsidRPr="00E95F98" w:rsidRDefault="0071655D" w:rsidP="00E95F98">
      <w:pPr>
        <w:ind w:left="567" w:firstLine="0"/>
        <w:jc w:val="right"/>
        <w:rPr>
          <w:rFonts w:cs="Arial"/>
          <w:b/>
          <w:bCs/>
          <w:kern w:val="28"/>
          <w:sz w:val="32"/>
          <w:szCs w:val="32"/>
        </w:rPr>
      </w:pPr>
    </w:p>
    <w:p w:rsidR="00E95F98" w:rsidRPr="00E95F98" w:rsidRDefault="00E95F98" w:rsidP="00E95F98">
      <w:pPr>
        <w:ind w:left="567" w:firstLine="0"/>
        <w:jc w:val="right"/>
        <w:rPr>
          <w:rFonts w:cs="Arial"/>
          <w:b/>
          <w:bCs/>
          <w:kern w:val="28"/>
          <w:sz w:val="32"/>
          <w:szCs w:val="32"/>
        </w:rPr>
      </w:pPr>
    </w:p>
    <w:p w:rsidR="0071655D" w:rsidRPr="00E95F98" w:rsidRDefault="0071655D" w:rsidP="00E95F98">
      <w:pPr>
        <w:ind w:left="567" w:firstLine="0"/>
        <w:jc w:val="right"/>
        <w:rPr>
          <w:rFonts w:cs="Arial"/>
          <w:b/>
          <w:bCs/>
          <w:kern w:val="28"/>
          <w:sz w:val="32"/>
          <w:szCs w:val="32"/>
        </w:rPr>
      </w:pPr>
      <w:r w:rsidRPr="00E95F98">
        <w:rPr>
          <w:rFonts w:cs="Arial"/>
          <w:b/>
          <w:bCs/>
          <w:kern w:val="28"/>
          <w:sz w:val="32"/>
          <w:szCs w:val="32"/>
        </w:rPr>
        <w:t xml:space="preserve">Приложение 1 к </w:t>
      </w:r>
      <w:r w:rsidR="00E95F98" w:rsidRPr="00E95F98">
        <w:rPr>
          <w:rFonts w:cs="Arial"/>
          <w:b/>
          <w:bCs/>
          <w:kern w:val="28"/>
          <w:sz w:val="32"/>
          <w:szCs w:val="32"/>
        </w:rPr>
        <w:t>ведомственная целевая программа</w:t>
      </w:r>
    </w:p>
    <w:p w:rsidR="0071655D" w:rsidRPr="00E95F98" w:rsidRDefault="0071655D" w:rsidP="00E95F98">
      <w:pPr>
        <w:ind w:left="567" w:firstLine="0"/>
        <w:jc w:val="right"/>
        <w:rPr>
          <w:rFonts w:cs="Arial"/>
          <w:b/>
          <w:bCs/>
          <w:kern w:val="28"/>
          <w:sz w:val="32"/>
          <w:szCs w:val="32"/>
        </w:rPr>
      </w:pPr>
      <w:r w:rsidRPr="00E95F98">
        <w:rPr>
          <w:rFonts w:cs="Arial"/>
          <w:b/>
          <w:bCs/>
          <w:kern w:val="28"/>
          <w:sz w:val="32"/>
          <w:szCs w:val="32"/>
        </w:rPr>
        <w:t>«Повышение качества пре</w:t>
      </w:r>
      <w:r w:rsidR="00E95F98">
        <w:rPr>
          <w:rFonts w:cs="Arial"/>
          <w:b/>
          <w:bCs/>
          <w:kern w:val="28"/>
          <w:sz w:val="32"/>
          <w:szCs w:val="32"/>
        </w:rPr>
        <w:t>доставления муниципальных услуг</w:t>
      </w:r>
    </w:p>
    <w:p w:rsidR="0071655D" w:rsidRPr="00E95F98" w:rsidRDefault="0071655D" w:rsidP="00E95F98">
      <w:pPr>
        <w:ind w:left="567" w:firstLine="0"/>
        <w:jc w:val="right"/>
        <w:rPr>
          <w:rFonts w:cs="Arial"/>
          <w:b/>
          <w:bCs/>
          <w:kern w:val="28"/>
          <w:sz w:val="32"/>
          <w:szCs w:val="32"/>
        </w:rPr>
      </w:pPr>
      <w:r w:rsidRPr="00E95F98">
        <w:rPr>
          <w:rFonts w:cs="Arial"/>
          <w:b/>
          <w:bCs/>
          <w:kern w:val="28"/>
          <w:sz w:val="32"/>
          <w:szCs w:val="32"/>
        </w:rPr>
        <w:t>на базе муници</w:t>
      </w:r>
      <w:r w:rsidR="00E95F98">
        <w:rPr>
          <w:rFonts w:cs="Arial"/>
          <w:b/>
          <w:bCs/>
          <w:kern w:val="28"/>
          <w:sz w:val="32"/>
          <w:szCs w:val="32"/>
        </w:rPr>
        <w:t>пального автономного учреждения</w:t>
      </w:r>
    </w:p>
    <w:p w:rsidR="0071655D" w:rsidRPr="00E95F98" w:rsidRDefault="0071655D" w:rsidP="00E95F98">
      <w:pPr>
        <w:ind w:left="567" w:firstLine="0"/>
        <w:jc w:val="right"/>
        <w:rPr>
          <w:rFonts w:cs="Arial"/>
          <w:b/>
          <w:bCs/>
          <w:kern w:val="28"/>
          <w:sz w:val="32"/>
          <w:szCs w:val="32"/>
        </w:rPr>
      </w:pPr>
      <w:r w:rsidRPr="00E95F98">
        <w:rPr>
          <w:rFonts w:cs="Arial"/>
          <w:b/>
          <w:bCs/>
          <w:kern w:val="28"/>
          <w:sz w:val="32"/>
          <w:szCs w:val="32"/>
        </w:rPr>
        <w:t>«Многофункциональный центр</w:t>
      </w:r>
      <w:r w:rsidR="00E95F98">
        <w:rPr>
          <w:rFonts w:cs="Arial"/>
          <w:b/>
          <w:bCs/>
          <w:kern w:val="28"/>
          <w:sz w:val="32"/>
          <w:szCs w:val="32"/>
        </w:rPr>
        <w:t xml:space="preserve"> предоставления государственных</w:t>
      </w:r>
    </w:p>
    <w:p w:rsidR="00B80D1F" w:rsidRPr="00E95F98" w:rsidRDefault="0071655D" w:rsidP="00E95F98">
      <w:pPr>
        <w:ind w:left="567" w:firstLine="0"/>
        <w:jc w:val="right"/>
        <w:rPr>
          <w:rFonts w:cs="Arial"/>
          <w:b/>
          <w:bCs/>
          <w:kern w:val="28"/>
          <w:sz w:val="32"/>
          <w:szCs w:val="32"/>
        </w:rPr>
      </w:pPr>
      <w:r w:rsidRPr="00E95F98">
        <w:rPr>
          <w:rFonts w:cs="Arial"/>
          <w:b/>
          <w:bCs/>
          <w:kern w:val="28"/>
          <w:sz w:val="32"/>
          <w:szCs w:val="32"/>
        </w:rPr>
        <w:t>и муниципальных услуг в Березовском районе» на 2013-2015 годы</w:t>
      </w:r>
    </w:p>
    <w:p w:rsidR="00B80D1F" w:rsidRPr="00E95F98" w:rsidRDefault="00B80D1F" w:rsidP="00E95F98">
      <w:pPr>
        <w:ind w:left="567" w:firstLine="0"/>
        <w:jc w:val="right"/>
        <w:rPr>
          <w:rFonts w:cs="Arial"/>
          <w:b/>
          <w:bCs/>
          <w:kern w:val="28"/>
          <w:sz w:val="32"/>
          <w:szCs w:val="32"/>
        </w:rPr>
      </w:pPr>
    </w:p>
    <w:p w:rsidR="00E95F98" w:rsidRPr="00E95F98" w:rsidRDefault="00E95F98" w:rsidP="00E95F98">
      <w:pPr>
        <w:ind w:left="567" w:firstLine="0"/>
        <w:jc w:val="right"/>
        <w:rPr>
          <w:rFonts w:cs="Arial"/>
          <w:b/>
          <w:bCs/>
          <w:kern w:val="28"/>
          <w:sz w:val="32"/>
          <w:szCs w:val="32"/>
        </w:rPr>
      </w:pPr>
    </w:p>
    <w:p w:rsidR="0071655D" w:rsidRPr="00E95F98" w:rsidRDefault="0071655D" w:rsidP="00E95F98">
      <w:pPr>
        <w:tabs>
          <w:tab w:val="left" w:pos="4620"/>
        </w:tabs>
        <w:jc w:val="center"/>
        <w:rPr>
          <w:rFonts w:cs="Arial"/>
          <w:b/>
          <w:bCs/>
          <w:iCs/>
          <w:sz w:val="30"/>
          <w:szCs w:val="28"/>
        </w:rPr>
      </w:pPr>
      <w:r w:rsidRPr="00E95F98">
        <w:rPr>
          <w:rFonts w:cs="Arial"/>
          <w:b/>
          <w:bCs/>
          <w:iCs/>
          <w:sz w:val="30"/>
          <w:szCs w:val="28"/>
        </w:rPr>
        <w:t>Перечень мероприятий ведомственной целевой программы</w:t>
      </w:r>
    </w:p>
    <w:p w:rsidR="0071655D" w:rsidRDefault="0071655D" w:rsidP="00E95F98">
      <w:pPr>
        <w:tabs>
          <w:tab w:val="left" w:pos="4620"/>
        </w:tabs>
      </w:pPr>
    </w:p>
    <w:p w:rsidR="00E95F98" w:rsidRPr="00E95F98" w:rsidRDefault="00E95F98" w:rsidP="00E95F98">
      <w:pPr>
        <w:tabs>
          <w:tab w:val="left" w:pos="4620"/>
        </w:tabs>
      </w:pPr>
    </w:p>
    <w:tbl>
      <w:tblPr>
        <w:tblW w:w="15036" w:type="dxa"/>
        <w:jc w:val="center"/>
        <w:tblLook w:val="04A0" w:firstRow="1" w:lastRow="0" w:firstColumn="1" w:lastColumn="0" w:noHBand="0" w:noVBand="1"/>
      </w:tblPr>
      <w:tblGrid>
        <w:gridCol w:w="573"/>
        <w:gridCol w:w="2580"/>
        <w:gridCol w:w="2285"/>
        <w:gridCol w:w="1084"/>
        <w:gridCol w:w="1084"/>
        <w:gridCol w:w="1084"/>
        <w:gridCol w:w="1084"/>
        <w:gridCol w:w="1724"/>
        <w:gridCol w:w="3538"/>
      </w:tblGrid>
      <w:tr w:rsidR="0071655D" w:rsidRPr="00B80D1F" w:rsidTr="00E95F98">
        <w:trPr>
          <w:trHeight w:val="750"/>
          <w:jc w:val="center"/>
        </w:trPr>
        <w:tc>
          <w:tcPr>
            <w:tcW w:w="540" w:type="dxa"/>
            <w:vMerge w:val="restart"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</w:tcPr>
          <w:p w:rsidR="0071655D" w:rsidRPr="00B80D1F" w:rsidRDefault="0071655D" w:rsidP="00E95F98">
            <w:pPr>
              <w:pStyle w:val="Table0"/>
            </w:pPr>
            <w:r w:rsidRPr="00B80D1F">
              <w:t>№ п\п</w:t>
            </w:r>
          </w:p>
        </w:tc>
        <w:tc>
          <w:tcPr>
            <w:tcW w:w="2589" w:type="dxa"/>
            <w:vMerge w:val="restart"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</w:tcPr>
          <w:p w:rsidR="0071655D" w:rsidRPr="00B80D1F" w:rsidRDefault="0071655D" w:rsidP="00E95F98">
            <w:pPr>
              <w:pStyle w:val="Table0"/>
            </w:pPr>
            <w:r w:rsidRPr="00B80D1F">
              <w:t>Мероприятия программы</w:t>
            </w:r>
          </w:p>
        </w:tc>
        <w:tc>
          <w:tcPr>
            <w:tcW w:w="1926" w:type="dxa"/>
            <w:vMerge w:val="restart"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</w:tcPr>
          <w:p w:rsidR="0071655D" w:rsidRPr="00B80D1F" w:rsidRDefault="0071655D" w:rsidP="00E95F98">
            <w:pPr>
              <w:pStyle w:val="Table0"/>
            </w:pPr>
            <w:r w:rsidRPr="00B80D1F">
              <w:t>Источник финансирования</w:t>
            </w:r>
          </w:p>
        </w:tc>
        <w:tc>
          <w:tcPr>
            <w:tcW w:w="3984" w:type="dxa"/>
            <w:gridSpan w:val="4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000000"/>
            </w:tcBorders>
            <w:shd w:val="clear" w:color="auto" w:fill="auto"/>
          </w:tcPr>
          <w:p w:rsidR="0071655D" w:rsidRPr="00B80D1F" w:rsidRDefault="0071655D" w:rsidP="00E95F98">
            <w:pPr>
              <w:pStyle w:val="Table0"/>
            </w:pPr>
            <w:r w:rsidRPr="00B80D1F">
              <w:t>Финансовые затраты на реализацию в тыс. рублях</w:t>
            </w:r>
          </w:p>
        </w:tc>
        <w:tc>
          <w:tcPr>
            <w:tcW w:w="1461" w:type="dxa"/>
            <w:vMerge w:val="restart"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</w:tcPr>
          <w:p w:rsidR="0071655D" w:rsidRPr="00B80D1F" w:rsidRDefault="0071655D" w:rsidP="00E95F98">
            <w:pPr>
              <w:pStyle w:val="Table0"/>
            </w:pPr>
            <w:r w:rsidRPr="00B80D1F">
              <w:t>Срок выполнения</w:t>
            </w:r>
          </w:p>
        </w:tc>
        <w:tc>
          <w:tcPr>
            <w:tcW w:w="4536" w:type="dxa"/>
            <w:vMerge w:val="restart"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</w:tcPr>
          <w:p w:rsidR="0071655D" w:rsidRPr="00B80D1F" w:rsidRDefault="0071655D" w:rsidP="00E95F98">
            <w:pPr>
              <w:pStyle w:val="Table0"/>
            </w:pPr>
            <w:r w:rsidRPr="00B80D1F">
              <w:t>Ожидаемые результаты</w:t>
            </w:r>
          </w:p>
        </w:tc>
      </w:tr>
      <w:tr w:rsidR="0071655D" w:rsidRPr="00B80D1F" w:rsidTr="00E95F98">
        <w:trPr>
          <w:trHeight w:val="330"/>
          <w:jc w:val="center"/>
        </w:trPr>
        <w:tc>
          <w:tcPr>
            <w:tcW w:w="540" w:type="dxa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</w:tcPr>
          <w:p w:rsidR="0071655D" w:rsidRPr="00B80D1F" w:rsidRDefault="0071655D" w:rsidP="00E95F98">
            <w:pPr>
              <w:pStyle w:val="Table0"/>
            </w:pPr>
          </w:p>
        </w:tc>
        <w:tc>
          <w:tcPr>
            <w:tcW w:w="2589" w:type="dxa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</w:tcPr>
          <w:p w:rsidR="0071655D" w:rsidRPr="00B80D1F" w:rsidRDefault="0071655D" w:rsidP="00E95F98">
            <w:pPr>
              <w:pStyle w:val="Table0"/>
            </w:pPr>
          </w:p>
        </w:tc>
        <w:tc>
          <w:tcPr>
            <w:tcW w:w="1926" w:type="dxa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</w:tcPr>
          <w:p w:rsidR="0071655D" w:rsidRPr="00B80D1F" w:rsidRDefault="0071655D" w:rsidP="00E95F98">
            <w:pPr>
              <w:pStyle w:val="Table"/>
            </w:pPr>
          </w:p>
        </w:tc>
        <w:tc>
          <w:tcPr>
            <w:tcW w:w="99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:rsidR="0071655D" w:rsidRPr="00B80D1F" w:rsidRDefault="0071655D" w:rsidP="00E95F98">
            <w:pPr>
              <w:pStyle w:val="Table"/>
            </w:pPr>
            <w:r w:rsidRPr="00B80D1F">
              <w:t>всего</w:t>
            </w:r>
          </w:p>
        </w:tc>
        <w:tc>
          <w:tcPr>
            <w:tcW w:w="2988" w:type="dxa"/>
            <w:gridSpan w:val="3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000000"/>
            </w:tcBorders>
            <w:shd w:val="clear" w:color="auto" w:fill="auto"/>
          </w:tcPr>
          <w:p w:rsidR="0071655D" w:rsidRDefault="0071655D" w:rsidP="00E95F98">
            <w:pPr>
              <w:pStyle w:val="Table"/>
            </w:pPr>
            <w:r w:rsidRPr="00B80D1F">
              <w:t xml:space="preserve">В </w:t>
            </w:r>
            <w:proofErr w:type="spellStart"/>
            <w:r w:rsidRPr="00B80D1F">
              <w:t>т.ч</w:t>
            </w:r>
            <w:proofErr w:type="spellEnd"/>
            <w:r w:rsidRPr="00B80D1F">
              <w:t xml:space="preserve">. </w:t>
            </w:r>
          </w:p>
          <w:p w:rsidR="00E95F98" w:rsidRPr="00B80D1F" w:rsidRDefault="00E95F98" w:rsidP="00E95F98">
            <w:pPr>
              <w:pStyle w:val="Table"/>
            </w:pPr>
          </w:p>
        </w:tc>
        <w:tc>
          <w:tcPr>
            <w:tcW w:w="1461" w:type="dxa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</w:tcPr>
          <w:p w:rsidR="0071655D" w:rsidRPr="00B80D1F" w:rsidRDefault="0071655D" w:rsidP="00E95F98">
            <w:pPr>
              <w:pStyle w:val="Table"/>
            </w:pPr>
          </w:p>
        </w:tc>
        <w:tc>
          <w:tcPr>
            <w:tcW w:w="4536" w:type="dxa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</w:tcPr>
          <w:p w:rsidR="0071655D" w:rsidRPr="00B80D1F" w:rsidRDefault="0071655D" w:rsidP="00E95F98">
            <w:pPr>
              <w:pStyle w:val="Table"/>
            </w:pPr>
          </w:p>
        </w:tc>
      </w:tr>
      <w:tr w:rsidR="0071655D" w:rsidRPr="00B80D1F" w:rsidTr="00E95F98">
        <w:trPr>
          <w:trHeight w:val="330"/>
          <w:jc w:val="center"/>
        </w:trPr>
        <w:tc>
          <w:tcPr>
            <w:tcW w:w="540" w:type="dxa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</w:tcPr>
          <w:p w:rsidR="0071655D" w:rsidRPr="00B80D1F" w:rsidRDefault="0071655D" w:rsidP="00E95F98">
            <w:pPr>
              <w:pStyle w:val="Table"/>
            </w:pPr>
          </w:p>
        </w:tc>
        <w:tc>
          <w:tcPr>
            <w:tcW w:w="2589" w:type="dxa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</w:tcPr>
          <w:p w:rsidR="0071655D" w:rsidRPr="00B80D1F" w:rsidRDefault="0071655D" w:rsidP="00E95F98">
            <w:pPr>
              <w:pStyle w:val="Table"/>
            </w:pPr>
          </w:p>
        </w:tc>
        <w:tc>
          <w:tcPr>
            <w:tcW w:w="1926" w:type="dxa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</w:tcPr>
          <w:p w:rsidR="0071655D" w:rsidRPr="00B80D1F" w:rsidRDefault="0071655D" w:rsidP="00E95F98">
            <w:pPr>
              <w:pStyle w:val="Table"/>
            </w:pPr>
          </w:p>
        </w:tc>
        <w:tc>
          <w:tcPr>
            <w:tcW w:w="99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:rsidR="0071655D" w:rsidRPr="00B80D1F" w:rsidRDefault="00B80D1F" w:rsidP="00E95F98">
            <w:pPr>
              <w:pStyle w:val="Table"/>
            </w:pPr>
            <w:r w:rsidRPr="00B80D1F">
              <w:t xml:space="preserve"> </w:t>
            </w:r>
          </w:p>
        </w:tc>
        <w:tc>
          <w:tcPr>
            <w:tcW w:w="99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:rsidR="0071655D" w:rsidRPr="00B80D1F" w:rsidRDefault="0071655D" w:rsidP="00E95F98">
            <w:pPr>
              <w:pStyle w:val="Table"/>
            </w:pPr>
            <w:r w:rsidRPr="00B80D1F">
              <w:t>2013</w:t>
            </w:r>
          </w:p>
        </w:tc>
        <w:tc>
          <w:tcPr>
            <w:tcW w:w="99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:rsidR="0071655D" w:rsidRPr="00B80D1F" w:rsidRDefault="0071655D" w:rsidP="00E95F98">
            <w:pPr>
              <w:pStyle w:val="Table"/>
            </w:pPr>
            <w:r w:rsidRPr="00B80D1F">
              <w:t>2014</w:t>
            </w:r>
          </w:p>
        </w:tc>
        <w:tc>
          <w:tcPr>
            <w:tcW w:w="99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:rsidR="0071655D" w:rsidRPr="00B80D1F" w:rsidRDefault="0071655D" w:rsidP="00E95F98">
            <w:pPr>
              <w:pStyle w:val="Table"/>
            </w:pPr>
            <w:r w:rsidRPr="00B80D1F">
              <w:t>2015</w:t>
            </w:r>
          </w:p>
        </w:tc>
        <w:tc>
          <w:tcPr>
            <w:tcW w:w="1461" w:type="dxa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</w:tcPr>
          <w:p w:rsidR="0071655D" w:rsidRPr="00B80D1F" w:rsidRDefault="0071655D" w:rsidP="00E95F98">
            <w:pPr>
              <w:pStyle w:val="Table"/>
            </w:pPr>
          </w:p>
        </w:tc>
        <w:tc>
          <w:tcPr>
            <w:tcW w:w="4536" w:type="dxa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</w:tcPr>
          <w:p w:rsidR="0071655D" w:rsidRPr="00B80D1F" w:rsidRDefault="0071655D" w:rsidP="00E95F98">
            <w:pPr>
              <w:pStyle w:val="Table"/>
            </w:pPr>
          </w:p>
        </w:tc>
      </w:tr>
      <w:tr w:rsidR="0071655D" w:rsidRPr="00B80D1F" w:rsidTr="00E95F98">
        <w:trPr>
          <w:trHeight w:val="330"/>
          <w:jc w:val="center"/>
        </w:trPr>
        <w:tc>
          <w:tcPr>
            <w:tcW w:w="540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</w:tcPr>
          <w:p w:rsidR="0071655D" w:rsidRPr="00B80D1F" w:rsidRDefault="0071655D" w:rsidP="00E95F98">
            <w:pPr>
              <w:pStyle w:val="Table"/>
            </w:pPr>
            <w:r w:rsidRPr="00B80D1F">
              <w:t>1</w:t>
            </w:r>
          </w:p>
        </w:tc>
        <w:tc>
          <w:tcPr>
            <w:tcW w:w="2589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</w:tcPr>
          <w:p w:rsidR="0071655D" w:rsidRPr="00B80D1F" w:rsidRDefault="0071655D" w:rsidP="00E95F98">
            <w:pPr>
              <w:pStyle w:val="Table"/>
            </w:pPr>
            <w:r w:rsidRPr="00B80D1F">
              <w:t>2</w:t>
            </w:r>
          </w:p>
        </w:tc>
        <w:tc>
          <w:tcPr>
            <w:tcW w:w="1926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</w:tcPr>
          <w:p w:rsidR="0071655D" w:rsidRPr="00B80D1F" w:rsidRDefault="0071655D" w:rsidP="00E95F98">
            <w:pPr>
              <w:pStyle w:val="Table"/>
            </w:pPr>
            <w:r w:rsidRPr="00B80D1F">
              <w:t>3</w:t>
            </w:r>
          </w:p>
        </w:tc>
        <w:tc>
          <w:tcPr>
            <w:tcW w:w="996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</w:tcPr>
          <w:p w:rsidR="0071655D" w:rsidRPr="00B80D1F" w:rsidRDefault="0071655D" w:rsidP="00E95F98">
            <w:pPr>
              <w:pStyle w:val="Table"/>
            </w:pPr>
            <w:r w:rsidRPr="00B80D1F">
              <w:t>4</w:t>
            </w:r>
          </w:p>
        </w:tc>
        <w:tc>
          <w:tcPr>
            <w:tcW w:w="996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</w:tcPr>
          <w:p w:rsidR="0071655D" w:rsidRPr="00B80D1F" w:rsidRDefault="0071655D" w:rsidP="00E95F98">
            <w:pPr>
              <w:pStyle w:val="Table"/>
            </w:pPr>
            <w:r w:rsidRPr="00B80D1F">
              <w:t>5</w:t>
            </w:r>
          </w:p>
        </w:tc>
        <w:tc>
          <w:tcPr>
            <w:tcW w:w="996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</w:tcPr>
          <w:p w:rsidR="0071655D" w:rsidRPr="00B80D1F" w:rsidRDefault="0071655D" w:rsidP="00E95F98">
            <w:pPr>
              <w:pStyle w:val="Table"/>
            </w:pPr>
            <w:r w:rsidRPr="00B80D1F">
              <w:t>6</w:t>
            </w:r>
          </w:p>
        </w:tc>
        <w:tc>
          <w:tcPr>
            <w:tcW w:w="996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</w:tcPr>
          <w:p w:rsidR="0071655D" w:rsidRPr="00B80D1F" w:rsidRDefault="0071655D" w:rsidP="00E95F98">
            <w:pPr>
              <w:pStyle w:val="Table"/>
            </w:pPr>
            <w:r w:rsidRPr="00B80D1F">
              <w:t>7</w:t>
            </w:r>
          </w:p>
        </w:tc>
        <w:tc>
          <w:tcPr>
            <w:tcW w:w="1461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</w:tcPr>
          <w:p w:rsidR="0071655D" w:rsidRPr="00B80D1F" w:rsidRDefault="0071655D" w:rsidP="00E95F98">
            <w:pPr>
              <w:pStyle w:val="Table"/>
            </w:pPr>
            <w:r w:rsidRPr="00B80D1F">
              <w:t>8</w:t>
            </w:r>
          </w:p>
        </w:tc>
        <w:tc>
          <w:tcPr>
            <w:tcW w:w="4536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</w:tcPr>
          <w:p w:rsidR="0071655D" w:rsidRPr="00B80D1F" w:rsidRDefault="0071655D" w:rsidP="00E95F98">
            <w:pPr>
              <w:pStyle w:val="Table"/>
            </w:pPr>
            <w:r w:rsidRPr="00B80D1F">
              <w:t>9</w:t>
            </w:r>
          </w:p>
        </w:tc>
      </w:tr>
      <w:tr w:rsidR="0071655D" w:rsidRPr="00B80D1F" w:rsidTr="00E95F98">
        <w:trPr>
          <w:trHeight w:val="330"/>
          <w:jc w:val="center"/>
        </w:trPr>
        <w:tc>
          <w:tcPr>
            <w:tcW w:w="15036" w:type="dxa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1655D" w:rsidRDefault="0071655D" w:rsidP="00E95F98">
            <w:pPr>
              <w:pStyle w:val="Table"/>
            </w:pPr>
            <w:r w:rsidRPr="00B80D1F">
              <w:t xml:space="preserve">Цель 1. Предоставление муниципальных услуг для физических и юридических лиц за счет реализации принципа «одного окна» в соответствии с договорами (соглашениями), заключенными с соответствующими органами власти и организациями; повышение качества предоставления муниципальных услуг – сокращение временных и материальных затрат заявителей на получение этих услуг. </w:t>
            </w:r>
          </w:p>
          <w:p w:rsidR="00E95F98" w:rsidRPr="00B80D1F" w:rsidRDefault="00E95F98" w:rsidP="00E95F98">
            <w:pPr>
              <w:pStyle w:val="Table"/>
            </w:pPr>
          </w:p>
        </w:tc>
      </w:tr>
      <w:tr w:rsidR="0071655D" w:rsidRPr="00B80D1F" w:rsidTr="00E95F98">
        <w:trPr>
          <w:trHeight w:val="330"/>
          <w:jc w:val="center"/>
        </w:trPr>
        <w:tc>
          <w:tcPr>
            <w:tcW w:w="15036" w:type="dxa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1655D" w:rsidRDefault="0071655D" w:rsidP="00E95F98">
            <w:pPr>
              <w:pStyle w:val="Table"/>
            </w:pPr>
            <w:r w:rsidRPr="00B80D1F">
              <w:t>Задача 1. Увеличение количества предоставляемых муниципальных услуг.</w:t>
            </w:r>
          </w:p>
          <w:p w:rsidR="00E95F98" w:rsidRPr="00B80D1F" w:rsidRDefault="00E95F98" w:rsidP="00E95F98">
            <w:pPr>
              <w:pStyle w:val="Table"/>
            </w:pPr>
          </w:p>
        </w:tc>
      </w:tr>
      <w:tr w:rsidR="0071655D" w:rsidRPr="00B80D1F" w:rsidTr="00E95F98">
        <w:trPr>
          <w:trHeight w:val="1563"/>
          <w:jc w:val="center"/>
        </w:trPr>
        <w:tc>
          <w:tcPr>
            <w:tcW w:w="540" w:type="dxa"/>
            <w:tcBorders>
              <w:top w:val="single" w:sz="4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:rsidR="0071655D" w:rsidRPr="00B80D1F" w:rsidRDefault="0071655D" w:rsidP="00E95F98">
            <w:pPr>
              <w:pStyle w:val="Table"/>
            </w:pPr>
            <w:r w:rsidRPr="00B80D1F">
              <w:t xml:space="preserve">1. </w:t>
            </w:r>
          </w:p>
        </w:tc>
        <w:tc>
          <w:tcPr>
            <w:tcW w:w="2589" w:type="dxa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:rsidR="0071655D" w:rsidRPr="00B80D1F" w:rsidRDefault="0071655D" w:rsidP="00E95F98">
            <w:pPr>
              <w:pStyle w:val="Table"/>
            </w:pPr>
            <w:r w:rsidRPr="00B80D1F">
              <w:t>Нормативно-правовое и методическое обеспечение специалистов МАУ «МФЦ</w:t>
            </w:r>
          </w:p>
        </w:tc>
        <w:tc>
          <w:tcPr>
            <w:tcW w:w="1926" w:type="dxa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:rsidR="0071655D" w:rsidRPr="00B80D1F" w:rsidRDefault="0071655D" w:rsidP="00E95F98">
            <w:pPr>
              <w:pStyle w:val="Table"/>
            </w:pPr>
            <w:r w:rsidRPr="00B80D1F">
              <w:t>Без финансирования</w:t>
            </w:r>
          </w:p>
        </w:tc>
        <w:tc>
          <w:tcPr>
            <w:tcW w:w="996" w:type="dxa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71655D" w:rsidRPr="00B80D1F" w:rsidRDefault="00B80D1F" w:rsidP="00E95F98">
            <w:pPr>
              <w:pStyle w:val="Table"/>
            </w:pPr>
            <w:r w:rsidRPr="00B80D1F">
              <w:t xml:space="preserve"> </w:t>
            </w:r>
          </w:p>
        </w:tc>
        <w:tc>
          <w:tcPr>
            <w:tcW w:w="996" w:type="dxa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:rsidR="0071655D" w:rsidRPr="00B80D1F" w:rsidRDefault="00B80D1F" w:rsidP="00E95F98">
            <w:pPr>
              <w:pStyle w:val="Table"/>
            </w:pPr>
            <w:r w:rsidRPr="00B80D1F">
              <w:t xml:space="preserve"> </w:t>
            </w:r>
          </w:p>
        </w:tc>
        <w:tc>
          <w:tcPr>
            <w:tcW w:w="996" w:type="dxa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:rsidR="0071655D" w:rsidRPr="00B80D1F" w:rsidRDefault="00B80D1F" w:rsidP="00E95F98">
            <w:pPr>
              <w:pStyle w:val="Table"/>
            </w:pPr>
            <w:r w:rsidRPr="00B80D1F">
              <w:t xml:space="preserve"> </w:t>
            </w:r>
          </w:p>
        </w:tc>
        <w:tc>
          <w:tcPr>
            <w:tcW w:w="996" w:type="dxa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:rsidR="0071655D" w:rsidRPr="00B80D1F" w:rsidRDefault="00B80D1F" w:rsidP="00E95F98">
            <w:pPr>
              <w:pStyle w:val="Table"/>
            </w:pPr>
            <w:r w:rsidRPr="00B80D1F">
              <w:t xml:space="preserve"> </w:t>
            </w:r>
          </w:p>
        </w:tc>
        <w:tc>
          <w:tcPr>
            <w:tcW w:w="1461" w:type="dxa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:rsidR="0071655D" w:rsidRPr="00B80D1F" w:rsidRDefault="0071655D" w:rsidP="00E95F98">
            <w:pPr>
              <w:pStyle w:val="Table"/>
            </w:pPr>
            <w:r w:rsidRPr="00B80D1F">
              <w:t>2013-2015 год</w:t>
            </w:r>
          </w:p>
        </w:tc>
        <w:tc>
          <w:tcPr>
            <w:tcW w:w="4536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</w:tcPr>
          <w:p w:rsidR="0071655D" w:rsidRPr="00B80D1F" w:rsidRDefault="0071655D" w:rsidP="00E95F98">
            <w:pPr>
              <w:pStyle w:val="Table"/>
            </w:pPr>
            <w:r w:rsidRPr="00B80D1F">
              <w:t>- увеличение количества предоставляемых муниципальных услуг</w:t>
            </w:r>
            <w:r w:rsidR="00B80D1F" w:rsidRPr="00B80D1F">
              <w:t xml:space="preserve"> </w:t>
            </w:r>
            <w:r w:rsidRPr="00B80D1F">
              <w:t xml:space="preserve">через МАУ «МФЦ» - по мере изменения регламентов предоставления </w:t>
            </w:r>
            <w:r w:rsidRPr="00B80D1F">
              <w:lastRenderedPageBreak/>
              <w:t>муниципальных услуг;</w:t>
            </w:r>
          </w:p>
          <w:p w:rsidR="0071655D" w:rsidRPr="00B80D1F" w:rsidRDefault="0071655D" w:rsidP="00E95F98">
            <w:pPr>
              <w:pStyle w:val="Table"/>
            </w:pPr>
            <w:r w:rsidRPr="00B80D1F">
              <w:t>- увеличение количества принятых от граждан пакетов документов для предоставления муниципальных услуг;</w:t>
            </w:r>
          </w:p>
          <w:p w:rsidR="0071655D" w:rsidRDefault="0071655D" w:rsidP="00E95F98">
            <w:pPr>
              <w:pStyle w:val="Table"/>
            </w:pPr>
            <w:r w:rsidRPr="00B80D1F">
              <w:t>- увеличение количества предоставленных консультаций населению;</w:t>
            </w:r>
          </w:p>
          <w:p w:rsidR="00E95F98" w:rsidRPr="00B80D1F" w:rsidRDefault="00E95F98" w:rsidP="00E95F98">
            <w:pPr>
              <w:pStyle w:val="Table"/>
            </w:pPr>
          </w:p>
        </w:tc>
      </w:tr>
      <w:tr w:rsidR="0071655D" w:rsidRPr="00B80D1F" w:rsidTr="00E95F98">
        <w:trPr>
          <w:trHeight w:val="287"/>
          <w:jc w:val="center"/>
        </w:trPr>
        <w:tc>
          <w:tcPr>
            <w:tcW w:w="15036" w:type="dxa"/>
            <w:gridSpan w:val="9"/>
            <w:tcBorders>
              <w:top w:val="single" w:sz="4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:rsidR="0071655D" w:rsidRDefault="0071655D" w:rsidP="00E95F98">
            <w:pPr>
              <w:pStyle w:val="Table"/>
            </w:pPr>
            <w:r w:rsidRPr="00B80D1F">
              <w:lastRenderedPageBreak/>
              <w:t>Задача 2. Повышение качества предоставления муниципальных услуг.</w:t>
            </w:r>
          </w:p>
          <w:p w:rsidR="00E95F98" w:rsidRPr="00B80D1F" w:rsidRDefault="00E95F98" w:rsidP="00E95F98">
            <w:pPr>
              <w:pStyle w:val="Table"/>
            </w:pPr>
          </w:p>
        </w:tc>
      </w:tr>
      <w:tr w:rsidR="0071655D" w:rsidRPr="00B80D1F" w:rsidTr="00E95F98">
        <w:trPr>
          <w:trHeight w:val="1455"/>
          <w:jc w:val="center"/>
        </w:trPr>
        <w:tc>
          <w:tcPr>
            <w:tcW w:w="540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</w:tcPr>
          <w:p w:rsidR="0071655D" w:rsidRPr="00B80D1F" w:rsidRDefault="0071655D" w:rsidP="00E95F98">
            <w:pPr>
              <w:pStyle w:val="Table"/>
            </w:pPr>
            <w:r w:rsidRPr="00B80D1F">
              <w:t>2.</w:t>
            </w:r>
          </w:p>
        </w:tc>
        <w:tc>
          <w:tcPr>
            <w:tcW w:w="2589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</w:tcPr>
          <w:p w:rsidR="0071655D" w:rsidRPr="00B80D1F" w:rsidRDefault="0071655D" w:rsidP="00E95F98">
            <w:pPr>
              <w:pStyle w:val="Table"/>
            </w:pPr>
            <w:r w:rsidRPr="00B80D1F">
              <w:t>Обучение специалистов МАУ «МФЦ»</w:t>
            </w:r>
          </w:p>
        </w:tc>
        <w:tc>
          <w:tcPr>
            <w:tcW w:w="1926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</w:tcPr>
          <w:p w:rsidR="0071655D" w:rsidRPr="00B80D1F" w:rsidRDefault="0071655D" w:rsidP="00E95F98">
            <w:pPr>
              <w:pStyle w:val="Table"/>
            </w:pPr>
            <w:r w:rsidRPr="00B80D1F">
              <w:t>Без финансирования</w:t>
            </w:r>
          </w:p>
        </w:tc>
        <w:tc>
          <w:tcPr>
            <w:tcW w:w="996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</w:tcPr>
          <w:p w:rsidR="0071655D" w:rsidRPr="00B80D1F" w:rsidRDefault="00B80D1F" w:rsidP="00E95F98">
            <w:pPr>
              <w:pStyle w:val="Table"/>
            </w:pPr>
            <w:r w:rsidRPr="00B80D1F">
              <w:t xml:space="preserve"> </w:t>
            </w:r>
          </w:p>
        </w:tc>
        <w:tc>
          <w:tcPr>
            <w:tcW w:w="996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</w:tcPr>
          <w:p w:rsidR="0071655D" w:rsidRPr="00B80D1F" w:rsidRDefault="00B80D1F" w:rsidP="00E95F98">
            <w:pPr>
              <w:pStyle w:val="Table"/>
            </w:pPr>
            <w:r w:rsidRPr="00B80D1F">
              <w:t xml:space="preserve"> </w:t>
            </w:r>
          </w:p>
        </w:tc>
        <w:tc>
          <w:tcPr>
            <w:tcW w:w="996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</w:tcPr>
          <w:p w:rsidR="0071655D" w:rsidRPr="00B80D1F" w:rsidRDefault="00B80D1F" w:rsidP="00E95F98">
            <w:pPr>
              <w:pStyle w:val="Table"/>
            </w:pPr>
            <w:r w:rsidRPr="00B80D1F">
              <w:t xml:space="preserve"> </w:t>
            </w:r>
          </w:p>
        </w:tc>
        <w:tc>
          <w:tcPr>
            <w:tcW w:w="996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</w:tcPr>
          <w:p w:rsidR="0071655D" w:rsidRPr="00B80D1F" w:rsidRDefault="00B80D1F" w:rsidP="00E95F98">
            <w:pPr>
              <w:pStyle w:val="Table"/>
            </w:pPr>
            <w:r w:rsidRPr="00B80D1F">
              <w:t xml:space="preserve"> </w:t>
            </w:r>
          </w:p>
        </w:tc>
        <w:tc>
          <w:tcPr>
            <w:tcW w:w="1461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</w:tcPr>
          <w:p w:rsidR="0071655D" w:rsidRPr="00B80D1F" w:rsidRDefault="0071655D" w:rsidP="00E95F98">
            <w:pPr>
              <w:pStyle w:val="Table"/>
            </w:pPr>
            <w:r w:rsidRPr="00B80D1F">
              <w:t>2013-2015 год</w:t>
            </w:r>
          </w:p>
        </w:tc>
        <w:tc>
          <w:tcPr>
            <w:tcW w:w="4536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</w:tcPr>
          <w:p w:rsidR="0071655D" w:rsidRPr="00B80D1F" w:rsidRDefault="0071655D" w:rsidP="00E95F98">
            <w:pPr>
              <w:pStyle w:val="Table"/>
            </w:pPr>
            <w:r w:rsidRPr="00B80D1F">
              <w:t>- улучшение качества предоставляемых муниципальных услуг;</w:t>
            </w:r>
          </w:p>
          <w:p w:rsidR="0071655D" w:rsidRPr="00B80D1F" w:rsidRDefault="0071655D" w:rsidP="00E95F98">
            <w:pPr>
              <w:pStyle w:val="Table"/>
            </w:pPr>
            <w:r w:rsidRPr="00B80D1F">
              <w:t>- отсутствие повторных обращений при получении идентичных муниципальных услуг.</w:t>
            </w:r>
          </w:p>
          <w:p w:rsidR="0071655D" w:rsidRPr="00B80D1F" w:rsidRDefault="0071655D" w:rsidP="00E95F98">
            <w:pPr>
              <w:pStyle w:val="Table"/>
            </w:pPr>
          </w:p>
        </w:tc>
      </w:tr>
      <w:tr w:rsidR="0071655D" w:rsidRPr="00B80D1F" w:rsidTr="00E95F98">
        <w:trPr>
          <w:trHeight w:val="352"/>
          <w:jc w:val="center"/>
        </w:trPr>
        <w:tc>
          <w:tcPr>
            <w:tcW w:w="15036" w:type="dxa"/>
            <w:gridSpan w:val="9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</w:tcPr>
          <w:p w:rsidR="0071655D" w:rsidRDefault="0071655D" w:rsidP="00E95F98">
            <w:pPr>
              <w:pStyle w:val="Table"/>
            </w:pPr>
            <w:r w:rsidRPr="00B80D1F">
              <w:t>Задача 3. Сокращение временных и материальных затрат заявителей на получение муниципальных услуг.</w:t>
            </w:r>
            <w:r w:rsidR="00B80D1F" w:rsidRPr="00B80D1F">
              <w:t xml:space="preserve"> </w:t>
            </w:r>
          </w:p>
          <w:p w:rsidR="00E95F98" w:rsidRPr="00B80D1F" w:rsidRDefault="00E95F98" w:rsidP="00E95F98">
            <w:pPr>
              <w:pStyle w:val="Table"/>
            </w:pPr>
          </w:p>
        </w:tc>
      </w:tr>
      <w:tr w:rsidR="0071655D" w:rsidRPr="00B80D1F" w:rsidTr="00E95F98">
        <w:trPr>
          <w:trHeight w:val="3116"/>
          <w:jc w:val="center"/>
        </w:trPr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1655D" w:rsidRPr="00B80D1F" w:rsidRDefault="0071655D" w:rsidP="00E95F98">
            <w:pPr>
              <w:pStyle w:val="Table"/>
            </w:pPr>
            <w:r w:rsidRPr="00B80D1F">
              <w:t>3.</w:t>
            </w:r>
          </w:p>
        </w:tc>
        <w:tc>
          <w:tcPr>
            <w:tcW w:w="25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1655D" w:rsidRPr="00B80D1F" w:rsidRDefault="0071655D" w:rsidP="00E95F98">
            <w:pPr>
              <w:pStyle w:val="Table"/>
            </w:pPr>
            <w:r w:rsidRPr="00B80D1F">
              <w:t>Создание информационной инфраструктуры центра обслуживания на основе типовых технических решений, обеспечивающей комплексную модель информационного обеспечения центра</w:t>
            </w:r>
          </w:p>
        </w:tc>
        <w:tc>
          <w:tcPr>
            <w:tcW w:w="19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1655D" w:rsidRPr="00B80D1F" w:rsidRDefault="0071655D" w:rsidP="00E95F98">
            <w:pPr>
              <w:pStyle w:val="Table"/>
            </w:pPr>
            <w:r w:rsidRPr="00B80D1F">
              <w:t>Местный бюджет</w:t>
            </w:r>
          </w:p>
        </w:tc>
        <w:tc>
          <w:tcPr>
            <w:tcW w:w="9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1655D" w:rsidRPr="00B80D1F" w:rsidRDefault="0071655D" w:rsidP="00E95F98">
            <w:pPr>
              <w:pStyle w:val="Table"/>
            </w:pPr>
            <w:r w:rsidRPr="00B80D1F">
              <w:t>193,8</w:t>
            </w:r>
          </w:p>
        </w:tc>
        <w:tc>
          <w:tcPr>
            <w:tcW w:w="9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1655D" w:rsidRPr="00B80D1F" w:rsidRDefault="0071655D" w:rsidP="00E95F98">
            <w:pPr>
              <w:pStyle w:val="Table"/>
            </w:pPr>
            <w:r w:rsidRPr="00B80D1F">
              <w:t>64,6</w:t>
            </w:r>
          </w:p>
        </w:tc>
        <w:tc>
          <w:tcPr>
            <w:tcW w:w="9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1655D" w:rsidRPr="00B80D1F" w:rsidRDefault="0071655D" w:rsidP="00E95F98">
            <w:pPr>
              <w:pStyle w:val="Table"/>
            </w:pPr>
            <w:r w:rsidRPr="00B80D1F">
              <w:t>64,6</w:t>
            </w:r>
          </w:p>
        </w:tc>
        <w:tc>
          <w:tcPr>
            <w:tcW w:w="9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1655D" w:rsidRPr="00B80D1F" w:rsidRDefault="0071655D" w:rsidP="00E95F98">
            <w:pPr>
              <w:pStyle w:val="Table"/>
            </w:pPr>
            <w:r w:rsidRPr="00B80D1F">
              <w:t>64,6</w:t>
            </w:r>
          </w:p>
        </w:tc>
        <w:tc>
          <w:tcPr>
            <w:tcW w:w="14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1655D" w:rsidRPr="00B80D1F" w:rsidRDefault="0071655D" w:rsidP="00E95F98">
            <w:pPr>
              <w:pStyle w:val="Table"/>
            </w:pPr>
            <w:r w:rsidRPr="00B80D1F">
              <w:t>2013-2015 год</w:t>
            </w:r>
          </w:p>
        </w:tc>
        <w:tc>
          <w:tcPr>
            <w:tcW w:w="4536" w:type="dxa"/>
            <w:vMerge w:val="restart"/>
            <w:tcBorders>
              <w:top w:val="single" w:sz="4" w:space="0" w:color="auto"/>
              <w:left w:val="single" w:sz="4" w:space="0" w:color="auto"/>
              <w:right w:val="single" w:sz="8" w:space="0" w:color="auto"/>
            </w:tcBorders>
            <w:shd w:val="clear" w:color="auto" w:fill="auto"/>
          </w:tcPr>
          <w:p w:rsidR="0071655D" w:rsidRPr="00B80D1F" w:rsidRDefault="0071655D" w:rsidP="00E95F98">
            <w:pPr>
              <w:pStyle w:val="Table"/>
            </w:pPr>
            <w:r w:rsidRPr="00B80D1F">
              <w:t xml:space="preserve"> Сокращение временных и материальных затрат юридических и физических лиц: </w:t>
            </w:r>
          </w:p>
          <w:p w:rsidR="0071655D" w:rsidRPr="00B80D1F" w:rsidRDefault="0071655D" w:rsidP="00E95F98">
            <w:pPr>
              <w:pStyle w:val="Table"/>
            </w:pPr>
            <w:r w:rsidRPr="00B80D1F">
              <w:t>- на получение муниципальных услуг;</w:t>
            </w:r>
          </w:p>
          <w:p w:rsidR="00B80D1F" w:rsidRPr="00B80D1F" w:rsidRDefault="0071655D" w:rsidP="00E95F98">
            <w:pPr>
              <w:pStyle w:val="Table"/>
            </w:pPr>
            <w:r w:rsidRPr="00B80D1F">
              <w:t>- на получение информации о муниципальных услугах.</w:t>
            </w:r>
          </w:p>
          <w:p w:rsidR="00B80D1F" w:rsidRPr="00B80D1F" w:rsidRDefault="00B80D1F" w:rsidP="00E95F98">
            <w:pPr>
              <w:pStyle w:val="Table"/>
            </w:pPr>
          </w:p>
          <w:p w:rsidR="0071655D" w:rsidRPr="00B80D1F" w:rsidRDefault="0071655D" w:rsidP="00E95F98">
            <w:pPr>
              <w:pStyle w:val="Table"/>
            </w:pPr>
          </w:p>
        </w:tc>
      </w:tr>
      <w:tr w:rsidR="0071655D" w:rsidRPr="00B80D1F" w:rsidTr="00E95F98">
        <w:trPr>
          <w:trHeight w:val="2040"/>
          <w:jc w:val="center"/>
        </w:trPr>
        <w:tc>
          <w:tcPr>
            <w:tcW w:w="540" w:type="dxa"/>
            <w:tcBorders>
              <w:top w:val="single" w:sz="4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:rsidR="0071655D" w:rsidRPr="00B80D1F" w:rsidRDefault="0071655D" w:rsidP="00E95F98">
            <w:pPr>
              <w:pStyle w:val="Table"/>
            </w:pPr>
            <w:r w:rsidRPr="00B80D1F">
              <w:lastRenderedPageBreak/>
              <w:t>4.</w:t>
            </w:r>
          </w:p>
        </w:tc>
        <w:tc>
          <w:tcPr>
            <w:tcW w:w="2589" w:type="dxa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:rsidR="0071655D" w:rsidRDefault="0071655D" w:rsidP="00E95F98">
            <w:pPr>
              <w:pStyle w:val="Table"/>
            </w:pPr>
            <w:r w:rsidRPr="00B80D1F">
              <w:t>Приобретение, установка и настройка типовой автоматизированной информационной системы для работы МАУ «МФЦ»</w:t>
            </w:r>
          </w:p>
          <w:p w:rsidR="00E95F98" w:rsidRPr="00B80D1F" w:rsidRDefault="00E95F98" w:rsidP="00E95F98">
            <w:pPr>
              <w:pStyle w:val="Table"/>
            </w:pPr>
          </w:p>
        </w:tc>
        <w:tc>
          <w:tcPr>
            <w:tcW w:w="1926" w:type="dxa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:rsidR="0071655D" w:rsidRPr="00B80D1F" w:rsidRDefault="0071655D" w:rsidP="00E95F98">
            <w:pPr>
              <w:pStyle w:val="Table"/>
            </w:pPr>
            <w:r w:rsidRPr="00B80D1F">
              <w:t>Без финансирования</w:t>
            </w:r>
          </w:p>
        </w:tc>
        <w:tc>
          <w:tcPr>
            <w:tcW w:w="996" w:type="dxa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:rsidR="0071655D" w:rsidRPr="00B80D1F" w:rsidRDefault="00B80D1F" w:rsidP="00E95F98">
            <w:pPr>
              <w:pStyle w:val="Table"/>
            </w:pPr>
            <w:r w:rsidRPr="00B80D1F">
              <w:t xml:space="preserve"> </w:t>
            </w:r>
          </w:p>
        </w:tc>
        <w:tc>
          <w:tcPr>
            <w:tcW w:w="996" w:type="dxa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:rsidR="0071655D" w:rsidRPr="00B80D1F" w:rsidRDefault="00B80D1F" w:rsidP="00E95F98">
            <w:pPr>
              <w:pStyle w:val="Table"/>
            </w:pPr>
            <w:r w:rsidRPr="00B80D1F">
              <w:t xml:space="preserve"> </w:t>
            </w:r>
          </w:p>
        </w:tc>
        <w:tc>
          <w:tcPr>
            <w:tcW w:w="996" w:type="dxa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:rsidR="0071655D" w:rsidRPr="00B80D1F" w:rsidRDefault="00B80D1F" w:rsidP="00E95F98">
            <w:pPr>
              <w:pStyle w:val="Table"/>
            </w:pPr>
            <w:r w:rsidRPr="00B80D1F">
              <w:t xml:space="preserve"> </w:t>
            </w:r>
          </w:p>
        </w:tc>
        <w:tc>
          <w:tcPr>
            <w:tcW w:w="996" w:type="dxa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:rsidR="0071655D" w:rsidRPr="00B80D1F" w:rsidRDefault="00B80D1F" w:rsidP="00E95F98">
            <w:pPr>
              <w:pStyle w:val="Table"/>
            </w:pPr>
            <w:r w:rsidRPr="00B80D1F">
              <w:t xml:space="preserve"> </w:t>
            </w:r>
          </w:p>
        </w:tc>
        <w:tc>
          <w:tcPr>
            <w:tcW w:w="1461" w:type="dxa"/>
            <w:tcBorders>
              <w:top w:val="single" w:sz="4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</w:tcPr>
          <w:p w:rsidR="0071655D" w:rsidRPr="00B80D1F" w:rsidRDefault="0071655D" w:rsidP="00E95F98">
            <w:pPr>
              <w:pStyle w:val="Table"/>
            </w:pPr>
            <w:r w:rsidRPr="00B80D1F">
              <w:t>2013-2015 год</w:t>
            </w:r>
          </w:p>
        </w:tc>
        <w:tc>
          <w:tcPr>
            <w:tcW w:w="4536" w:type="dxa"/>
            <w:vMerge/>
            <w:tcBorders>
              <w:left w:val="single" w:sz="4" w:space="0" w:color="auto"/>
              <w:right w:val="single" w:sz="8" w:space="0" w:color="auto"/>
            </w:tcBorders>
            <w:shd w:val="clear" w:color="auto" w:fill="auto"/>
          </w:tcPr>
          <w:p w:rsidR="0071655D" w:rsidRPr="00B80D1F" w:rsidRDefault="0071655D" w:rsidP="00E95F98">
            <w:pPr>
              <w:pStyle w:val="Table"/>
            </w:pPr>
          </w:p>
        </w:tc>
      </w:tr>
      <w:tr w:rsidR="0071655D" w:rsidRPr="00B80D1F" w:rsidTr="00E95F98">
        <w:trPr>
          <w:trHeight w:val="635"/>
          <w:jc w:val="center"/>
        </w:trPr>
        <w:tc>
          <w:tcPr>
            <w:tcW w:w="54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:rsidR="0071655D" w:rsidRPr="00B80D1F" w:rsidRDefault="0071655D" w:rsidP="00E95F98">
            <w:pPr>
              <w:pStyle w:val="Table"/>
            </w:pPr>
            <w:r w:rsidRPr="00B80D1F">
              <w:t>5.</w:t>
            </w:r>
          </w:p>
        </w:tc>
        <w:tc>
          <w:tcPr>
            <w:tcW w:w="258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:rsidR="0071655D" w:rsidRDefault="0071655D" w:rsidP="00E95F98">
            <w:pPr>
              <w:pStyle w:val="Table"/>
            </w:pPr>
            <w:r w:rsidRPr="00B80D1F">
              <w:t>Обеспечение деятельности МФЦ</w:t>
            </w:r>
          </w:p>
          <w:p w:rsidR="00E95F98" w:rsidRPr="00B80D1F" w:rsidRDefault="00E95F98" w:rsidP="00E95F98">
            <w:pPr>
              <w:pStyle w:val="Table"/>
            </w:pPr>
          </w:p>
        </w:tc>
        <w:tc>
          <w:tcPr>
            <w:tcW w:w="192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:rsidR="0071655D" w:rsidRPr="00B80D1F" w:rsidRDefault="0071655D" w:rsidP="00E95F98">
            <w:pPr>
              <w:pStyle w:val="Table"/>
            </w:pPr>
            <w:r w:rsidRPr="00B80D1F">
              <w:t>Местный бюджет</w:t>
            </w:r>
          </w:p>
        </w:tc>
        <w:tc>
          <w:tcPr>
            <w:tcW w:w="99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:rsidR="0071655D" w:rsidRPr="00B80D1F" w:rsidRDefault="0071655D" w:rsidP="00E95F98">
            <w:pPr>
              <w:pStyle w:val="Table"/>
            </w:pPr>
            <w:r w:rsidRPr="00B80D1F">
              <w:t>50863,2</w:t>
            </w:r>
          </w:p>
        </w:tc>
        <w:tc>
          <w:tcPr>
            <w:tcW w:w="99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:rsidR="0071655D" w:rsidRPr="00B80D1F" w:rsidRDefault="0071655D" w:rsidP="00E95F98">
            <w:pPr>
              <w:pStyle w:val="Table"/>
            </w:pPr>
            <w:r w:rsidRPr="00B80D1F">
              <w:t>16954,4</w:t>
            </w:r>
          </w:p>
        </w:tc>
        <w:tc>
          <w:tcPr>
            <w:tcW w:w="99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:rsidR="0071655D" w:rsidRPr="00B80D1F" w:rsidRDefault="0071655D" w:rsidP="00E95F98">
            <w:pPr>
              <w:pStyle w:val="Table"/>
            </w:pPr>
            <w:r w:rsidRPr="00B80D1F">
              <w:t>16954,4</w:t>
            </w:r>
          </w:p>
        </w:tc>
        <w:tc>
          <w:tcPr>
            <w:tcW w:w="99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:rsidR="0071655D" w:rsidRPr="00B80D1F" w:rsidRDefault="0071655D" w:rsidP="00E95F98">
            <w:pPr>
              <w:pStyle w:val="Table"/>
            </w:pPr>
            <w:r w:rsidRPr="00B80D1F">
              <w:t>16954,4</w:t>
            </w:r>
          </w:p>
        </w:tc>
        <w:tc>
          <w:tcPr>
            <w:tcW w:w="1461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</w:tcPr>
          <w:p w:rsidR="0071655D" w:rsidRPr="00B80D1F" w:rsidRDefault="00B80D1F" w:rsidP="00E95F98">
            <w:pPr>
              <w:pStyle w:val="Table"/>
            </w:pPr>
            <w:r w:rsidRPr="00B80D1F">
              <w:t xml:space="preserve"> </w:t>
            </w:r>
            <w:r w:rsidR="0071655D" w:rsidRPr="00B80D1F">
              <w:t>2013-2015 год</w:t>
            </w:r>
          </w:p>
        </w:tc>
        <w:tc>
          <w:tcPr>
            <w:tcW w:w="4536" w:type="dxa"/>
            <w:vMerge/>
            <w:tcBorders>
              <w:left w:val="single" w:sz="4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:rsidR="0071655D" w:rsidRPr="00B80D1F" w:rsidRDefault="0071655D" w:rsidP="00E95F98">
            <w:pPr>
              <w:pStyle w:val="Table"/>
            </w:pPr>
          </w:p>
        </w:tc>
      </w:tr>
      <w:tr w:rsidR="0071655D" w:rsidRPr="00B80D1F" w:rsidTr="00E95F98">
        <w:trPr>
          <w:trHeight w:val="645"/>
          <w:jc w:val="center"/>
        </w:trPr>
        <w:tc>
          <w:tcPr>
            <w:tcW w:w="54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:rsidR="0071655D" w:rsidRPr="00B80D1F" w:rsidRDefault="00B80D1F" w:rsidP="00E95F98">
            <w:pPr>
              <w:pStyle w:val="Table"/>
            </w:pPr>
            <w:r w:rsidRPr="00B80D1F">
              <w:t xml:space="preserve"> </w:t>
            </w:r>
          </w:p>
        </w:tc>
        <w:tc>
          <w:tcPr>
            <w:tcW w:w="258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:rsidR="0071655D" w:rsidRPr="00B80D1F" w:rsidRDefault="0071655D" w:rsidP="00E95F98">
            <w:pPr>
              <w:pStyle w:val="Table"/>
            </w:pPr>
            <w:r w:rsidRPr="00B80D1F">
              <w:t>Итого по программе:</w:t>
            </w:r>
          </w:p>
        </w:tc>
        <w:tc>
          <w:tcPr>
            <w:tcW w:w="192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:rsidR="0071655D" w:rsidRPr="00B80D1F" w:rsidRDefault="00B80D1F" w:rsidP="00E95F98">
            <w:pPr>
              <w:pStyle w:val="Table"/>
            </w:pPr>
            <w:r w:rsidRPr="00B80D1F">
              <w:t xml:space="preserve"> </w:t>
            </w:r>
          </w:p>
        </w:tc>
        <w:tc>
          <w:tcPr>
            <w:tcW w:w="99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:rsidR="0071655D" w:rsidRPr="00B80D1F" w:rsidRDefault="0071655D" w:rsidP="00E95F98">
            <w:pPr>
              <w:pStyle w:val="Table"/>
            </w:pPr>
            <w:r w:rsidRPr="00B80D1F">
              <w:t>51057,0</w:t>
            </w:r>
          </w:p>
        </w:tc>
        <w:tc>
          <w:tcPr>
            <w:tcW w:w="99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:rsidR="0071655D" w:rsidRPr="00B80D1F" w:rsidRDefault="0071655D" w:rsidP="00E95F98">
            <w:pPr>
              <w:pStyle w:val="Table"/>
            </w:pPr>
            <w:r w:rsidRPr="00B80D1F">
              <w:t>17019,0</w:t>
            </w:r>
          </w:p>
        </w:tc>
        <w:tc>
          <w:tcPr>
            <w:tcW w:w="99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:rsidR="0071655D" w:rsidRPr="00B80D1F" w:rsidRDefault="0071655D" w:rsidP="00E95F98">
            <w:pPr>
              <w:pStyle w:val="Table"/>
            </w:pPr>
            <w:r w:rsidRPr="00B80D1F">
              <w:t>17019,0</w:t>
            </w:r>
          </w:p>
        </w:tc>
        <w:tc>
          <w:tcPr>
            <w:tcW w:w="99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:rsidR="0071655D" w:rsidRPr="00B80D1F" w:rsidRDefault="0071655D" w:rsidP="00E95F98">
            <w:pPr>
              <w:pStyle w:val="Table"/>
            </w:pPr>
            <w:r w:rsidRPr="00B80D1F">
              <w:t>17019,0</w:t>
            </w:r>
          </w:p>
        </w:tc>
        <w:tc>
          <w:tcPr>
            <w:tcW w:w="146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:rsidR="0071655D" w:rsidRPr="00B80D1F" w:rsidRDefault="00B80D1F" w:rsidP="00E95F98">
            <w:pPr>
              <w:pStyle w:val="Table"/>
            </w:pPr>
            <w:r w:rsidRPr="00B80D1F">
              <w:t xml:space="preserve"> </w:t>
            </w:r>
          </w:p>
        </w:tc>
        <w:tc>
          <w:tcPr>
            <w:tcW w:w="453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:rsidR="0071655D" w:rsidRPr="00B80D1F" w:rsidRDefault="00B80D1F" w:rsidP="00E95F98">
            <w:pPr>
              <w:pStyle w:val="Table"/>
            </w:pPr>
            <w:r w:rsidRPr="00B80D1F">
              <w:t xml:space="preserve"> </w:t>
            </w:r>
          </w:p>
        </w:tc>
      </w:tr>
    </w:tbl>
    <w:p w:rsidR="0071655D" w:rsidRPr="00E95F98" w:rsidRDefault="0071655D" w:rsidP="00E95F98">
      <w:pPr>
        <w:pStyle w:val="ConsPlusNormal"/>
        <w:widowControl/>
        <w:jc w:val="both"/>
        <w:rPr>
          <w:rFonts w:ascii="Arial" w:hAnsi="Arial"/>
          <w:sz w:val="24"/>
          <w:szCs w:val="24"/>
        </w:rPr>
      </w:pPr>
    </w:p>
    <w:p w:rsidR="0071655D" w:rsidRPr="00E95F98" w:rsidRDefault="0071655D" w:rsidP="00E95F98">
      <w:pPr>
        <w:pStyle w:val="ConsPlusNormal"/>
        <w:widowControl/>
        <w:jc w:val="both"/>
        <w:rPr>
          <w:rFonts w:ascii="Arial" w:hAnsi="Arial"/>
          <w:sz w:val="24"/>
          <w:szCs w:val="24"/>
        </w:rPr>
      </w:pPr>
    </w:p>
    <w:p w:rsidR="0071655D" w:rsidRPr="00B80D1F" w:rsidRDefault="0071655D" w:rsidP="0071655D">
      <w:pPr>
        <w:rPr>
          <w:rFonts w:cs="Arial"/>
          <w:szCs w:val="28"/>
        </w:rPr>
        <w:sectPr w:rsidR="0071655D" w:rsidRPr="00B80D1F" w:rsidSect="0071655D">
          <w:pgSz w:w="16834" w:h="11909" w:orient="landscape"/>
          <w:pgMar w:top="1242" w:right="1440" w:bottom="567" w:left="720" w:header="720" w:footer="720" w:gutter="0"/>
          <w:cols w:space="60"/>
          <w:noEndnote/>
          <w:titlePg/>
        </w:sectPr>
      </w:pPr>
    </w:p>
    <w:p w:rsidR="0071655D" w:rsidRPr="00E95F98" w:rsidRDefault="0071655D" w:rsidP="00E95F98">
      <w:pPr>
        <w:ind w:left="567" w:firstLine="0"/>
        <w:jc w:val="right"/>
        <w:rPr>
          <w:rFonts w:cs="Arial"/>
          <w:b/>
          <w:bCs/>
          <w:kern w:val="28"/>
          <w:sz w:val="32"/>
          <w:szCs w:val="32"/>
        </w:rPr>
      </w:pPr>
    </w:p>
    <w:p w:rsidR="00E95F98" w:rsidRPr="00E95F98" w:rsidRDefault="00E95F98" w:rsidP="00E95F98">
      <w:pPr>
        <w:ind w:left="567" w:firstLine="0"/>
        <w:jc w:val="right"/>
        <w:rPr>
          <w:rFonts w:cs="Arial"/>
          <w:b/>
          <w:bCs/>
          <w:kern w:val="28"/>
          <w:sz w:val="32"/>
          <w:szCs w:val="32"/>
        </w:rPr>
      </w:pPr>
    </w:p>
    <w:p w:rsidR="00E95F98" w:rsidRDefault="0071655D" w:rsidP="00E95F98">
      <w:pPr>
        <w:ind w:left="567" w:firstLine="0"/>
        <w:jc w:val="right"/>
        <w:rPr>
          <w:rFonts w:cs="Arial"/>
          <w:b/>
          <w:bCs/>
          <w:kern w:val="28"/>
          <w:sz w:val="32"/>
          <w:szCs w:val="32"/>
        </w:rPr>
      </w:pPr>
      <w:r w:rsidRPr="00E95F98">
        <w:rPr>
          <w:rFonts w:cs="Arial"/>
          <w:b/>
          <w:bCs/>
          <w:kern w:val="28"/>
          <w:sz w:val="32"/>
          <w:szCs w:val="32"/>
        </w:rPr>
        <w:t>Приложение 2</w:t>
      </w:r>
    </w:p>
    <w:p w:rsidR="0071655D" w:rsidRPr="00E95F98" w:rsidRDefault="0071655D" w:rsidP="00E95F98">
      <w:pPr>
        <w:ind w:left="567" w:firstLine="0"/>
        <w:jc w:val="right"/>
        <w:rPr>
          <w:rFonts w:cs="Arial"/>
          <w:b/>
          <w:bCs/>
          <w:kern w:val="28"/>
          <w:sz w:val="32"/>
          <w:szCs w:val="32"/>
        </w:rPr>
      </w:pPr>
      <w:r w:rsidRPr="00E95F98">
        <w:rPr>
          <w:rFonts w:cs="Arial"/>
          <w:b/>
          <w:bCs/>
          <w:kern w:val="28"/>
          <w:sz w:val="32"/>
          <w:szCs w:val="32"/>
        </w:rPr>
        <w:t xml:space="preserve"> к ведомственная целевая программа</w:t>
      </w:r>
    </w:p>
    <w:p w:rsidR="00E95F98" w:rsidRDefault="0071655D" w:rsidP="00E95F98">
      <w:pPr>
        <w:ind w:left="567" w:firstLine="0"/>
        <w:jc w:val="right"/>
        <w:rPr>
          <w:rFonts w:cs="Arial"/>
          <w:b/>
          <w:bCs/>
          <w:kern w:val="28"/>
          <w:sz w:val="32"/>
          <w:szCs w:val="32"/>
        </w:rPr>
      </w:pPr>
      <w:r w:rsidRPr="00E95F98">
        <w:rPr>
          <w:rFonts w:cs="Arial"/>
          <w:b/>
          <w:bCs/>
          <w:kern w:val="28"/>
          <w:sz w:val="32"/>
          <w:szCs w:val="32"/>
        </w:rPr>
        <w:t>«Повышение качества предоставления</w:t>
      </w:r>
    </w:p>
    <w:p w:rsidR="0071655D" w:rsidRPr="00E95F98" w:rsidRDefault="0071655D" w:rsidP="00E95F98">
      <w:pPr>
        <w:ind w:left="567" w:firstLine="0"/>
        <w:jc w:val="right"/>
        <w:rPr>
          <w:rFonts w:cs="Arial"/>
          <w:b/>
          <w:bCs/>
          <w:kern w:val="28"/>
          <w:sz w:val="32"/>
          <w:szCs w:val="32"/>
        </w:rPr>
      </w:pPr>
      <w:r w:rsidRPr="00E95F98">
        <w:rPr>
          <w:rFonts w:cs="Arial"/>
          <w:b/>
          <w:bCs/>
          <w:kern w:val="28"/>
          <w:sz w:val="32"/>
          <w:szCs w:val="32"/>
        </w:rPr>
        <w:t xml:space="preserve"> муниципальных услуг</w:t>
      </w:r>
    </w:p>
    <w:p w:rsidR="0071655D" w:rsidRPr="00E95F98" w:rsidRDefault="0071655D" w:rsidP="00E95F98">
      <w:pPr>
        <w:ind w:left="567" w:firstLine="0"/>
        <w:jc w:val="right"/>
        <w:rPr>
          <w:rFonts w:cs="Arial"/>
          <w:b/>
          <w:bCs/>
          <w:kern w:val="28"/>
          <w:sz w:val="32"/>
          <w:szCs w:val="32"/>
        </w:rPr>
      </w:pPr>
      <w:r w:rsidRPr="00E95F98">
        <w:rPr>
          <w:rFonts w:cs="Arial"/>
          <w:b/>
          <w:bCs/>
          <w:kern w:val="28"/>
          <w:sz w:val="32"/>
          <w:szCs w:val="32"/>
        </w:rPr>
        <w:t>на базе муниципального автономного учреждения</w:t>
      </w:r>
    </w:p>
    <w:p w:rsidR="00E95F98" w:rsidRDefault="0071655D" w:rsidP="00E95F98">
      <w:pPr>
        <w:ind w:left="567" w:firstLine="0"/>
        <w:jc w:val="right"/>
        <w:rPr>
          <w:rFonts w:cs="Arial"/>
          <w:b/>
          <w:bCs/>
          <w:kern w:val="28"/>
          <w:sz w:val="32"/>
          <w:szCs w:val="32"/>
        </w:rPr>
      </w:pPr>
      <w:r w:rsidRPr="00E95F98">
        <w:rPr>
          <w:rFonts w:cs="Arial"/>
          <w:b/>
          <w:bCs/>
          <w:kern w:val="28"/>
          <w:sz w:val="32"/>
          <w:szCs w:val="32"/>
        </w:rPr>
        <w:t>«Многофункциональный центр</w:t>
      </w:r>
    </w:p>
    <w:p w:rsidR="0071655D" w:rsidRPr="00E95F98" w:rsidRDefault="0071655D" w:rsidP="00E95F98">
      <w:pPr>
        <w:ind w:left="567" w:firstLine="0"/>
        <w:jc w:val="right"/>
        <w:rPr>
          <w:rFonts w:cs="Arial"/>
          <w:b/>
          <w:bCs/>
          <w:kern w:val="28"/>
          <w:sz w:val="32"/>
          <w:szCs w:val="32"/>
        </w:rPr>
      </w:pPr>
      <w:r w:rsidRPr="00E95F98">
        <w:rPr>
          <w:rFonts w:cs="Arial"/>
          <w:b/>
          <w:bCs/>
          <w:kern w:val="28"/>
          <w:sz w:val="32"/>
          <w:szCs w:val="32"/>
        </w:rPr>
        <w:t xml:space="preserve"> предоставления государственных</w:t>
      </w:r>
    </w:p>
    <w:p w:rsidR="00E95F98" w:rsidRDefault="0071655D" w:rsidP="00E95F98">
      <w:pPr>
        <w:ind w:left="567" w:firstLine="0"/>
        <w:jc w:val="right"/>
        <w:rPr>
          <w:rFonts w:cs="Arial"/>
          <w:b/>
          <w:bCs/>
          <w:kern w:val="28"/>
          <w:sz w:val="32"/>
          <w:szCs w:val="32"/>
        </w:rPr>
      </w:pPr>
      <w:r w:rsidRPr="00E95F98">
        <w:rPr>
          <w:rFonts w:cs="Arial"/>
          <w:b/>
          <w:bCs/>
          <w:kern w:val="28"/>
          <w:sz w:val="32"/>
          <w:szCs w:val="32"/>
        </w:rPr>
        <w:t>и муниципальных услуг в Березовском районе»</w:t>
      </w:r>
    </w:p>
    <w:p w:rsidR="00B80D1F" w:rsidRPr="00E95F98" w:rsidRDefault="0071655D" w:rsidP="00E95F98">
      <w:pPr>
        <w:ind w:left="567" w:firstLine="0"/>
        <w:jc w:val="right"/>
        <w:rPr>
          <w:rFonts w:cs="Arial"/>
          <w:b/>
          <w:bCs/>
          <w:kern w:val="28"/>
          <w:sz w:val="32"/>
          <w:szCs w:val="32"/>
        </w:rPr>
      </w:pPr>
      <w:r w:rsidRPr="00E95F98">
        <w:rPr>
          <w:rFonts w:cs="Arial"/>
          <w:b/>
          <w:bCs/>
          <w:kern w:val="28"/>
          <w:sz w:val="32"/>
          <w:szCs w:val="32"/>
        </w:rPr>
        <w:t xml:space="preserve"> на 2013-2015 годы</w:t>
      </w:r>
    </w:p>
    <w:p w:rsidR="00B80D1F" w:rsidRPr="00E95F98" w:rsidRDefault="00B80D1F" w:rsidP="00E95F98">
      <w:pPr>
        <w:ind w:left="567" w:firstLine="0"/>
        <w:jc w:val="right"/>
        <w:rPr>
          <w:rFonts w:cs="Arial"/>
          <w:b/>
          <w:bCs/>
          <w:kern w:val="28"/>
          <w:sz w:val="32"/>
          <w:szCs w:val="32"/>
        </w:rPr>
      </w:pPr>
    </w:p>
    <w:p w:rsidR="00E95F98" w:rsidRPr="00E95F98" w:rsidRDefault="00E95F98" w:rsidP="00E95F98">
      <w:pPr>
        <w:ind w:left="567" w:firstLine="0"/>
        <w:jc w:val="right"/>
        <w:rPr>
          <w:rFonts w:cs="Arial"/>
          <w:b/>
          <w:bCs/>
          <w:kern w:val="28"/>
          <w:sz w:val="32"/>
          <w:szCs w:val="32"/>
        </w:rPr>
      </w:pPr>
    </w:p>
    <w:p w:rsidR="0071655D" w:rsidRPr="00E95F98" w:rsidRDefault="0071655D" w:rsidP="00E95F98">
      <w:pPr>
        <w:pStyle w:val="ConsPlusTitle"/>
        <w:jc w:val="center"/>
        <w:rPr>
          <w:iCs/>
          <w:sz w:val="30"/>
          <w:szCs w:val="28"/>
          <w:lang w:eastAsia="ru-RU"/>
        </w:rPr>
      </w:pPr>
      <w:bookmarkStart w:id="2" w:name="Par343"/>
      <w:bookmarkEnd w:id="2"/>
      <w:r w:rsidRPr="00E95F98">
        <w:rPr>
          <w:iCs/>
          <w:sz w:val="30"/>
          <w:szCs w:val="28"/>
          <w:lang w:eastAsia="ru-RU"/>
        </w:rPr>
        <w:t>ПОКАЗАТЕЛИ</w:t>
      </w:r>
    </w:p>
    <w:p w:rsidR="0071655D" w:rsidRPr="00E95F98" w:rsidRDefault="0071655D" w:rsidP="00E95F98">
      <w:pPr>
        <w:pStyle w:val="ConsPlusTitle"/>
        <w:jc w:val="center"/>
        <w:rPr>
          <w:iCs/>
          <w:sz w:val="30"/>
          <w:szCs w:val="28"/>
          <w:lang w:eastAsia="ru-RU"/>
        </w:rPr>
      </w:pPr>
      <w:r w:rsidRPr="00E95F98">
        <w:rPr>
          <w:iCs/>
          <w:sz w:val="30"/>
          <w:szCs w:val="28"/>
          <w:lang w:eastAsia="ru-RU"/>
        </w:rPr>
        <w:t>ожидаемых результатов реализации</w:t>
      </w:r>
    </w:p>
    <w:p w:rsidR="0071655D" w:rsidRPr="00E95F98" w:rsidRDefault="0071655D" w:rsidP="00E95F98">
      <w:pPr>
        <w:pStyle w:val="ConsPlusTitle"/>
        <w:jc w:val="center"/>
        <w:rPr>
          <w:iCs/>
          <w:sz w:val="30"/>
          <w:szCs w:val="28"/>
          <w:lang w:eastAsia="ru-RU"/>
        </w:rPr>
      </w:pPr>
      <w:r w:rsidRPr="00E95F98">
        <w:rPr>
          <w:iCs/>
          <w:sz w:val="30"/>
          <w:szCs w:val="28"/>
          <w:lang w:eastAsia="ru-RU"/>
        </w:rPr>
        <w:t>ведомственной целевой программы Березовского района</w:t>
      </w:r>
    </w:p>
    <w:p w:rsidR="0071655D" w:rsidRDefault="0071655D" w:rsidP="00E95F98">
      <w:pPr>
        <w:pStyle w:val="ConsPlusTitle"/>
        <w:jc w:val="both"/>
        <w:rPr>
          <w:rFonts w:cs="Times New Roman"/>
          <w:b w:val="0"/>
          <w:bCs w:val="0"/>
          <w:sz w:val="24"/>
          <w:szCs w:val="24"/>
          <w:lang w:eastAsia="ru-RU"/>
        </w:rPr>
      </w:pPr>
    </w:p>
    <w:p w:rsidR="00E95F98" w:rsidRPr="00E95F98" w:rsidRDefault="00E95F98" w:rsidP="00E95F98">
      <w:pPr>
        <w:pStyle w:val="ConsPlusTitle"/>
        <w:jc w:val="both"/>
        <w:rPr>
          <w:rFonts w:cs="Times New Roman"/>
          <w:b w:val="0"/>
          <w:bCs w:val="0"/>
          <w:sz w:val="24"/>
          <w:szCs w:val="24"/>
          <w:lang w:eastAsia="ru-RU"/>
        </w:rPr>
      </w:pP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650"/>
        <w:gridCol w:w="2641"/>
        <w:gridCol w:w="1822"/>
        <w:gridCol w:w="1025"/>
        <w:gridCol w:w="1149"/>
        <w:gridCol w:w="1149"/>
        <w:gridCol w:w="1701"/>
      </w:tblGrid>
      <w:tr w:rsidR="0071655D" w:rsidRPr="00B80D1F" w:rsidTr="00E95F98">
        <w:trPr>
          <w:jc w:val="center"/>
        </w:trPr>
        <w:tc>
          <w:tcPr>
            <w:tcW w:w="959" w:type="dxa"/>
            <w:vMerge w:val="restart"/>
          </w:tcPr>
          <w:p w:rsidR="0071655D" w:rsidRPr="00B80D1F" w:rsidRDefault="0071655D" w:rsidP="00E95F98">
            <w:pPr>
              <w:pStyle w:val="Table0"/>
            </w:pPr>
            <w:r w:rsidRPr="00B80D1F">
              <w:t>№</w:t>
            </w:r>
          </w:p>
          <w:p w:rsidR="0071655D" w:rsidRPr="00B80D1F" w:rsidRDefault="0071655D" w:rsidP="00E95F98">
            <w:pPr>
              <w:pStyle w:val="Table0"/>
            </w:pPr>
            <w:r w:rsidRPr="00B80D1F">
              <w:t>п/п</w:t>
            </w:r>
          </w:p>
        </w:tc>
        <w:tc>
          <w:tcPr>
            <w:tcW w:w="3295" w:type="dxa"/>
            <w:vMerge w:val="restart"/>
          </w:tcPr>
          <w:p w:rsidR="0071655D" w:rsidRPr="00B80D1F" w:rsidRDefault="0071655D" w:rsidP="00E95F98">
            <w:pPr>
              <w:pStyle w:val="Table0"/>
            </w:pPr>
            <w:r w:rsidRPr="00B80D1F">
              <w:t>Наименование показателей результатов</w:t>
            </w:r>
          </w:p>
        </w:tc>
        <w:tc>
          <w:tcPr>
            <w:tcW w:w="2127" w:type="dxa"/>
            <w:vMerge w:val="restart"/>
          </w:tcPr>
          <w:p w:rsidR="0071655D" w:rsidRPr="00B80D1F" w:rsidRDefault="0071655D" w:rsidP="00E95F98">
            <w:pPr>
              <w:pStyle w:val="Table0"/>
            </w:pPr>
            <w:r w:rsidRPr="00B80D1F">
              <w:t>Фактическое значение показателя на момент разработки программы</w:t>
            </w:r>
          </w:p>
        </w:tc>
        <w:tc>
          <w:tcPr>
            <w:tcW w:w="6381" w:type="dxa"/>
            <w:gridSpan w:val="3"/>
          </w:tcPr>
          <w:p w:rsidR="0071655D" w:rsidRPr="00B80D1F" w:rsidRDefault="0071655D" w:rsidP="00E95F98">
            <w:pPr>
              <w:pStyle w:val="Table0"/>
            </w:pPr>
            <w:r w:rsidRPr="00B80D1F">
              <w:t>Значения показателя по годам</w:t>
            </w:r>
            <w:r w:rsidR="00B80D1F" w:rsidRPr="00B80D1F">
              <w:t xml:space="preserve"> </w:t>
            </w:r>
          </w:p>
        </w:tc>
        <w:tc>
          <w:tcPr>
            <w:tcW w:w="2128" w:type="dxa"/>
            <w:vMerge w:val="restart"/>
          </w:tcPr>
          <w:p w:rsidR="00E95F98" w:rsidRDefault="0071655D" w:rsidP="00E95F98">
            <w:pPr>
              <w:pStyle w:val="Table0"/>
            </w:pPr>
            <w:r w:rsidRPr="00B80D1F">
              <w:t>Целевое значение показателя на момент окончания</w:t>
            </w:r>
            <w:r w:rsidR="00B80D1F" w:rsidRPr="00B80D1F">
              <w:t xml:space="preserve"> </w:t>
            </w:r>
            <w:r w:rsidRPr="00B80D1F">
              <w:t>действия программы</w:t>
            </w:r>
          </w:p>
          <w:p w:rsidR="0071655D" w:rsidRPr="00B80D1F" w:rsidRDefault="00B80D1F" w:rsidP="00E95F98">
            <w:pPr>
              <w:pStyle w:val="Table0"/>
            </w:pPr>
            <w:r w:rsidRPr="00B80D1F">
              <w:t xml:space="preserve"> </w:t>
            </w:r>
          </w:p>
        </w:tc>
      </w:tr>
      <w:tr w:rsidR="0071655D" w:rsidRPr="00B80D1F" w:rsidTr="00E95F98">
        <w:trPr>
          <w:jc w:val="center"/>
        </w:trPr>
        <w:tc>
          <w:tcPr>
            <w:tcW w:w="959" w:type="dxa"/>
            <w:vMerge/>
          </w:tcPr>
          <w:p w:rsidR="0071655D" w:rsidRPr="00B80D1F" w:rsidRDefault="0071655D" w:rsidP="00E95F98">
            <w:pPr>
              <w:pStyle w:val="Table"/>
            </w:pPr>
          </w:p>
        </w:tc>
        <w:tc>
          <w:tcPr>
            <w:tcW w:w="3295" w:type="dxa"/>
            <w:vMerge/>
          </w:tcPr>
          <w:p w:rsidR="0071655D" w:rsidRPr="00B80D1F" w:rsidRDefault="0071655D" w:rsidP="00E95F98">
            <w:pPr>
              <w:pStyle w:val="Table"/>
            </w:pPr>
          </w:p>
        </w:tc>
        <w:tc>
          <w:tcPr>
            <w:tcW w:w="2127" w:type="dxa"/>
            <w:vMerge/>
          </w:tcPr>
          <w:p w:rsidR="0071655D" w:rsidRPr="00B80D1F" w:rsidRDefault="0071655D" w:rsidP="00E95F98">
            <w:pPr>
              <w:pStyle w:val="Table"/>
            </w:pPr>
          </w:p>
        </w:tc>
        <w:tc>
          <w:tcPr>
            <w:tcW w:w="2127" w:type="dxa"/>
          </w:tcPr>
          <w:p w:rsidR="0071655D" w:rsidRPr="00B80D1F" w:rsidRDefault="0071655D" w:rsidP="00E95F98">
            <w:pPr>
              <w:pStyle w:val="Table"/>
            </w:pPr>
            <w:smartTag w:uri="urn:schemas-microsoft-com:office:smarttags" w:element="metricconverter">
              <w:smartTagPr>
                <w:attr w:name="ProductID" w:val="2013 г"/>
              </w:smartTagPr>
              <w:r w:rsidRPr="00B80D1F">
                <w:t>2013 г</w:t>
              </w:r>
            </w:smartTag>
            <w:r w:rsidRPr="00B80D1F">
              <w:t>.</w:t>
            </w:r>
          </w:p>
        </w:tc>
        <w:tc>
          <w:tcPr>
            <w:tcW w:w="2127" w:type="dxa"/>
          </w:tcPr>
          <w:p w:rsidR="0071655D" w:rsidRPr="00B80D1F" w:rsidRDefault="0071655D" w:rsidP="00E95F98">
            <w:pPr>
              <w:pStyle w:val="Table"/>
            </w:pPr>
            <w:r w:rsidRPr="00B80D1F">
              <w:t>2014г.</w:t>
            </w:r>
          </w:p>
        </w:tc>
        <w:tc>
          <w:tcPr>
            <w:tcW w:w="2127" w:type="dxa"/>
          </w:tcPr>
          <w:p w:rsidR="0071655D" w:rsidRPr="00B80D1F" w:rsidRDefault="0071655D" w:rsidP="00E95F98">
            <w:pPr>
              <w:pStyle w:val="Table"/>
            </w:pPr>
            <w:r w:rsidRPr="00B80D1F">
              <w:t>2015г.</w:t>
            </w:r>
          </w:p>
        </w:tc>
        <w:tc>
          <w:tcPr>
            <w:tcW w:w="2128" w:type="dxa"/>
            <w:vMerge/>
          </w:tcPr>
          <w:p w:rsidR="0071655D" w:rsidRPr="00B80D1F" w:rsidRDefault="0071655D" w:rsidP="00E95F98">
            <w:pPr>
              <w:pStyle w:val="Table"/>
            </w:pPr>
          </w:p>
        </w:tc>
      </w:tr>
      <w:tr w:rsidR="0071655D" w:rsidRPr="00B80D1F" w:rsidTr="00E95F98">
        <w:trPr>
          <w:jc w:val="center"/>
        </w:trPr>
        <w:tc>
          <w:tcPr>
            <w:tcW w:w="959" w:type="dxa"/>
          </w:tcPr>
          <w:p w:rsidR="0071655D" w:rsidRPr="00B80D1F" w:rsidRDefault="0071655D" w:rsidP="00E95F98">
            <w:pPr>
              <w:pStyle w:val="Table"/>
            </w:pPr>
            <w:r w:rsidRPr="00B80D1F">
              <w:t>1</w:t>
            </w:r>
          </w:p>
        </w:tc>
        <w:tc>
          <w:tcPr>
            <w:tcW w:w="3295" w:type="dxa"/>
          </w:tcPr>
          <w:p w:rsidR="0071655D" w:rsidRPr="00B80D1F" w:rsidRDefault="0071655D" w:rsidP="00E95F98">
            <w:pPr>
              <w:pStyle w:val="Table"/>
            </w:pPr>
            <w:r w:rsidRPr="00B80D1F">
              <w:t>2</w:t>
            </w:r>
          </w:p>
        </w:tc>
        <w:tc>
          <w:tcPr>
            <w:tcW w:w="2127" w:type="dxa"/>
          </w:tcPr>
          <w:p w:rsidR="0071655D" w:rsidRPr="00B80D1F" w:rsidRDefault="0071655D" w:rsidP="00E95F98">
            <w:pPr>
              <w:pStyle w:val="Table"/>
            </w:pPr>
            <w:r w:rsidRPr="00B80D1F">
              <w:t>3</w:t>
            </w:r>
          </w:p>
        </w:tc>
        <w:tc>
          <w:tcPr>
            <w:tcW w:w="2127" w:type="dxa"/>
          </w:tcPr>
          <w:p w:rsidR="0071655D" w:rsidRPr="00B80D1F" w:rsidRDefault="0071655D" w:rsidP="00E95F98">
            <w:pPr>
              <w:pStyle w:val="Table"/>
            </w:pPr>
            <w:r w:rsidRPr="00B80D1F">
              <w:t>4</w:t>
            </w:r>
          </w:p>
        </w:tc>
        <w:tc>
          <w:tcPr>
            <w:tcW w:w="2127" w:type="dxa"/>
          </w:tcPr>
          <w:p w:rsidR="0071655D" w:rsidRPr="00B80D1F" w:rsidRDefault="0071655D" w:rsidP="00E95F98">
            <w:pPr>
              <w:pStyle w:val="Table"/>
            </w:pPr>
            <w:r w:rsidRPr="00B80D1F">
              <w:t>5</w:t>
            </w:r>
          </w:p>
        </w:tc>
        <w:tc>
          <w:tcPr>
            <w:tcW w:w="2127" w:type="dxa"/>
          </w:tcPr>
          <w:p w:rsidR="0071655D" w:rsidRPr="00B80D1F" w:rsidRDefault="0071655D" w:rsidP="00E95F98">
            <w:pPr>
              <w:pStyle w:val="Table"/>
            </w:pPr>
            <w:r w:rsidRPr="00B80D1F">
              <w:t>6</w:t>
            </w:r>
          </w:p>
        </w:tc>
        <w:tc>
          <w:tcPr>
            <w:tcW w:w="2128" w:type="dxa"/>
          </w:tcPr>
          <w:p w:rsidR="0071655D" w:rsidRPr="00B80D1F" w:rsidRDefault="0071655D" w:rsidP="00E95F98">
            <w:pPr>
              <w:pStyle w:val="Table"/>
            </w:pPr>
            <w:r w:rsidRPr="00B80D1F">
              <w:t>7</w:t>
            </w:r>
          </w:p>
        </w:tc>
      </w:tr>
      <w:tr w:rsidR="0071655D" w:rsidRPr="00B80D1F" w:rsidTr="00E95F98">
        <w:trPr>
          <w:jc w:val="center"/>
        </w:trPr>
        <w:tc>
          <w:tcPr>
            <w:tcW w:w="959" w:type="dxa"/>
          </w:tcPr>
          <w:p w:rsidR="0071655D" w:rsidRPr="00B80D1F" w:rsidRDefault="0071655D" w:rsidP="00E95F98">
            <w:pPr>
              <w:pStyle w:val="Table"/>
            </w:pPr>
            <w:r w:rsidRPr="00B80D1F">
              <w:t>1.</w:t>
            </w:r>
          </w:p>
        </w:tc>
        <w:tc>
          <w:tcPr>
            <w:tcW w:w="3295" w:type="dxa"/>
          </w:tcPr>
          <w:p w:rsidR="0071655D" w:rsidRDefault="0071655D" w:rsidP="00E95F98">
            <w:pPr>
              <w:pStyle w:val="Table"/>
            </w:pPr>
            <w:r w:rsidRPr="00B80D1F">
              <w:t>Количество муниципальных услуг, предоставляемых</w:t>
            </w:r>
            <w:r w:rsidR="00B80D1F" w:rsidRPr="00B80D1F">
              <w:t xml:space="preserve"> </w:t>
            </w:r>
            <w:r w:rsidRPr="00B80D1F">
              <w:t>через МФЦ (К1)</w:t>
            </w:r>
          </w:p>
          <w:p w:rsidR="00E95F98" w:rsidRPr="00B80D1F" w:rsidRDefault="00E95F98" w:rsidP="00E95F98">
            <w:pPr>
              <w:pStyle w:val="Table"/>
            </w:pPr>
          </w:p>
        </w:tc>
        <w:tc>
          <w:tcPr>
            <w:tcW w:w="2127" w:type="dxa"/>
          </w:tcPr>
          <w:p w:rsidR="0071655D" w:rsidRPr="00B80D1F" w:rsidRDefault="0071655D" w:rsidP="00E95F98">
            <w:pPr>
              <w:pStyle w:val="Table"/>
            </w:pPr>
            <w:r w:rsidRPr="00B80D1F">
              <w:t>0</w:t>
            </w:r>
          </w:p>
        </w:tc>
        <w:tc>
          <w:tcPr>
            <w:tcW w:w="2127" w:type="dxa"/>
          </w:tcPr>
          <w:p w:rsidR="0071655D" w:rsidRPr="00B80D1F" w:rsidRDefault="0071655D" w:rsidP="00E95F98">
            <w:pPr>
              <w:pStyle w:val="Table"/>
            </w:pPr>
            <w:r w:rsidRPr="00B80D1F">
              <w:t>19</w:t>
            </w:r>
          </w:p>
        </w:tc>
        <w:tc>
          <w:tcPr>
            <w:tcW w:w="2127" w:type="dxa"/>
          </w:tcPr>
          <w:p w:rsidR="0071655D" w:rsidRPr="00B80D1F" w:rsidRDefault="0071655D" w:rsidP="00E95F98">
            <w:pPr>
              <w:pStyle w:val="Table"/>
            </w:pPr>
            <w:r w:rsidRPr="00B80D1F">
              <w:t>19</w:t>
            </w:r>
          </w:p>
        </w:tc>
        <w:tc>
          <w:tcPr>
            <w:tcW w:w="2127" w:type="dxa"/>
          </w:tcPr>
          <w:p w:rsidR="0071655D" w:rsidRPr="00B80D1F" w:rsidRDefault="0071655D" w:rsidP="00E95F98">
            <w:pPr>
              <w:pStyle w:val="Table"/>
            </w:pPr>
            <w:r w:rsidRPr="00B80D1F">
              <w:t>19</w:t>
            </w:r>
          </w:p>
        </w:tc>
        <w:tc>
          <w:tcPr>
            <w:tcW w:w="2128" w:type="dxa"/>
          </w:tcPr>
          <w:p w:rsidR="0071655D" w:rsidRPr="00B80D1F" w:rsidRDefault="0071655D" w:rsidP="00E95F98">
            <w:pPr>
              <w:pStyle w:val="Table"/>
            </w:pPr>
            <w:r w:rsidRPr="00B80D1F">
              <w:t>19%</w:t>
            </w:r>
          </w:p>
        </w:tc>
      </w:tr>
      <w:tr w:rsidR="0071655D" w:rsidRPr="00B80D1F" w:rsidTr="00E95F98">
        <w:trPr>
          <w:jc w:val="center"/>
        </w:trPr>
        <w:tc>
          <w:tcPr>
            <w:tcW w:w="959" w:type="dxa"/>
          </w:tcPr>
          <w:p w:rsidR="0071655D" w:rsidRPr="00B80D1F" w:rsidRDefault="0071655D" w:rsidP="00E95F98">
            <w:pPr>
              <w:pStyle w:val="Table"/>
            </w:pPr>
            <w:r w:rsidRPr="00B80D1F">
              <w:t>2.</w:t>
            </w:r>
          </w:p>
        </w:tc>
        <w:tc>
          <w:tcPr>
            <w:tcW w:w="3295" w:type="dxa"/>
          </w:tcPr>
          <w:p w:rsidR="0071655D" w:rsidRDefault="0071655D" w:rsidP="00E95F98">
            <w:pPr>
              <w:pStyle w:val="Table"/>
            </w:pPr>
            <w:r w:rsidRPr="00B80D1F">
              <w:t>Количество пакетов принятых документов (К2)</w:t>
            </w:r>
          </w:p>
          <w:p w:rsidR="00E95F98" w:rsidRPr="00B80D1F" w:rsidRDefault="00E95F98" w:rsidP="00E95F98">
            <w:pPr>
              <w:pStyle w:val="Table"/>
            </w:pPr>
          </w:p>
        </w:tc>
        <w:tc>
          <w:tcPr>
            <w:tcW w:w="2127" w:type="dxa"/>
          </w:tcPr>
          <w:p w:rsidR="0071655D" w:rsidRPr="00B80D1F" w:rsidRDefault="0071655D" w:rsidP="00E95F98">
            <w:pPr>
              <w:pStyle w:val="Table"/>
            </w:pPr>
            <w:r w:rsidRPr="00B80D1F">
              <w:t>0</w:t>
            </w:r>
          </w:p>
        </w:tc>
        <w:tc>
          <w:tcPr>
            <w:tcW w:w="2127" w:type="dxa"/>
          </w:tcPr>
          <w:p w:rsidR="0071655D" w:rsidRPr="00B80D1F" w:rsidRDefault="0071655D" w:rsidP="00E95F98">
            <w:pPr>
              <w:pStyle w:val="Table"/>
            </w:pPr>
            <w:r w:rsidRPr="00B80D1F">
              <w:t>960</w:t>
            </w:r>
          </w:p>
        </w:tc>
        <w:tc>
          <w:tcPr>
            <w:tcW w:w="2127" w:type="dxa"/>
          </w:tcPr>
          <w:p w:rsidR="0071655D" w:rsidRPr="00B80D1F" w:rsidRDefault="0071655D" w:rsidP="00E95F98">
            <w:pPr>
              <w:pStyle w:val="Table"/>
            </w:pPr>
            <w:r w:rsidRPr="00B80D1F">
              <w:t>3200</w:t>
            </w:r>
          </w:p>
        </w:tc>
        <w:tc>
          <w:tcPr>
            <w:tcW w:w="2127" w:type="dxa"/>
          </w:tcPr>
          <w:p w:rsidR="0071655D" w:rsidRPr="00B80D1F" w:rsidRDefault="0071655D" w:rsidP="00E95F98">
            <w:pPr>
              <w:pStyle w:val="Table"/>
            </w:pPr>
            <w:r w:rsidRPr="00B80D1F">
              <w:t>3840</w:t>
            </w:r>
          </w:p>
        </w:tc>
        <w:tc>
          <w:tcPr>
            <w:tcW w:w="2128" w:type="dxa"/>
          </w:tcPr>
          <w:p w:rsidR="0071655D" w:rsidRPr="00B80D1F" w:rsidRDefault="0071655D" w:rsidP="00E95F98">
            <w:pPr>
              <w:pStyle w:val="Table"/>
            </w:pPr>
            <w:r w:rsidRPr="00B80D1F">
              <w:t>3840</w:t>
            </w:r>
          </w:p>
        </w:tc>
      </w:tr>
      <w:tr w:rsidR="0071655D" w:rsidRPr="00B80D1F" w:rsidTr="00E95F98">
        <w:trPr>
          <w:jc w:val="center"/>
        </w:trPr>
        <w:tc>
          <w:tcPr>
            <w:tcW w:w="959" w:type="dxa"/>
          </w:tcPr>
          <w:p w:rsidR="0071655D" w:rsidRPr="00B80D1F" w:rsidRDefault="0071655D" w:rsidP="00E95F98">
            <w:pPr>
              <w:pStyle w:val="Table"/>
            </w:pPr>
            <w:r w:rsidRPr="00B80D1F">
              <w:t>3.</w:t>
            </w:r>
          </w:p>
        </w:tc>
        <w:tc>
          <w:tcPr>
            <w:tcW w:w="3295" w:type="dxa"/>
          </w:tcPr>
          <w:p w:rsidR="0071655D" w:rsidRDefault="0071655D" w:rsidP="00E95F98">
            <w:pPr>
              <w:pStyle w:val="Table"/>
            </w:pPr>
            <w:r w:rsidRPr="00B80D1F">
              <w:t>Количество консультаций в месяц (К3)</w:t>
            </w:r>
          </w:p>
          <w:p w:rsidR="00E95F98" w:rsidRPr="00B80D1F" w:rsidRDefault="00E95F98" w:rsidP="00E95F98">
            <w:pPr>
              <w:pStyle w:val="Table"/>
            </w:pPr>
          </w:p>
        </w:tc>
        <w:tc>
          <w:tcPr>
            <w:tcW w:w="2127" w:type="dxa"/>
          </w:tcPr>
          <w:p w:rsidR="0071655D" w:rsidRPr="00B80D1F" w:rsidRDefault="0071655D" w:rsidP="00E95F98">
            <w:pPr>
              <w:pStyle w:val="Table"/>
            </w:pPr>
            <w:r w:rsidRPr="00B80D1F">
              <w:t>0</w:t>
            </w:r>
          </w:p>
        </w:tc>
        <w:tc>
          <w:tcPr>
            <w:tcW w:w="2127" w:type="dxa"/>
          </w:tcPr>
          <w:p w:rsidR="0071655D" w:rsidRPr="00B80D1F" w:rsidRDefault="0071655D" w:rsidP="00E95F98">
            <w:pPr>
              <w:pStyle w:val="Table"/>
            </w:pPr>
            <w:r w:rsidRPr="00B80D1F">
              <w:t>160</w:t>
            </w:r>
          </w:p>
        </w:tc>
        <w:tc>
          <w:tcPr>
            <w:tcW w:w="2127" w:type="dxa"/>
          </w:tcPr>
          <w:p w:rsidR="0071655D" w:rsidRPr="00B80D1F" w:rsidRDefault="0071655D" w:rsidP="00E95F98">
            <w:pPr>
              <w:pStyle w:val="Table"/>
            </w:pPr>
            <w:r w:rsidRPr="00B80D1F">
              <w:t>320</w:t>
            </w:r>
          </w:p>
        </w:tc>
        <w:tc>
          <w:tcPr>
            <w:tcW w:w="2127" w:type="dxa"/>
          </w:tcPr>
          <w:p w:rsidR="0071655D" w:rsidRPr="00B80D1F" w:rsidRDefault="0071655D" w:rsidP="00E95F98">
            <w:pPr>
              <w:pStyle w:val="Table"/>
            </w:pPr>
            <w:r w:rsidRPr="00B80D1F">
              <w:t>480</w:t>
            </w:r>
          </w:p>
        </w:tc>
        <w:tc>
          <w:tcPr>
            <w:tcW w:w="2128" w:type="dxa"/>
          </w:tcPr>
          <w:p w:rsidR="0071655D" w:rsidRPr="00B80D1F" w:rsidRDefault="0071655D" w:rsidP="00E95F98">
            <w:pPr>
              <w:pStyle w:val="Table"/>
            </w:pPr>
            <w:r w:rsidRPr="00B80D1F">
              <w:t>480</w:t>
            </w:r>
          </w:p>
        </w:tc>
      </w:tr>
      <w:tr w:rsidR="0071655D" w:rsidRPr="00B80D1F" w:rsidTr="00E95F98">
        <w:trPr>
          <w:jc w:val="center"/>
        </w:trPr>
        <w:tc>
          <w:tcPr>
            <w:tcW w:w="959" w:type="dxa"/>
          </w:tcPr>
          <w:p w:rsidR="0071655D" w:rsidRPr="00B80D1F" w:rsidRDefault="0071655D" w:rsidP="00E95F98">
            <w:pPr>
              <w:pStyle w:val="Table"/>
            </w:pPr>
            <w:r w:rsidRPr="00B80D1F">
              <w:t>4.</w:t>
            </w:r>
          </w:p>
        </w:tc>
        <w:tc>
          <w:tcPr>
            <w:tcW w:w="3295" w:type="dxa"/>
          </w:tcPr>
          <w:p w:rsidR="0071655D" w:rsidRDefault="0071655D" w:rsidP="00E95F98">
            <w:pPr>
              <w:pStyle w:val="Table"/>
            </w:pPr>
            <w:r w:rsidRPr="00B80D1F">
              <w:t xml:space="preserve">Доля заявителей, выбравших </w:t>
            </w:r>
            <w:r w:rsidRPr="00B80D1F">
              <w:rPr>
                <w:spacing w:val="-5"/>
              </w:rPr>
              <w:t xml:space="preserve">варианты ответов «удовлетворен», </w:t>
            </w:r>
            <w:r w:rsidRPr="00B80D1F">
              <w:rPr>
                <w:spacing w:val="8"/>
              </w:rPr>
              <w:t xml:space="preserve">«скорее удовлетворен, чем </w:t>
            </w:r>
            <w:proofErr w:type="spellStart"/>
            <w:r w:rsidRPr="00B80D1F">
              <w:rPr>
                <w:spacing w:val="-7"/>
              </w:rPr>
              <w:t>неудовлетворен</w:t>
            </w:r>
            <w:proofErr w:type="spellEnd"/>
            <w:r w:rsidRPr="00B80D1F">
              <w:rPr>
                <w:spacing w:val="-7"/>
              </w:rPr>
              <w:t xml:space="preserve">» при </w:t>
            </w:r>
            <w:r w:rsidRPr="00B80D1F">
              <w:rPr>
                <w:spacing w:val="-7"/>
              </w:rPr>
              <w:lastRenderedPageBreak/>
              <w:t xml:space="preserve">ответе на вопрос </w:t>
            </w:r>
            <w:r w:rsidRPr="00B80D1F">
              <w:t xml:space="preserve">об удовлетворенности, качеством </w:t>
            </w:r>
            <w:r w:rsidRPr="00B80D1F">
              <w:rPr>
                <w:spacing w:val="-8"/>
              </w:rPr>
              <w:t>предоставляемых услуг</w:t>
            </w:r>
            <w:r w:rsidRPr="00B80D1F">
              <w:rPr>
                <w:rStyle w:val="a5"/>
                <w:color w:val="000000"/>
                <w:spacing w:val="-8"/>
                <w:szCs w:val="24"/>
              </w:rPr>
              <w:footnoteReference w:id="1"/>
            </w:r>
            <w:r w:rsidRPr="00B80D1F">
              <w:rPr>
                <w:spacing w:val="-8"/>
              </w:rPr>
              <w:t xml:space="preserve"> </w:t>
            </w:r>
            <w:r w:rsidRPr="00B80D1F">
              <w:t>(</w:t>
            </w:r>
            <w:r w:rsidRPr="00B80D1F">
              <w:rPr>
                <w:lang w:val="en-US"/>
              </w:rPr>
              <w:t>U</w:t>
            </w:r>
            <w:r w:rsidRPr="00B80D1F">
              <w:t>1)</w:t>
            </w:r>
          </w:p>
          <w:p w:rsidR="00E95F98" w:rsidRPr="00B80D1F" w:rsidRDefault="00E95F98" w:rsidP="00E95F98">
            <w:pPr>
              <w:pStyle w:val="Table"/>
            </w:pPr>
          </w:p>
        </w:tc>
        <w:tc>
          <w:tcPr>
            <w:tcW w:w="2127" w:type="dxa"/>
          </w:tcPr>
          <w:p w:rsidR="0071655D" w:rsidRPr="00B80D1F" w:rsidRDefault="0071655D" w:rsidP="00E95F98">
            <w:pPr>
              <w:pStyle w:val="Table"/>
            </w:pPr>
            <w:r w:rsidRPr="00B80D1F">
              <w:lastRenderedPageBreak/>
              <w:t>0</w:t>
            </w:r>
          </w:p>
        </w:tc>
        <w:tc>
          <w:tcPr>
            <w:tcW w:w="2127" w:type="dxa"/>
          </w:tcPr>
          <w:p w:rsidR="0071655D" w:rsidRPr="00B80D1F" w:rsidRDefault="0071655D" w:rsidP="00E95F98">
            <w:pPr>
              <w:pStyle w:val="Table"/>
            </w:pPr>
            <w:r w:rsidRPr="00B80D1F">
              <w:t>70</w:t>
            </w:r>
          </w:p>
        </w:tc>
        <w:tc>
          <w:tcPr>
            <w:tcW w:w="2127" w:type="dxa"/>
          </w:tcPr>
          <w:p w:rsidR="0071655D" w:rsidRPr="00B80D1F" w:rsidRDefault="0071655D" w:rsidP="00E95F98">
            <w:pPr>
              <w:pStyle w:val="Table"/>
            </w:pPr>
            <w:r w:rsidRPr="00B80D1F">
              <w:t>90</w:t>
            </w:r>
          </w:p>
        </w:tc>
        <w:tc>
          <w:tcPr>
            <w:tcW w:w="2127" w:type="dxa"/>
          </w:tcPr>
          <w:p w:rsidR="0071655D" w:rsidRPr="00B80D1F" w:rsidRDefault="0071655D" w:rsidP="00E95F98">
            <w:pPr>
              <w:pStyle w:val="Table"/>
            </w:pPr>
            <w:r w:rsidRPr="00B80D1F">
              <w:t>90</w:t>
            </w:r>
          </w:p>
        </w:tc>
        <w:tc>
          <w:tcPr>
            <w:tcW w:w="2128" w:type="dxa"/>
          </w:tcPr>
          <w:p w:rsidR="0071655D" w:rsidRPr="00B80D1F" w:rsidRDefault="0071655D" w:rsidP="00E95F98">
            <w:pPr>
              <w:pStyle w:val="Table"/>
            </w:pPr>
            <w:r w:rsidRPr="00B80D1F">
              <w:t>90%</w:t>
            </w:r>
          </w:p>
        </w:tc>
      </w:tr>
      <w:tr w:rsidR="0071655D" w:rsidRPr="00B80D1F" w:rsidTr="00E95F98">
        <w:trPr>
          <w:jc w:val="center"/>
        </w:trPr>
        <w:tc>
          <w:tcPr>
            <w:tcW w:w="959" w:type="dxa"/>
          </w:tcPr>
          <w:p w:rsidR="0071655D" w:rsidRPr="00B80D1F" w:rsidRDefault="0071655D" w:rsidP="00E95F98">
            <w:pPr>
              <w:pStyle w:val="Table"/>
            </w:pPr>
            <w:r w:rsidRPr="00B80D1F">
              <w:lastRenderedPageBreak/>
              <w:t>5.</w:t>
            </w:r>
          </w:p>
        </w:tc>
        <w:tc>
          <w:tcPr>
            <w:tcW w:w="3295" w:type="dxa"/>
          </w:tcPr>
          <w:p w:rsidR="0071655D" w:rsidRDefault="0071655D" w:rsidP="00E95F98">
            <w:pPr>
              <w:pStyle w:val="Table"/>
            </w:pPr>
            <w:r w:rsidRPr="00B80D1F">
              <w:t>Доля заявителей, обратившихся в</w:t>
            </w:r>
            <w:r w:rsidR="00B80D1F" w:rsidRPr="00B80D1F">
              <w:t xml:space="preserve"> </w:t>
            </w:r>
            <w:r w:rsidRPr="00B80D1F">
              <w:t>МФЦ повторно для получение идентичной услуги (</w:t>
            </w:r>
            <w:r w:rsidRPr="00B80D1F">
              <w:rPr>
                <w:lang w:val="en-US"/>
              </w:rPr>
              <w:t>U</w:t>
            </w:r>
            <w:r w:rsidRPr="00B80D1F">
              <w:t>2)</w:t>
            </w:r>
          </w:p>
          <w:p w:rsidR="00E95F98" w:rsidRPr="00B80D1F" w:rsidRDefault="00E95F98" w:rsidP="00E95F98">
            <w:pPr>
              <w:pStyle w:val="Table"/>
            </w:pPr>
          </w:p>
        </w:tc>
        <w:tc>
          <w:tcPr>
            <w:tcW w:w="2127" w:type="dxa"/>
          </w:tcPr>
          <w:p w:rsidR="0071655D" w:rsidRPr="00B80D1F" w:rsidRDefault="0071655D" w:rsidP="00E95F98">
            <w:pPr>
              <w:pStyle w:val="Table"/>
            </w:pPr>
            <w:r w:rsidRPr="00B80D1F">
              <w:t>0</w:t>
            </w:r>
          </w:p>
        </w:tc>
        <w:tc>
          <w:tcPr>
            <w:tcW w:w="2127" w:type="dxa"/>
          </w:tcPr>
          <w:p w:rsidR="0071655D" w:rsidRPr="00B80D1F" w:rsidRDefault="0071655D" w:rsidP="00E95F98">
            <w:pPr>
              <w:pStyle w:val="Table"/>
            </w:pPr>
            <w:r w:rsidRPr="00B80D1F">
              <w:t>30</w:t>
            </w:r>
          </w:p>
        </w:tc>
        <w:tc>
          <w:tcPr>
            <w:tcW w:w="2127" w:type="dxa"/>
          </w:tcPr>
          <w:p w:rsidR="0071655D" w:rsidRPr="00B80D1F" w:rsidRDefault="0071655D" w:rsidP="00E95F98">
            <w:pPr>
              <w:pStyle w:val="Table"/>
            </w:pPr>
            <w:r w:rsidRPr="00B80D1F">
              <w:t>20</w:t>
            </w:r>
          </w:p>
        </w:tc>
        <w:tc>
          <w:tcPr>
            <w:tcW w:w="2127" w:type="dxa"/>
          </w:tcPr>
          <w:p w:rsidR="0071655D" w:rsidRPr="00B80D1F" w:rsidRDefault="0071655D" w:rsidP="00E95F98">
            <w:pPr>
              <w:pStyle w:val="Table"/>
            </w:pPr>
            <w:r w:rsidRPr="00B80D1F">
              <w:t>0</w:t>
            </w:r>
          </w:p>
        </w:tc>
        <w:tc>
          <w:tcPr>
            <w:tcW w:w="2128" w:type="dxa"/>
          </w:tcPr>
          <w:p w:rsidR="0071655D" w:rsidRPr="00B80D1F" w:rsidRDefault="0071655D" w:rsidP="00E95F98">
            <w:pPr>
              <w:pStyle w:val="Table"/>
            </w:pPr>
            <w:r w:rsidRPr="00B80D1F">
              <w:t>0%</w:t>
            </w:r>
          </w:p>
        </w:tc>
      </w:tr>
    </w:tbl>
    <w:p w:rsidR="0071655D" w:rsidRPr="00E95F98" w:rsidRDefault="0071655D" w:rsidP="00E95F98">
      <w:pPr>
        <w:ind w:left="567" w:firstLine="0"/>
      </w:pPr>
      <w:r w:rsidRPr="00E95F98">
        <w:t>Определяется по данным социологического опроса</w:t>
      </w:r>
    </w:p>
    <w:p w:rsidR="0071655D" w:rsidRPr="00E95F98" w:rsidRDefault="0071655D" w:rsidP="00E95F98">
      <w:r w:rsidRPr="00E95F98">
        <w:t>Определяется на основе данных</w:t>
      </w:r>
      <w:r w:rsidR="00B80D1F" w:rsidRPr="00E95F98">
        <w:t xml:space="preserve"> </w:t>
      </w:r>
      <w:r w:rsidRPr="00E95F98">
        <w:t>книг учета входящих документов (электронного делопроизводства)</w:t>
      </w:r>
    </w:p>
    <w:p w:rsidR="00E95F98" w:rsidRPr="00E95F98" w:rsidRDefault="00E95F98" w:rsidP="00E95F98"/>
    <w:p w:rsidR="0071655D" w:rsidRPr="00E95F98" w:rsidRDefault="0071655D" w:rsidP="00E95F98">
      <w:r w:rsidRPr="00E95F98">
        <w:t>Индикаторы и показатели оцениваются по итогам отчетности по реализации Программы в текущем году.</w:t>
      </w:r>
    </w:p>
    <w:p w:rsidR="00B80D1F" w:rsidRPr="00E95F98" w:rsidRDefault="0071655D" w:rsidP="00E95F98">
      <w:r w:rsidRPr="00E95F98">
        <w:t>Эффективность реализации программы оценивается на основании достижения целевых показателей и индикаторов программы путем сопоставления фактически достигнутых показателей и индикаторов с их прогнозными значениями.</w:t>
      </w:r>
    </w:p>
    <w:p w:rsidR="00B80D1F" w:rsidRPr="00E95F98" w:rsidRDefault="0071655D" w:rsidP="00E95F98">
      <w:pPr>
        <w:ind w:left="567" w:firstLine="0"/>
      </w:pPr>
      <w:proofErr w:type="spellStart"/>
      <w:r w:rsidRPr="00E95F98">
        <w:t>Qудовл</w:t>
      </w:r>
      <w:proofErr w:type="spellEnd"/>
    </w:p>
    <w:p w:rsidR="00B80D1F" w:rsidRPr="00E95F98" w:rsidRDefault="0071655D" w:rsidP="00E95F98">
      <w:pPr>
        <w:ind w:left="567" w:firstLine="0"/>
      </w:pPr>
      <w:r w:rsidRPr="00E95F98">
        <w:t xml:space="preserve"> U1 = --------- * 100%</w:t>
      </w:r>
    </w:p>
    <w:p w:rsidR="0071655D" w:rsidRPr="00E95F98" w:rsidRDefault="0071655D" w:rsidP="00E95F98">
      <w:pPr>
        <w:ind w:left="567" w:firstLine="0"/>
      </w:pPr>
      <w:proofErr w:type="spellStart"/>
      <w:r w:rsidRPr="00E95F98">
        <w:t>Qопр</w:t>
      </w:r>
      <w:proofErr w:type="spellEnd"/>
    </w:p>
    <w:p w:rsidR="00B80D1F" w:rsidRPr="00E95F98" w:rsidRDefault="0071655D" w:rsidP="00E95F98">
      <w:proofErr w:type="spellStart"/>
      <w:r w:rsidRPr="00E95F98">
        <w:t>Qудовл</w:t>
      </w:r>
      <w:proofErr w:type="spellEnd"/>
      <w:r w:rsidRPr="00E95F98">
        <w:t xml:space="preserve"> - количество заявителей, выбравших варианты ответов «удовлетворен», «скорее удовлетворен, чем </w:t>
      </w:r>
      <w:proofErr w:type="spellStart"/>
      <w:r w:rsidRPr="00E95F98">
        <w:t>неудовлетворен</w:t>
      </w:r>
      <w:proofErr w:type="spellEnd"/>
      <w:r w:rsidRPr="00E95F98">
        <w:t>» при ответе на вопрос об удовлетворенности качеством предоставляемых услуг;</w:t>
      </w:r>
    </w:p>
    <w:p w:rsidR="0071655D" w:rsidRPr="00E95F98" w:rsidRDefault="0071655D" w:rsidP="00E95F98">
      <w:proofErr w:type="spellStart"/>
      <w:r w:rsidRPr="00E95F98">
        <w:t>Qопр</w:t>
      </w:r>
      <w:proofErr w:type="spellEnd"/>
      <w:r w:rsidRPr="00E95F98">
        <w:t xml:space="preserve"> - общее количество опрошенных заявителей;</w:t>
      </w:r>
    </w:p>
    <w:p w:rsidR="00B80D1F" w:rsidRPr="00E95F98" w:rsidRDefault="0071655D" w:rsidP="00E95F98">
      <w:r w:rsidRPr="00E95F98">
        <w:t>U2 - доля</w:t>
      </w:r>
      <w:r w:rsidR="00B80D1F" w:rsidRPr="00E95F98">
        <w:t xml:space="preserve"> </w:t>
      </w:r>
      <w:r w:rsidRPr="00E95F98">
        <w:t>заявителей,</w:t>
      </w:r>
      <w:r w:rsidR="00B80D1F" w:rsidRPr="00E95F98">
        <w:t xml:space="preserve"> </w:t>
      </w:r>
      <w:r w:rsidRPr="00E95F98">
        <w:t>обратившихся</w:t>
      </w:r>
      <w:r w:rsidR="00B80D1F" w:rsidRPr="00E95F98">
        <w:t xml:space="preserve"> </w:t>
      </w:r>
      <w:r w:rsidRPr="00E95F98">
        <w:t>в МФЦ повторно.</w:t>
      </w:r>
      <w:r w:rsidR="00B80D1F" w:rsidRPr="00E95F98">
        <w:t xml:space="preserve"> </w:t>
      </w:r>
      <w:r w:rsidRPr="00E95F98">
        <w:t>Расчет данного индикатора проводится по следующей формуле:</w:t>
      </w:r>
    </w:p>
    <w:p w:rsidR="00B80D1F" w:rsidRPr="00E95F98" w:rsidRDefault="0071655D" w:rsidP="00E95F98">
      <w:pPr>
        <w:ind w:left="567" w:firstLine="0"/>
      </w:pPr>
      <w:proofErr w:type="spellStart"/>
      <w:r w:rsidRPr="00E95F98">
        <w:t>Qповторно</w:t>
      </w:r>
      <w:proofErr w:type="spellEnd"/>
    </w:p>
    <w:p w:rsidR="00B80D1F" w:rsidRPr="00E95F98" w:rsidRDefault="0071655D" w:rsidP="00E95F98">
      <w:pPr>
        <w:ind w:left="567" w:firstLine="0"/>
      </w:pPr>
      <w:r w:rsidRPr="00E95F98">
        <w:t xml:space="preserve"> U2 = --------- * 100%</w:t>
      </w:r>
    </w:p>
    <w:p w:rsidR="0071655D" w:rsidRPr="00E95F98" w:rsidRDefault="0071655D" w:rsidP="00E95F98">
      <w:pPr>
        <w:ind w:left="567" w:firstLine="0"/>
      </w:pPr>
      <w:proofErr w:type="spellStart"/>
      <w:r w:rsidRPr="00E95F98">
        <w:t>Qобщ</w:t>
      </w:r>
      <w:proofErr w:type="spellEnd"/>
    </w:p>
    <w:p w:rsidR="00B80D1F" w:rsidRPr="00E95F98" w:rsidRDefault="0071655D" w:rsidP="00E95F98">
      <w:pPr>
        <w:ind w:left="567" w:firstLine="0"/>
      </w:pPr>
      <w:proofErr w:type="spellStart"/>
      <w:r w:rsidRPr="00E95F98">
        <w:t>Qповторно</w:t>
      </w:r>
      <w:proofErr w:type="spellEnd"/>
      <w:r w:rsidRPr="00E95F98">
        <w:t xml:space="preserve"> - количество заявителей, обратившихся в МФЦ повторно: </w:t>
      </w:r>
    </w:p>
    <w:p w:rsidR="0071655D" w:rsidRPr="00E95F98" w:rsidRDefault="0071655D" w:rsidP="00E95F98">
      <w:pPr>
        <w:ind w:left="567" w:firstLine="0"/>
      </w:pPr>
      <w:proofErr w:type="spellStart"/>
      <w:r w:rsidRPr="00E95F98">
        <w:t>Qобщ</w:t>
      </w:r>
      <w:proofErr w:type="spellEnd"/>
      <w:r w:rsidRPr="00E95F98">
        <w:t xml:space="preserve"> - общее количество обратившихся заявителей. </w:t>
      </w:r>
    </w:p>
    <w:p w:rsidR="0071655D" w:rsidRPr="00E95F98" w:rsidRDefault="0071655D" w:rsidP="00E95F98">
      <w:pPr>
        <w:ind w:left="567" w:firstLine="0"/>
      </w:pPr>
      <w:r w:rsidRPr="00E95F98">
        <w:t>Общая оценка эффективности реализации программы определяется по формуле:</w:t>
      </w:r>
    </w:p>
    <w:p w:rsidR="0071655D" w:rsidRPr="00E95F98" w:rsidRDefault="0071655D" w:rsidP="00E95F98">
      <w:pPr>
        <w:ind w:left="567" w:firstLine="0"/>
      </w:pPr>
    </w:p>
    <w:p w:rsidR="0071655D" w:rsidRPr="00E95F98" w:rsidRDefault="0071655D" w:rsidP="00E95F98">
      <w:pPr>
        <w:ind w:left="567" w:firstLine="0"/>
      </w:pPr>
      <w:r w:rsidRPr="00E95F98">
        <w:t xml:space="preserve">Е= (K1+К2+К3+U1+U2):5, </w:t>
      </w:r>
    </w:p>
    <w:p w:rsidR="0071655D" w:rsidRPr="00E95F98" w:rsidRDefault="0071655D" w:rsidP="00E95F98">
      <w:pPr>
        <w:ind w:left="567" w:firstLine="0"/>
      </w:pPr>
      <w:r w:rsidRPr="00E95F98">
        <w:t>где Е - эффективность реализации программы (%).</w:t>
      </w:r>
    </w:p>
    <w:p w:rsidR="0071655D" w:rsidRPr="00E95F98" w:rsidRDefault="0071655D" w:rsidP="00E95F98">
      <w:r w:rsidRPr="00E95F98">
        <w:t>Программа считается выполненной (за отчетный год, за весь период реализации Программы), если эффективность реализации программы составляет 80 % и более.</w:t>
      </w:r>
    </w:p>
    <w:p w:rsidR="0071655D" w:rsidRPr="00E95F98" w:rsidRDefault="0071655D" w:rsidP="00E95F98">
      <w:r w:rsidRPr="00E95F98">
        <w:t>В случае если эффективность реализации программы попадает в пределы от 55 % до 79 %, программа требует уточнения и корректировки.</w:t>
      </w:r>
    </w:p>
    <w:p w:rsidR="00B80D1F" w:rsidRPr="00E95F98" w:rsidRDefault="0071655D" w:rsidP="00E95F98">
      <w:r w:rsidRPr="00E95F98">
        <w:t>Если эффективность реализации программы менее 55 %, действие программы подлежит прекращению.</w:t>
      </w:r>
    </w:p>
    <w:p w:rsidR="00B80D1F" w:rsidRPr="00E95F98" w:rsidRDefault="00B80D1F" w:rsidP="00E95F98">
      <w:pPr>
        <w:ind w:left="567" w:firstLine="0"/>
      </w:pPr>
    </w:p>
    <w:p w:rsidR="00B80D1F" w:rsidRPr="00E95F98" w:rsidRDefault="00B80D1F" w:rsidP="00E95F98">
      <w:pPr>
        <w:ind w:left="567" w:firstLine="0"/>
      </w:pPr>
    </w:p>
    <w:p w:rsidR="00B80D1F" w:rsidRPr="00E95F98" w:rsidRDefault="00B80D1F" w:rsidP="00E95F98">
      <w:pPr>
        <w:ind w:left="567" w:firstLine="0"/>
      </w:pPr>
    </w:p>
    <w:sectPr w:rsidR="00B80D1F" w:rsidRPr="00E95F98" w:rsidSect="005E4320">
      <w:pgSz w:w="11906" w:h="16838"/>
      <w:pgMar w:top="1134" w:right="567" w:bottom="719" w:left="1418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884C4C" w:rsidRDefault="00884C4C">
      <w:r>
        <w:separator/>
      </w:r>
    </w:p>
  </w:endnote>
  <w:endnote w:type="continuationSeparator" w:id="0">
    <w:p w:rsidR="00884C4C" w:rsidRDefault="00884C4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ourier">
    <w:panose1 w:val="02070409020205020404"/>
    <w:charset w:val="00"/>
    <w:family w:val="modern"/>
    <w:notTrueType/>
    <w:pitch w:val="fixed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884C4C" w:rsidRDefault="00884C4C">
      <w:r>
        <w:separator/>
      </w:r>
    </w:p>
  </w:footnote>
  <w:footnote w:type="continuationSeparator" w:id="0">
    <w:p w:rsidR="00884C4C" w:rsidRDefault="00884C4C">
      <w:r>
        <w:continuationSeparator/>
      </w:r>
    </w:p>
  </w:footnote>
  <w:footnote w:id="1">
    <w:p w:rsidR="0071655D" w:rsidRPr="00D87F59" w:rsidRDefault="0071655D" w:rsidP="0071655D">
      <w:pPr>
        <w:pStyle w:val="a4"/>
        <w:rPr>
          <w:color w:val="FFFFFF"/>
        </w:rPr>
      </w:pPr>
      <w:r w:rsidRPr="004A5238">
        <w:rPr>
          <w:rStyle w:val="a5"/>
          <w:color w:val="FFFFFF"/>
        </w:rPr>
        <w:footnoteRef/>
      </w:r>
      <w:r w:rsidRPr="004A5238">
        <w:rPr>
          <w:color w:val="FFFFFF"/>
        </w:rPr>
        <w:t xml:space="preserve"> </w:t>
      </w:r>
      <w:r w:rsidRPr="00D87F59">
        <w:rPr>
          <w:color w:val="FFFFFF"/>
        </w:rPr>
        <w:t>Определяется по данным проса</w:t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71655D" w:rsidRDefault="0071655D" w:rsidP="0071655D">
    <w:pPr>
      <w:pStyle w:val="a6"/>
      <w:framePr w:wrap="around" w:vAnchor="text" w:hAnchor="margin" w:xAlign="center" w:y="1"/>
      <w:rPr>
        <w:rStyle w:val="a7"/>
      </w:rPr>
    </w:pPr>
    <w:r>
      <w:rPr>
        <w:rStyle w:val="a7"/>
      </w:rPr>
      <w:fldChar w:fldCharType="begin"/>
    </w:r>
    <w:r>
      <w:rPr>
        <w:rStyle w:val="a7"/>
      </w:rPr>
      <w:instrText xml:space="preserve">PAGE  </w:instrText>
    </w:r>
    <w:r>
      <w:rPr>
        <w:rStyle w:val="a7"/>
      </w:rPr>
      <w:fldChar w:fldCharType="end"/>
    </w:r>
  </w:p>
  <w:p w:rsidR="0071655D" w:rsidRDefault="0071655D">
    <w:pPr>
      <w:pStyle w:val="a6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575A598D"/>
    <w:multiLevelType w:val="hybridMultilevel"/>
    <w:tmpl w:val="DDBCEF40"/>
    <w:lvl w:ilvl="0" w:tplc="078CECD8">
      <w:start w:val="2015"/>
      <w:numFmt w:val="decimal"/>
      <w:lvlText w:val="%1"/>
      <w:lvlJc w:val="left"/>
      <w:pPr>
        <w:ind w:left="1167" w:hanging="60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1">
    <w:nsid w:val="69965DD7"/>
    <w:multiLevelType w:val="multilevel"/>
    <w:tmpl w:val="F042C460"/>
    <w:lvl w:ilvl="0">
      <w:start w:val="1"/>
      <w:numFmt w:val="decimal"/>
      <w:lvlText w:val="%1."/>
      <w:lvlJc w:val="left"/>
      <w:pPr>
        <w:ind w:left="450" w:hanging="450"/>
      </w:pPr>
      <w:rPr>
        <w:rFonts w:hint="default"/>
        <w:color w:val="000000"/>
        <w:sz w:val="28"/>
      </w:rPr>
    </w:lvl>
    <w:lvl w:ilvl="1">
      <w:start w:val="1"/>
      <w:numFmt w:val="decimal"/>
      <w:lvlText w:val="%1.%2."/>
      <w:lvlJc w:val="left"/>
      <w:pPr>
        <w:ind w:left="1180" w:hanging="450"/>
      </w:pPr>
      <w:rPr>
        <w:rFonts w:hint="default"/>
        <w:color w:val="000000"/>
        <w:sz w:val="28"/>
      </w:rPr>
    </w:lvl>
    <w:lvl w:ilvl="2">
      <w:start w:val="1"/>
      <w:numFmt w:val="decimal"/>
      <w:lvlText w:val="%1.%2.%3."/>
      <w:lvlJc w:val="left"/>
      <w:pPr>
        <w:ind w:left="2180" w:hanging="720"/>
      </w:pPr>
      <w:rPr>
        <w:rFonts w:hint="default"/>
        <w:color w:val="000000"/>
        <w:sz w:val="28"/>
      </w:rPr>
    </w:lvl>
    <w:lvl w:ilvl="3">
      <w:start w:val="1"/>
      <w:numFmt w:val="decimal"/>
      <w:lvlText w:val="%1.%2.%3.%4."/>
      <w:lvlJc w:val="left"/>
      <w:pPr>
        <w:ind w:left="2910" w:hanging="720"/>
      </w:pPr>
      <w:rPr>
        <w:rFonts w:hint="default"/>
        <w:color w:val="000000"/>
        <w:sz w:val="28"/>
      </w:rPr>
    </w:lvl>
    <w:lvl w:ilvl="4">
      <w:start w:val="1"/>
      <w:numFmt w:val="decimal"/>
      <w:lvlText w:val="%1.%2.%3.%4.%5."/>
      <w:lvlJc w:val="left"/>
      <w:pPr>
        <w:ind w:left="4000" w:hanging="1080"/>
      </w:pPr>
      <w:rPr>
        <w:rFonts w:hint="default"/>
        <w:color w:val="000000"/>
        <w:sz w:val="28"/>
      </w:rPr>
    </w:lvl>
    <w:lvl w:ilvl="5">
      <w:start w:val="1"/>
      <w:numFmt w:val="decimal"/>
      <w:lvlText w:val="%1.%2.%3.%4.%5.%6."/>
      <w:lvlJc w:val="left"/>
      <w:pPr>
        <w:ind w:left="4730" w:hanging="1080"/>
      </w:pPr>
      <w:rPr>
        <w:rFonts w:hint="default"/>
        <w:color w:val="000000"/>
        <w:sz w:val="28"/>
      </w:rPr>
    </w:lvl>
    <w:lvl w:ilvl="6">
      <w:start w:val="1"/>
      <w:numFmt w:val="decimal"/>
      <w:lvlText w:val="%1.%2.%3.%4.%5.%6.%7."/>
      <w:lvlJc w:val="left"/>
      <w:pPr>
        <w:ind w:left="5460" w:hanging="1080"/>
      </w:pPr>
      <w:rPr>
        <w:rFonts w:hint="default"/>
        <w:color w:val="000000"/>
        <w:sz w:val="28"/>
      </w:rPr>
    </w:lvl>
    <w:lvl w:ilvl="7">
      <w:start w:val="1"/>
      <w:numFmt w:val="decimal"/>
      <w:lvlText w:val="%1.%2.%3.%4.%5.%6.%7.%8."/>
      <w:lvlJc w:val="left"/>
      <w:pPr>
        <w:ind w:left="6550" w:hanging="1440"/>
      </w:pPr>
      <w:rPr>
        <w:rFonts w:hint="default"/>
        <w:color w:val="000000"/>
        <w:sz w:val="28"/>
      </w:rPr>
    </w:lvl>
    <w:lvl w:ilvl="8">
      <w:start w:val="1"/>
      <w:numFmt w:val="decimal"/>
      <w:lvlText w:val="%1.%2.%3.%4.%5.%6.%7.%8.%9."/>
      <w:lvlJc w:val="left"/>
      <w:pPr>
        <w:ind w:left="7280" w:hanging="1440"/>
      </w:pPr>
      <w:rPr>
        <w:rFonts w:hint="default"/>
        <w:color w:val="000000"/>
        <w:sz w:val="28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embedSystemFonts/>
  <w:proofState w:spelling="clean"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06CF6"/>
    <w:rsid w:val="001F03CB"/>
    <w:rsid w:val="005E4320"/>
    <w:rsid w:val="0071655D"/>
    <w:rsid w:val="007C3784"/>
    <w:rsid w:val="00803B26"/>
    <w:rsid w:val="00884C4C"/>
    <w:rsid w:val="00906CF6"/>
    <w:rsid w:val="00B80D1F"/>
    <w:rsid w:val="00C53C0A"/>
    <w:rsid w:val="00E413C3"/>
    <w:rsid w:val="00E95F9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martTagType w:namespaceuri="urn:schemas-microsoft-com:office:smarttags" w:name="metricconverter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aliases w:val="!Обычный текст документа"/>
    <w:qFormat/>
    <w:rsid w:val="00884C4C"/>
    <w:pPr>
      <w:ind w:firstLine="567"/>
      <w:jc w:val="both"/>
    </w:pPr>
    <w:rPr>
      <w:rFonts w:ascii="Arial" w:hAnsi="Arial"/>
      <w:sz w:val="24"/>
      <w:szCs w:val="24"/>
    </w:rPr>
  </w:style>
  <w:style w:type="paragraph" w:styleId="1">
    <w:name w:val="heading 1"/>
    <w:aliases w:val="!Части документа"/>
    <w:basedOn w:val="a"/>
    <w:next w:val="a"/>
    <w:link w:val="10"/>
    <w:qFormat/>
    <w:rsid w:val="00884C4C"/>
    <w:pPr>
      <w:jc w:val="center"/>
      <w:outlineLvl w:val="0"/>
    </w:pPr>
    <w:rPr>
      <w:rFonts w:cs="Arial"/>
      <w:b/>
      <w:bCs/>
      <w:kern w:val="32"/>
      <w:sz w:val="32"/>
      <w:szCs w:val="32"/>
    </w:rPr>
  </w:style>
  <w:style w:type="paragraph" w:styleId="2">
    <w:name w:val="heading 2"/>
    <w:aliases w:val="!Разделы документа"/>
    <w:basedOn w:val="a"/>
    <w:link w:val="20"/>
    <w:qFormat/>
    <w:rsid w:val="00884C4C"/>
    <w:pPr>
      <w:jc w:val="center"/>
      <w:outlineLvl w:val="1"/>
    </w:pPr>
    <w:rPr>
      <w:rFonts w:cs="Arial"/>
      <w:b/>
      <w:bCs/>
      <w:iCs/>
      <w:sz w:val="30"/>
      <w:szCs w:val="28"/>
    </w:rPr>
  </w:style>
  <w:style w:type="paragraph" w:styleId="3">
    <w:name w:val="heading 3"/>
    <w:aliases w:val="!Главы документа"/>
    <w:basedOn w:val="a"/>
    <w:link w:val="30"/>
    <w:qFormat/>
    <w:rsid w:val="00884C4C"/>
    <w:pPr>
      <w:outlineLvl w:val="2"/>
    </w:pPr>
    <w:rPr>
      <w:rFonts w:cs="Arial"/>
      <w:b/>
      <w:bCs/>
      <w:sz w:val="28"/>
      <w:szCs w:val="26"/>
    </w:rPr>
  </w:style>
  <w:style w:type="paragraph" w:styleId="4">
    <w:name w:val="heading 4"/>
    <w:aliases w:val="!Параграфы/Статьи документа"/>
    <w:basedOn w:val="a"/>
    <w:link w:val="40"/>
    <w:qFormat/>
    <w:rsid w:val="00884C4C"/>
    <w:pPr>
      <w:outlineLvl w:val="3"/>
    </w:pPr>
    <w:rPr>
      <w:b/>
      <w:bCs/>
      <w:sz w:val="26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Title">
    <w:name w:val="ConsPlusTitle"/>
    <w:rsid w:val="005E4320"/>
    <w:pPr>
      <w:widowControl w:val="0"/>
      <w:suppressAutoHyphens/>
      <w:autoSpaceDE w:val="0"/>
    </w:pPr>
    <w:rPr>
      <w:rFonts w:ascii="Arial" w:hAnsi="Arial" w:cs="Arial"/>
      <w:b/>
      <w:bCs/>
      <w:lang w:eastAsia="ar-SA"/>
    </w:rPr>
  </w:style>
  <w:style w:type="paragraph" w:styleId="a3">
    <w:name w:val="No Spacing"/>
    <w:qFormat/>
    <w:rsid w:val="005E4320"/>
    <w:pPr>
      <w:suppressAutoHyphens/>
    </w:pPr>
    <w:rPr>
      <w:rFonts w:ascii="Calibri" w:hAnsi="Calibri" w:cs="Calibri"/>
      <w:sz w:val="22"/>
      <w:szCs w:val="22"/>
      <w:lang w:eastAsia="ar-SA"/>
    </w:rPr>
  </w:style>
  <w:style w:type="paragraph" w:styleId="a4">
    <w:name w:val="footnote text"/>
    <w:basedOn w:val="a"/>
    <w:semiHidden/>
    <w:rsid w:val="0071655D"/>
    <w:pPr>
      <w:widowControl w:val="0"/>
      <w:autoSpaceDE w:val="0"/>
      <w:autoSpaceDN w:val="0"/>
      <w:adjustRightInd w:val="0"/>
    </w:pPr>
    <w:rPr>
      <w:sz w:val="20"/>
      <w:szCs w:val="20"/>
    </w:rPr>
  </w:style>
  <w:style w:type="character" w:styleId="a5">
    <w:name w:val="footnote reference"/>
    <w:semiHidden/>
    <w:rsid w:val="0071655D"/>
    <w:rPr>
      <w:vertAlign w:val="superscript"/>
    </w:rPr>
  </w:style>
  <w:style w:type="paragraph" w:styleId="a6">
    <w:name w:val="header"/>
    <w:basedOn w:val="a"/>
    <w:rsid w:val="0071655D"/>
    <w:pPr>
      <w:widowControl w:val="0"/>
      <w:tabs>
        <w:tab w:val="center" w:pos="4677"/>
        <w:tab w:val="right" w:pos="9355"/>
      </w:tabs>
      <w:autoSpaceDE w:val="0"/>
      <w:autoSpaceDN w:val="0"/>
      <w:adjustRightInd w:val="0"/>
    </w:pPr>
    <w:rPr>
      <w:sz w:val="20"/>
      <w:szCs w:val="20"/>
    </w:rPr>
  </w:style>
  <w:style w:type="character" w:styleId="a7">
    <w:name w:val="page number"/>
    <w:basedOn w:val="a0"/>
    <w:rsid w:val="0071655D"/>
  </w:style>
  <w:style w:type="paragraph" w:styleId="a8">
    <w:name w:val="List Paragraph"/>
    <w:basedOn w:val="a"/>
    <w:qFormat/>
    <w:rsid w:val="0071655D"/>
    <w:pPr>
      <w:spacing w:after="200" w:line="276" w:lineRule="auto"/>
      <w:ind w:left="720"/>
      <w:contextualSpacing/>
    </w:pPr>
    <w:rPr>
      <w:rFonts w:ascii="Calibri" w:eastAsia="Calibri" w:hAnsi="Calibri"/>
      <w:sz w:val="22"/>
      <w:szCs w:val="22"/>
      <w:lang w:eastAsia="en-US"/>
    </w:rPr>
  </w:style>
  <w:style w:type="paragraph" w:customStyle="1" w:styleId="ConsPlusNormal">
    <w:name w:val="ConsPlusNormal"/>
    <w:rsid w:val="0071655D"/>
    <w:pPr>
      <w:widowControl w:val="0"/>
      <w:autoSpaceDE w:val="0"/>
      <w:autoSpaceDN w:val="0"/>
      <w:adjustRightInd w:val="0"/>
    </w:pPr>
    <w:rPr>
      <w:sz w:val="28"/>
      <w:szCs w:val="28"/>
    </w:rPr>
  </w:style>
  <w:style w:type="paragraph" w:customStyle="1" w:styleId="ConsNormal">
    <w:name w:val="ConsNormal"/>
    <w:rsid w:val="0071655D"/>
    <w:pPr>
      <w:widowControl w:val="0"/>
      <w:autoSpaceDE w:val="0"/>
      <w:autoSpaceDN w:val="0"/>
      <w:adjustRightInd w:val="0"/>
      <w:ind w:firstLine="720"/>
    </w:pPr>
    <w:rPr>
      <w:rFonts w:ascii="Arial" w:hAnsi="Arial" w:cs="Arial"/>
    </w:rPr>
  </w:style>
  <w:style w:type="character" w:customStyle="1" w:styleId="10">
    <w:name w:val="Заголовок 1 Знак"/>
    <w:aliases w:val="!Части документа Знак"/>
    <w:basedOn w:val="a0"/>
    <w:link w:val="1"/>
    <w:rsid w:val="00E95F98"/>
    <w:rPr>
      <w:rFonts w:ascii="Arial" w:hAnsi="Arial" w:cs="Arial"/>
      <w:b/>
      <w:bCs/>
      <w:kern w:val="32"/>
      <w:sz w:val="32"/>
      <w:szCs w:val="32"/>
    </w:rPr>
  </w:style>
  <w:style w:type="character" w:customStyle="1" w:styleId="20">
    <w:name w:val="Заголовок 2 Знак"/>
    <w:aliases w:val="!Разделы документа Знак"/>
    <w:basedOn w:val="a0"/>
    <w:link w:val="2"/>
    <w:rsid w:val="00E95F98"/>
    <w:rPr>
      <w:rFonts w:ascii="Arial" w:hAnsi="Arial" w:cs="Arial"/>
      <w:b/>
      <w:bCs/>
      <w:iCs/>
      <w:sz w:val="30"/>
      <w:szCs w:val="28"/>
    </w:rPr>
  </w:style>
  <w:style w:type="character" w:customStyle="1" w:styleId="30">
    <w:name w:val="Заголовок 3 Знак"/>
    <w:aliases w:val="!Главы документа Знак"/>
    <w:basedOn w:val="a0"/>
    <w:link w:val="3"/>
    <w:rsid w:val="00E95F98"/>
    <w:rPr>
      <w:rFonts w:ascii="Arial" w:hAnsi="Arial" w:cs="Arial"/>
      <w:b/>
      <w:bCs/>
      <w:sz w:val="28"/>
      <w:szCs w:val="26"/>
    </w:rPr>
  </w:style>
  <w:style w:type="character" w:customStyle="1" w:styleId="40">
    <w:name w:val="Заголовок 4 Знак"/>
    <w:aliases w:val="!Параграфы/Статьи документа Знак"/>
    <w:basedOn w:val="a0"/>
    <w:link w:val="4"/>
    <w:rsid w:val="00E95F98"/>
    <w:rPr>
      <w:rFonts w:ascii="Arial" w:hAnsi="Arial"/>
      <w:b/>
      <w:bCs/>
      <w:sz w:val="26"/>
      <w:szCs w:val="28"/>
    </w:rPr>
  </w:style>
  <w:style w:type="character" w:styleId="HTML">
    <w:name w:val="HTML Variable"/>
    <w:aliases w:val="!Ссылки в документе"/>
    <w:basedOn w:val="a0"/>
    <w:rsid w:val="00884C4C"/>
    <w:rPr>
      <w:rFonts w:ascii="Arial" w:hAnsi="Arial"/>
      <w:b w:val="0"/>
      <w:i w:val="0"/>
      <w:iCs/>
      <w:color w:val="0000FF"/>
      <w:sz w:val="24"/>
      <w:u w:val="none"/>
    </w:rPr>
  </w:style>
  <w:style w:type="paragraph" w:styleId="a9">
    <w:name w:val="annotation text"/>
    <w:aliases w:val="!Равноширинный текст документа"/>
    <w:basedOn w:val="a"/>
    <w:link w:val="aa"/>
    <w:rsid w:val="00884C4C"/>
    <w:rPr>
      <w:rFonts w:ascii="Courier" w:hAnsi="Courier"/>
      <w:sz w:val="22"/>
      <w:szCs w:val="20"/>
    </w:rPr>
  </w:style>
  <w:style w:type="character" w:customStyle="1" w:styleId="aa">
    <w:name w:val="Текст примечания Знак"/>
    <w:aliases w:val="!Равноширинный текст документа Знак"/>
    <w:basedOn w:val="a0"/>
    <w:link w:val="a9"/>
    <w:rsid w:val="00E95F98"/>
    <w:rPr>
      <w:rFonts w:ascii="Courier" w:hAnsi="Courier"/>
      <w:sz w:val="22"/>
    </w:rPr>
  </w:style>
  <w:style w:type="paragraph" w:customStyle="1" w:styleId="Title">
    <w:name w:val="Title!Название НПА"/>
    <w:basedOn w:val="a"/>
    <w:rsid w:val="00884C4C"/>
    <w:pPr>
      <w:spacing w:before="240" w:after="60"/>
      <w:jc w:val="center"/>
      <w:outlineLvl w:val="0"/>
    </w:pPr>
    <w:rPr>
      <w:rFonts w:cs="Arial"/>
      <w:b/>
      <w:bCs/>
      <w:kern w:val="28"/>
      <w:sz w:val="32"/>
      <w:szCs w:val="32"/>
    </w:rPr>
  </w:style>
  <w:style w:type="character" w:styleId="ab">
    <w:name w:val="Hyperlink"/>
    <w:basedOn w:val="a0"/>
    <w:rsid w:val="00884C4C"/>
    <w:rPr>
      <w:color w:val="0000FF"/>
      <w:u w:val="none"/>
    </w:rPr>
  </w:style>
  <w:style w:type="paragraph" w:customStyle="1" w:styleId="Application">
    <w:name w:val="Application!Приложение"/>
    <w:rsid w:val="00884C4C"/>
    <w:pPr>
      <w:spacing w:before="120" w:after="120"/>
      <w:jc w:val="right"/>
    </w:pPr>
    <w:rPr>
      <w:rFonts w:ascii="Arial" w:hAnsi="Arial" w:cs="Arial"/>
      <w:b/>
      <w:bCs/>
      <w:kern w:val="28"/>
      <w:sz w:val="32"/>
      <w:szCs w:val="32"/>
    </w:rPr>
  </w:style>
  <w:style w:type="paragraph" w:customStyle="1" w:styleId="Table">
    <w:name w:val="Table!Таблица"/>
    <w:rsid w:val="00884C4C"/>
    <w:rPr>
      <w:rFonts w:ascii="Arial" w:hAnsi="Arial" w:cs="Arial"/>
      <w:bCs/>
      <w:kern w:val="28"/>
      <w:sz w:val="24"/>
      <w:szCs w:val="32"/>
    </w:rPr>
  </w:style>
  <w:style w:type="paragraph" w:customStyle="1" w:styleId="Table0">
    <w:name w:val="Table!"/>
    <w:next w:val="Table"/>
    <w:rsid w:val="00884C4C"/>
    <w:pPr>
      <w:jc w:val="center"/>
    </w:pPr>
    <w:rPr>
      <w:rFonts w:ascii="Arial" w:hAnsi="Arial" w:cs="Arial"/>
      <w:b/>
      <w:bCs/>
      <w:kern w:val="28"/>
      <w:sz w:val="24"/>
      <w:szCs w:val="32"/>
    </w:rPr>
  </w:style>
  <w:style w:type="paragraph" w:customStyle="1" w:styleId="NumberAndDate">
    <w:name w:val="NumberAndDate"/>
    <w:aliases w:val="!Дата и Номер"/>
    <w:qFormat/>
    <w:rsid w:val="00884C4C"/>
    <w:pPr>
      <w:jc w:val="center"/>
    </w:pPr>
    <w:rPr>
      <w:rFonts w:ascii="Arial" w:hAnsi="Arial" w:cs="Arial"/>
      <w:bCs/>
      <w:kern w:val="28"/>
      <w:sz w:val="24"/>
      <w:szCs w:val="32"/>
    </w:rPr>
  </w:style>
  <w:style w:type="paragraph" w:styleId="ac">
    <w:name w:val="footer"/>
    <w:basedOn w:val="a"/>
    <w:link w:val="ad"/>
    <w:rsid w:val="00E95F98"/>
    <w:pPr>
      <w:tabs>
        <w:tab w:val="center" w:pos="4677"/>
        <w:tab w:val="right" w:pos="9355"/>
      </w:tabs>
    </w:pPr>
  </w:style>
  <w:style w:type="character" w:customStyle="1" w:styleId="ad">
    <w:name w:val="Нижний колонтитул Знак"/>
    <w:basedOn w:val="a0"/>
    <w:link w:val="ac"/>
    <w:rsid w:val="00E95F98"/>
    <w:rPr>
      <w:rFonts w:ascii="Arial" w:hAnsi="Arial"/>
      <w:sz w:val="24"/>
      <w:szCs w:val="24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aliases w:val="!Обычный текст документа"/>
    <w:qFormat/>
    <w:rsid w:val="00884C4C"/>
    <w:pPr>
      <w:ind w:firstLine="567"/>
      <w:jc w:val="both"/>
    </w:pPr>
    <w:rPr>
      <w:rFonts w:ascii="Arial" w:hAnsi="Arial"/>
      <w:sz w:val="24"/>
      <w:szCs w:val="24"/>
    </w:rPr>
  </w:style>
  <w:style w:type="paragraph" w:styleId="1">
    <w:name w:val="heading 1"/>
    <w:aliases w:val="!Части документа"/>
    <w:basedOn w:val="a"/>
    <w:next w:val="a"/>
    <w:link w:val="10"/>
    <w:qFormat/>
    <w:rsid w:val="00884C4C"/>
    <w:pPr>
      <w:jc w:val="center"/>
      <w:outlineLvl w:val="0"/>
    </w:pPr>
    <w:rPr>
      <w:rFonts w:cs="Arial"/>
      <w:b/>
      <w:bCs/>
      <w:kern w:val="32"/>
      <w:sz w:val="32"/>
      <w:szCs w:val="32"/>
    </w:rPr>
  </w:style>
  <w:style w:type="paragraph" w:styleId="2">
    <w:name w:val="heading 2"/>
    <w:aliases w:val="!Разделы документа"/>
    <w:basedOn w:val="a"/>
    <w:link w:val="20"/>
    <w:qFormat/>
    <w:rsid w:val="00884C4C"/>
    <w:pPr>
      <w:jc w:val="center"/>
      <w:outlineLvl w:val="1"/>
    </w:pPr>
    <w:rPr>
      <w:rFonts w:cs="Arial"/>
      <w:b/>
      <w:bCs/>
      <w:iCs/>
      <w:sz w:val="30"/>
      <w:szCs w:val="28"/>
    </w:rPr>
  </w:style>
  <w:style w:type="paragraph" w:styleId="3">
    <w:name w:val="heading 3"/>
    <w:aliases w:val="!Главы документа"/>
    <w:basedOn w:val="a"/>
    <w:link w:val="30"/>
    <w:qFormat/>
    <w:rsid w:val="00884C4C"/>
    <w:pPr>
      <w:outlineLvl w:val="2"/>
    </w:pPr>
    <w:rPr>
      <w:rFonts w:cs="Arial"/>
      <w:b/>
      <w:bCs/>
      <w:sz w:val="28"/>
      <w:szCs w:val="26"/>
    </w:rPr>
  </w:style>
  <w:style w:type="paragraph" w:styleId="4">
    <w:name w:val="heading 4"/>
    <w:aliases w:val="!Параграфы/Статьи документа"/>
    <w:basedOn w:val="a"/>
    <w:link w:val="40"/>
    <w:qFormat/>
    <w:rsid w:val="00884C4C"/>
    <w:pPr>
      <w:outlineLvl w:val="3"/>
    </w:pPr>
    <w:rPr>
      <w:b/>
      <w:bCs/>
      <w:sz w:val="26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Title">
    <w:name w:val="ConsPlusTitle"/>
    <w:rsid w:val="005E4320"/>
    <w:pPr>
      <w:widowControl w:val="0"/>
      <w:suppressAutoHyphens/>
      <w:autoSpaceDE w:val="0"/>
    </w:pPr>
    <w:rPr>
      <w:rFonts w:ascii="Arial" w:hAnsi="Arial" w:cs="Arial"/>
      <w:b/>
      <w:bCs/>
      <w:lang w:eastAsia="ar-SA"/>
    </w:rPr>
  </w:style>
  <w:style w:type="paragraph" w:styleId="a3">
    <w:name w:val="No Spacing"/>
    <w:qFormat/>
    <w:rsid w:val="005E4320"/>
    <w:pPr>
      <w:suppressAutoHyphens/>
    </w:pPr>
    <w:rPr>
      <w:rFonts w:ascii="Calibri" w:hAnsi="Calibri" w:cs="Calibri"/>
      <w:sz w:val="22"/>
      <w:szCs w:val="22"/>
      <w:lang w:eastAsia="ar-SA"/>
    </w:rPr>
  </w:style>
  <w:style w:type="paragraph" w:styleId="a4">
    <w:name w:val="footnote text"/>
    <w:basedOn w:val="a"/>
    <w:semiHidden/>
    <w:rsid w:val="0071655D"/>
    <w:pPr>
      <w:widowControl w:val="0"/>
      <w:autoSpaceDE w:val="0"/>
      <w:autoSpaceDN w:val="0"/>
      <w:adjustRightInd w:val="0"/>
    </w:pPr>
    <w:rPr>
      <w:sz w:val="20"/>
      <w:szCs w:val="20"/>
    </w:rPr>
  </w:style>
  <w:style w:type="character" w:styleId="a5">
    <w:name w:val="footnote reference"/>
    <w:semiHidden/>
    <w:rsid w:val="0071655D"/>
    <w:rPr>
      <w:vertAlign w:val="superscript"/>
    </w:rPr>
  </w:style>
  <w:style w:type="paragraph" w:styleId="a6">
    <w:name w:val="header"/>
    <w:basedOn w:val="a"/>
    <w:rsid w:val="0071655D"/>
    <w:pPr>
      <w:widowControl w:val="0"/>
      <w:tabs>
        <w:tab w:val="center" w:pos="4677"/>
        <w:tab w:val="right" w:pos="9355"/>
      </w:tabs>
      <w:autoSpaceDE w:val="0"/>
      <w:autoSpaceDN w:val="0"/>
      <w:adjustRightInd w:val="0"/>
    </w:pPr>
    <w:rPr>
      <w:sz w:val="20"/>
      <w:szCs w:val="20"/>
    </w:rPr>
  </w:style>
  <w:style w:type="character" w:styleId="a7">
    <w:name w:val="page number"/>
    <w:basedOn w:val="a0"/>
    <w:rsid w:val="0071655D"/>
  </w:style>
  <w:style w:type="paragraph" w:styleId="a8">
    <w:name w:val="List Paragraph"/>
    <w:basedOn w:val="a"/>
    <w:qFormat/>
    <w:rsid w:val="0071655D"/>
    <w:pPr>
      <w:spacing w:after="200" w:line="276" w:lineRule="auto"/>
      <w:ind w:left="720"/>
      <w:contextualSpacing/>
    </w:pPr>
    <w:rPr>
      <w:rFonts w:ascii="Calibri" w:eastAsia="Calibri" w:hAnsi="Calibri"/>
      <w:sz w:val="22"/>
      <w:szCs w:val="22"/>
      <w:lang w:eastAsia="en-US"/>
    </w:rPr>
  </w:style>
  <w:style w:type="paragraph" w:customStyle="1" w:styleId="ConsPlusNormal">
    <w:name w:val="ConsPlusNormal"/>
    <w:rsid w:val="0071655D"/>
    <w:pPr>
      <w:widowControl w:val="0"/>
      <w:autoSpaceDE w:val="0"/>
      <w:autoSpaceDN w:val="0"/>
      <w:adjustRightInd w:val="0"/>
    </w:pPr>
    <w:rPr>
      <w:sz w:val="28"/>
      <w:szCs w:val="28"/>
    </w:rPr>
  </w:style>
  <w:style w:type="paragraph" w:customStyle="1" w:styleId="ConsNormal">
    <w:name w:val="ConsNormal"/>
    <w:rsid w:val="0071655D"/>
    <w:pPr>
      <w:widowControl w:val="0"/>
      <w:autoSpaceDE w:val="0"/>
      <w:autoSpaceDN w:val="0"/>
      <w:adjustRightInd w:val="0"/>
      <w:ind w:firstLine="720"/>
    </w:pPr>
    <w:rPr>
      <w:rFonts w:ascii="Arial" w:hAnsi="Arial" w:cs="Arial"/>
    </w:rPr>
  </w:style>
  <w:style w:type="character" w:customStyle="1" w:styleId="10">
    <w:name w:val="Заголовок 1 Знак"/>
    <w:aliases w:val="!Части документа Знак"/>
    <w:basedOn w:val="a0"/>
    <w:link w:val="1"/>
    <w:rsid w:val="00E95F98"/>
    <w:rPr>
      <w:rFonts w:ascii="Arial" w:hAnsi="Arial" w:cs="Arial"/>
      <w:b/>
      <w:bCs/>
      <w:kern w:val="32"/>
      <w:sz w:val="32"/>
      <w:szCs w:val="32"/>
    </w:rPr>
  </w:style>
  <w:style w:type="character" w:customStyle="1" w:styleId="20">
    <w:name w:val="Заголовок 2 Знак"/>
    <w:aliases w:val="!Разделы документа Знак"/>
    <w:basedOn w:val="a0"/>
    <w:link w:val="2"/>
    <w:rsid w:val="00E95F98"/>
    <w:rPr>
      <w:rFonts w:ascii="Arial" w:hAnsi="Arial" w:cs="Arial"/>
      <w:b/>
      <w:bCs/>
      <w:iCs/>
      <w:sz w:val="30"/>
      <w:szCs w:val="28"/>
    </w:rPr>
  </w:style>
  <w:style w:type="character" w:customStyle="1" w:styleId="30">
    <w:name w:val="Заголовок 3 Знак"/>
    <w:aliases w:val="!Главы документа Знак"/>
    <w:basedOn w:val="a0"/>
    <w:link w:val="3"/>
    <w:rsid w:val="00E95F98"/>
    <w:rPr>
      <w:rFonts w:ascii="Arial" w:hAnsi="Arial" w:cs="Arial"/>
      <w:b/>
      <w:bCs/>
      <w:sz w:val="28"/>
      <w:szCs w:val="26"/>
    </w:rPr>
  </w:style>
  <w:style w:type="character" w:customStyle="1" w:styleId="40">
    <w:name w:val="Заголовок 4 Знак"/>
    <w:aliases w:val="!Параграфы/Статьи документа Знак"/>
    <w:basedOn w:val="a0"/>
    <w:link w:val="4"/>
    <w:rsid w:val="00E95F98"/>
    <w:rPr>
      <w:rFonts w:ascii="Arial" w:hAnsi="Arial"/>
      <w:b/>
      <w:bCs/>
      <w:sz w:val="26"/>
      <w:szCs w:val="28"/>
    </w:rPr>
  </w:style>
  <w:style w:type="character" w:styleId="HTML">
    <w:name w:val="HTML Variable"/>
    <w:aliases w:val="!Ссылки в документе"/>
    <w:basedOn w:val="a0"/>
    <w:rsid w:val="00884C4C"/>
    <w:rPr>
      <w:rFonts w:ascii="Arial" w:hAnsi="Arial"/>
      <w:b w:val="0"/>
      <w:i w:val="0"/>
      <w:iCs/>
      <w:color w:val="0000FF"/>
      <w:sz w:val="24"/>
      <w:u w:val="none"/>
    </w:rPr>
  </w:style>
  <w:style w:type="paragraph" w:styleId="a9">
    <w:name w:val="annotation text"/>
    <w:aliases w:val="!Равноширинный текст документа"/>
    <w:basedOn w:val="a"/>
    <w:link w:val="aa"/>
    <w:rsid w:val="00884C4C"/>
    <w:rPr>
      <w:rFonts w:ascii="Courier" w:hAnsi="Courier"/>
      <w:sz w:val="22"/>
      <w:szCs w:val="20"/>
    </w:rPr>
  </w:style>
  <w:style w:type="character" w:customStyle="1" w:styleId="aa">
    <w:name w:val="Текст примечания Знак"/>
    <w:aliases w:val="!Равноширинный текст документа Знак"/>
    <w:basedOn w:val="a0"/>
    <w:link w:val="a9"/>
    <w:rsid w:val="00E95F98"/>
    <w:rPr>
      <w:rFonts w:ascii="Courier" w:hAnsi="Courier"/>
      <w:sz w:val="22"/>
    </w:rPr>
  </w:style>
  <w:style w:type="paragraph" w:customStyle="1" w:styleId="Title">
    <w:name w:val="Title!Название НПА"/>
    <w:basedOn w:val="a"/>
    <w:rsid w:val="00884C4C"/>
    <w:pPr>
      <w:spacing w:before="240" w:after="60"/>
      <w:jc w:val="center"/>
      <w:outlineLvl w:val="0"/>
    </w:pPr>
    <w:rPr>
      <w:rFonts w:cs="Arial"/>
      <w:b/>
      <w:bCs/>
      <w:kern w:val="28"/>
      <w:sz w:val="32"/>
      <w:szCs w:val="32"/>
    </w:rPr>
  </w:style>
  <w:style w:type="character" w:styleId="ab">
    <w:name w:val="Hyperlink"/>
    <w:basedOn w:val="a0"/>
    <w:rsid w:val="00884C4C"/>
    <w:rPr>
      <w:color w:val="0000FF"/>
      <w:u w:val="none"/>
    </w:rPr>
  </w:style>
  <w:style w:type="paragraph" w:customStyle="1" w:styleId="Application">
    <w:name w:val="Application!Приложение"/>
    <w:rsid w:val="00884C4C"/>
    <w:pPr>
      <w:spacing w:before="120" w:after="120"/>
      <w:jc w:val="right"/>
    </w:pPr>
    <w:rPr>
      <w:rFonts w:ascii="Arial" w:hAnsi="Arial" w:cs="Arial"/>
      <w:b/>
      <w:bCs/>
      <w:kern w:val="28"/>
      <w:sz w:val="32"/>
      <w:szCs w:val="32"/>
    </w:rPr>
  </w:style>
  <w:style w:type="paragraph" w:customStyle="1" w:styleId="Table">
    <w:name w:val="Table!Таблица"/>
    <w:rsid w:val="00884C4C"/>
    <w:rPr>
      <w:rFonts w:ascii="Arial" w:hAnsi="Arial" w:cs="Arial"/>
      <w:bCs/>
      <w:kern w:val="28"/>
      <w:sz w:val="24"/>
      <w:szCs w:val="32"/>
    </w:rPr>
  </w:style>
  <w:style w:type="paragraph" w:customStyle="1" w:styleId="Table0">
    <w:name w:val="Table!"/>
    <w:next w:val="Table"/>
    <w:rsid w:val="00884C4C"/>
    <w:pPr>
      <w:jc w:val="center"/>
    </w:pPr>
    <w:rPr>
      <w:rFonts w:ascii="Arial" w:hAnsi="Arial" w:cs="Arial"/>
      <w:b/>
      <w:bCs/>
      <w:kern w:val="28"/>
      <w:sz w:val="24"/>
      <w:szCs w:val="32"/>
    </w:rPr>
  </w:style>
  <w:style w:type="paragraph" w:customStyle="1" w:styleId="NumberAndDate">
    <w:name w:val="NumberAndDate"/>
    <w:aliases w:val="!Дата и Номер"/>
    <w:qFormat/>
    <w:rsid w:val="00884C4C"/>
    <w:pPr>
      <w:jc w:val="center"/>
    </w:pPr>
    <w:rPr>
      <w:rFonts w:ascii="Arial" w:hAnsi="Arial" w:cs="Arial"/>
      <w:bCs/>
      <w:kern w:val="28"/>
      <w:sz w:val="24"/>
      <w:szCs w:val="32"/>
    </w:rPr>
  </w:style>
  <w:style w:type="paragraph" w:styleId="ac">
    <w:name w:val="footer"/>
    <w:basedOn w:val="a"/>
    <w:link w:val="ad"/>
    <w:rsid w:val="00E95F98"/>
    <w:pPr>
      <w:tabs>
        <w:tab w:val="center" w:pos="4677"/>
        <w:tab w:val="right" w:pos="9355"/>
      </w:tabs>
    </w:pPr>
  </w:style>
  <w:style w:type="character" w:customStyle="1" w:styleId="ad">
    <w:name w:val="Нижний колонтитул Знак"/>
    <w:basedOn w:val="a0"/>
    <w:link w:val="ac"/>
    <w:rsid w:val="00E95F98"/>
    <w:rPr>
      <w:rFonts w:ascii="Arial" w:hAnsi="Arial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file:///C:\content\edition\e9053152-6dc6-4b0a-b9f3-a3fa37d31466.doc" TargetMode="External"/><Relationship Id="rId13" Type="http://schemas.openxmlformats.org/officeDocument/2006/relationships/header" Target="head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12" Type="http://schemas.openxmlformats.org/officeDocument/2006/relationships/hyperlink" Target="file:///C:\content\edition\e9053152-6dc6-4b0a-b9f3-a3fa37d31466.doc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hyperlink" Target="file:///C:\content\edition\9204742b-0802-483e-b5d2-287919d63d75.doc" TargetMode="Externa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hyperlink" Target="file:///C:\content\act\96e20c02-1b12-465a-b64c-24aa92270007.html" TargetMode="External"/><Relationship Id="rId4" Type="http://schemas.openxmlformats.org/officeDocument/2006/relationships/settings" Target="settings.xml"/><Relationship Id="rId9" Type="http://schemas.openxmlformats.org/officeDocument/2006/relationships/hyperlink" Target="file:///C:\content\edition\0e84735d-3f20-4c43-8acb-233f97baf028.doc" TargetMode="External"/><Relationship Id="rId14" Type="http://schemas.openxmlformats.org/officeDocument/2006/relationships/fontTable" Target="fontTable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Program%20Files\RBCSoft\&#1055;&#1057;%20&#1053;&#1055;&#1040;%20&#1045;&#1057;&#1048;&#1058;&#1054;%20-%20&#1040;&#1056;&#1052;&#1099;\Resources\styles.dot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styles</Template>
  <TotalTime>0</TotalTime>
  <Pages>13</Pages>
  <Words>2780</Words>
  <Characters>15852</Characters>
  <Application>Microsoft Office Word</Application>
  <DocSecurity>0</DocSecurity>
  <Lines>132</Lines>
  <Paragraphs>37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18595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Мингалева Наталья Александровна</dc:creator>
  <cp:lastModifiedBy>Ярдухина Виктория Вячеславовна</cp:lastModifiedBy>
  <cp:revision>2</cp:revision>
  <cp:lastPrinted>2013-06-21T08:14:00Z</cp:lastPrinted>
  <dcterms:created xsi:type="dcterms:W3CDTF">2024-03-19T07:16:00Z</dcterms:created>
  <dcterms:modified xsi:type="dcterms:W3CDTF">2024-03-19T07:16:00Z</dcterms:modified>
</cp:coreProperties>
</file>