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A39" w:rsidRPr="006262CC" w:rsidRDefault="00DD26F6" w:rsidP="00DD26F6">
      <w:pPr>
        <w:jc w:val="center"/>
        <w:rPr>
          <w:b/>
          <w:sz w:val="36"/>
        </w:rPr>
      </w:pPr>
      <w:r w:rsidRPr="00E90A80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908970" wp14:editId="2BF551CD">
            <wp:simplePos x="0" y="0"/>
            <wp:positionH relativeFrom="column">
              <wp:posOffset>2752725</wp:posOffset>
            </wp:positionH>
            <wp:positionV relativeFrom="paragraph">
              <wp:posOffset>94615</wp:posOffset>
            </wp:positionV>
            <wp:extent cx="728345" cy="818515"/>
            <wp:effectExtent l="19050" t="0" r="0" b="0"/>
            <wp:wrapTopAndBottom/>
            <wp:docPr id="3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3A39" w:rsidRPr="006262CC">
        <w:rPr>
          <w:b/>
          <w:sz w:val="36"/>
        </w:rPr>
        <w:t>АДМИНИСТРАЦИЯ БЕРЕЗОВСКОГО РАЙОНА</w:t>
      </w:r>
    </w:p>
    <w:p w:rsidR="00B53A39" w:rsidRPr="006262CC" w:rsidRDefault="00B53A39" w:rsidP="00B53A39">
      <w:pPr>
        <w:pStyle w:val="6"/>
        <w:spacing w:line="280" w:lineRule="exact"/>
        <w:jc w:val="center"/>
        <w:rPr>
          <w:rFonts w:ascii="Times New Roman" w:hAnsi="Times New Roman" w:cs="Times New Roman"/>
          <w:b/>
          <w:color w:val="auto"/>
        </w:rPr>
      </w:pPr>
      <w:r w:rsidRPr="006262CC">
        <w:rPr>
          <w:rFonts w:ascii="Times New Roman" w:hAnsi="Times New Roman" w:cs="Times New Roman"/>
          <w:b/>
          <w:color w:val="auto"/>
        </w:rPr>
        <w:t>ХАНТЫ-МАНСИЙСКОГО АВТОНОМНОГО ОКРУГА – ЮГРЫ</w:t>
      </w:r>
    </w:p>
    <w:p w:rsidR="00B53A39" w:rsidRPr="006262CC" w:rsidRDefault="00B53A39" w:rsidP="00B53A39"/>
    <w:p w:rsidR="004C4E4A" w:rsidRPr="006262CC" w:rsidRDefault="004C4E4A" w:rsidP="0052193C">
      <w:pPr>
        <w:jc w:val="center"/>
        <w:rPr>
          <w:b/>
          <w:sz w:val="36"/>
          <w:szCs w:val="36"/>
        </w:rPr>
      </w:pPr>
      <w:r w:rsidRPr="006262CC">
        <w:rPr>
          <w:b/>
          <w:sz w:val="36"/>
          <w:szCs w:val="36"/>
        </w:rPr>
        <w:t>ПОСТАНОВЛЕНИЕ</w:t>
      </w:r>
    </w:p>
    <w:p w:rsidR="004C4E4A" w:rsidRPr="006262CC" w:rsidRDefault="006F4E1A" w:rsidP="004C4E4A">
      <w:pPr>
        <w:rPr>
          <w:b/>
          <w:sz w:val="28"/>
          <w:szCs w:val="28"/>
          <w:u w:val="single"/>
        </w:rPr>
      </w:pPr>
      <w:r w:rsidRPr="006262CC">
        <w:rPr>
          <w:sz w:val="28"/>
          <w:szCs w:val="28"/>
        </w:rPr>
        <w:t xml:space="preserve">от </w:t>
      </w:r>
      <w:r w:rsidR="00F22E7E">
        <w:rPr>
          <w:sz w:val="28"/>
          <w:szCs w:val="28"/>
        </w:rPr>
        <w:t>24.09.</w:t>
      </w:r>
      <w:r w:rsidRPr="006262CC">
        <w:rPr>
          <w:sz w:val="28"/>
          <w:szCs w:val="28"/>
        </w:rPr>
        <w:t>202</w:t>
      </w:r>
      <w:r w:rsidR="00C71B8B" w:rsidRPr="006262CC">
        <w:rPr>
          <w:sz w:val="28"/>
          <w:szCs w:val="28"/>
        </w:rPr>
        <w:t>5</w:t>
      </w:r>
      <w:r w:rsidR="0052193C" w:rsidRPr="006262CC">
        <w:rPr>
          <w:sz w:val="28"/>
          <w:szCs w:val="28"/>
        </w:rPr>
        <w:tab/>
      </w:r>
      <w:r w:rsidR="0052193C" w:rsidRPr="006262CC">
        <w:rPr>
          <w:sz w:val="28"/>
          <w:szCs w:val="28"/>
        </w:rPr>
        <w:tab/>
      </w:r>
      <w:r w:rsidR="0052193C" w:rsidRPr="006262CC">
        <w:rPr>
          <w:sz w:val="28"/>
          <w:szCs w:val="28"/>
        </w:rPr>
        <w:tab/>
      </w:r>
      <w:r w:rsidR="0052193C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 w:rsidR="00F22E7E">
        <w:rPr>
          <w:sz w:val="28"/>
          <w:szCs w:val="28"/>
        </w:rPr>
        <w:t xml:space="preserve">         </w:t>
      </w:r>
      <w:bookmarkStart w:id="0" w:name="_GoBack"/>
      <w:bookmarkEnd w:id="0"/>
      <w:r w:rsidR="004C4E4A" w:rsidRPr="006262CC">
        <w:rPr>
          <w:sz w:val="28"/>
          <w:szCs w:val="28"/>
        </w:rPr>
        <w:t xml:space="preserve">№ </w:t>
      </w:r>
      <w:r w:rsidR="00F22E7E">
        <w:rPr>
          <w:sz w:val="28"/>
          <w:szCs w:val="28"/>
        </w:rPr>
        <w:t>689</w:t>
      </w:r>
    </w:p>
    <w:p w:rsidR="004C4E4A" w:rsidRPr="006262CC" w:rsidRDefault="001E5C22" w:rsidP="004C4E4A">
      <w:pPr>
        <w:rPr>
          <w:sz w:val="28"/>
          <w:szCs w:val="28"/>
        </w:rPr>
      </w:pPr>
      <w:proofErr w:type="spellStart"/>
      <w:r w:rsidRPr="006262CC">
        <w:rPr>
          <w:sz w:val="28"/>
          <w:szCs w:val="28"/>
        </w:rPr>
        <w:t>пгт</w:t>
      </w:r>
      <w:proofErr w:type="spellEnd"/>
      <w:r w:rsidRPr="006262CC">
        <w:rPr>
          <w:sz w:val="28"/>
          <w:szCs w:val="28"/>
        </w:rPr>
        <w:t>.</w:t>
      </w:r>
      <w:r w:rsidR="006F4E1A" w:rsidRPr="006262CC">
        <w:rPr>
          <w:sz w:val="28"/>
          <w:szCs w:val="28"/>
        </w:rPr>
        <w:t xml:space="preserve"> </w:t>
      </w:r>
      <w:r w:rsidRPr="006262CC">
        <w:rPr>
          <w:sz w:val="28"/>
          <w:szCs w:val="28"/>
        </w:rPr>
        <w:t>Березово</w:t>
      </w:r>
    </w:p>
    <w:p w:rsidR="004C4E4A" w:rsidRPr="006262CC" w:rsidRDefault="004C4E4A" w:rsidP="004C4E4A">
      <w:pPr>
        <w:rPr>
          <w:b/>
          <w:sz w:val="28"/>
          <w:szCs w:val="28"/>
        </w:rPr>
      </w:pPr>
    </w:p>
    <w:p w:rsidR="007C1795" w:rsidRPr="00B541C3" w:rsidRDefault="006F4E1A" w:rsidP="006F4E1A">
      <w:pPr>
        <w:ind w:right="5101"/>
        <w:jc w:val="both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t>О внесении изменени</w:t>
      </w:r>
      <w:r w:rsidR="00E10671" w:rsidRPr="00B541C3">
        <w:rPr>
          <w:color w:val="000000" w:themeColor="text1"/>
          <w:sz w:val="28"/>
          <w:szCs w:val="28"/>
        </w:rPr>
        <w:t>й</w:t>
      </w:r>
      <w:r w:rsidRPr="00B541C3">
        <w:rPr>
          <w:color w:val="000000" w:themeColor="text1"/>
          <w:sz w:val="28"/>
          <w:szCs w:val="28"/>
        </w:rPr>
        <w:t xml:space="preserve"> в постановление администрации Березовского района от 28.08.2020 № 778 «Об утверждении административного регламента предоставления муниципальной услуги </w:t>
      </w:r>
      <w:r w:rsidRPr="00B541C3">
        <w:rPr>
          <w:bCs/>
          <w:color w:val="000000" w:themeColor="text1"/>
          <w:sz w:val="28"/>
          <w:szCs w:val="28"/>
        </w:rPr>
        <w:t>«Д</w:t>
      </w:r>
      <w:r w:rsidRPr="00B541C3">
        <w:rPr>
          <w:color w:val="000000" w:themeColor="text1"/>
          <w:sz w:val="28"/>
          <w:szCs w:val="28"/>
        </w:rPr>
        <w:t>ача письменных разъяснений налогоплательщикам и налоговым агентам по вопросу применения нормативных правовых актов о местных налогах и сборах, установленных на межселенной территории Березовского района и территории городского поселения Березово»</w:t>
      </w:r>
    </w:p>
    <w:p w:rsidR="0045045B" w:rsidRPr="001753C9" w:rsidRDefault="0045045B" w:rsidP="004C4E4A">
      <w:pPr>
        <w:rPr>
          <w:color w:val="FF0000"/>
          <w:sz w:val="28"/>
          <w:szCs w:val="28"/>
        </w:rPr>
      </w:pPr>
    </w:p>
    <w:p w:rsidR="006F4E1A" w:rsidRPr="00B541C3" w:rsidRDefault="006F4E1A" w:rsidP="006F4E1A">
      <w:pPr>
        <w:ind w:firstLine="708"/>
        <w:jc w:val="both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t xml:space="preserve">В целях приведения нормативного правового акта администрации Березовского района в соответствие </w:t>
      </w:r>
      <w:r w:rsidR="00C71B8B" w:rsidRPr="00B541C3">
        <w:rPr>
          <w:color w:val="000000" w:themeColor="text1"/>
          <w:sz w:val="28"/>
          <w:szCs w:val="28"/>
        </w:rPr>
        <w:t xml:space="preserve">с Федеральным законом от </w:t>
      </w:r>
      <w:r w:rsidR="001753C9" w:rsidRPr="00B541C3">
        <w:rPr>
          <w:color w:val="000000" w:themeColor="text1"/>
          <w:sz w:val="28"/>
          <w:szCs w:val="28"/>
        </w:rPr>
        <w:t xml:space="preserve">27 июля 2010 года </w:t>
      </w:r>
      <w:hyperlink r:id="rId8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="001753C9" w:rsidRPr="00B541C3">
          <w:rPr>
            <w:color w:val="000000" w:themeColor="text1"/>
            <w:sz w:val="28"/>
            <w:szCs w:val="28"/>
          </w:rPr>
          <w:t>№ 210-ФЗ «Об организации</w:t>
        </w:r>
      </w:hyperlink>
      <w:r w:rsidR="001753C9" w:rsidRPr="00B541C3">
        <w:rPr>
          <w:color w:val="000000" w:themeColor="text1"/>
          <w:sz w:val="28"/>
          <w:szCs w:val="28"/>
        </w:rPr>
        <w:t xml:space="preserve"> предоставления государственных и муниципальных услуг»</w:t>
      </w:r>
      <w:r w:rsidRPr="00B541C3">
        <w:rPr>
          <w:color w:val="000000" w:themeColor="text1"/>
          <w:sz w:val="28"/>
          <w:szCs w:val="28"/>
        </w:rPr>
        <w:t>:</w:t>
      </w:r>
    </w:p>
    <w:p w:rsidR="006F4E1A" w:rsidRDefault="006F4E1A" w:rsidP="006F4E1A">
      <w:pPr>
        <w:ind w:firstLine="708"/>
        <w:jc w:val="both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t xml:space="preserve">1. Внести в </w:t>
      </w:r>
      <w:r w:rsidR="001753C9" w:rsidRPr="00B541C3">
        <w:rPr>
          <w:color w:val="000000" w:themeColor="text1"/>
          <w:sz w:val="28"/>
          <w:szCs w:val="28"/>
        </w:rPr>
        <w:t xml:space="preserve">приложение к </w:t>
      </w:r>
      <w:r w:rsidRPr="00B541C3">
        <w:rPr>
          <w:color w:val="000000" w:themeColor="text1"/>
          <w:sz w:val="28"/>
          <w:szCs w:val="28"/>
        </w:rPr>
        <w:t>постановлени</w:t>
      </w:r>
      <w:r w:rsidR="001753C9" w:rsidRPr="00B541C3">
        <w:rPr>
          <w:color w:val="000000" w:themeColor="text1"/>
          <w:sz w:val="28"/>
          <w:szCs w:val="28"/>
        </w:rPr>
        <w:t>ю</w:t>
      </w:r>
      <w:r w:rsidRPr="00B541C3">
        <w:rPr>
          <w:color w:val="000000" w:themeColor="text1"/>
          <w:sz w:val="28"/>
          <w:szCs w:val="28"/>
        </w:rPr>
        <w:t xml:space="preserve"> администрации Березовского района от 28.08.2020 №</w:t>
      </w:r>
      <w:r w:rsidR="00570B5A" w:rsidRPr="00B541C3">
        <w:rPr>
          <w:color w:val="000000" w:themeColor="text1"/>
          <w:sz w:val="28"/>
          <w:szCs w:val="28"/>
        </w:rPr>
        <w:t xml:space="preserve"> </w:t>
      </w:r>
      <w:r w:rsidRPr="00B541C3">
        <w:rPr>
          <w:color w:val="000000" w:themeColor="text1"/>
          <w:sz w:val="28"/>
          <w:szCs w:val="28"/>
        </w:rPr>
        <w:t xml:space="preserve">778 «Об утверждении административного регламента предоставления муниципальной услуги </w:t>
      </w:r>
      <w:r w:rsidRPr="00B541C3">
        <w:rPr>
          <w:bCs/>
          <w:color w:val="000000" w:themeColor="text1"/>
          <w:sz w:val="28"/>
          <w:szCs w:val="28"/>
        </w:rPr>
        <w:t>«Д</w:t>
      </w:r>
      <w:r w:rsidRPr="00B541C3">
        <w:rPr>
          <w:color w:val="000000" w:themeColor="text1"/>
          <w:sz w:val="28"/>
          <w:szCs w:val="28"/>
        </w:rPr>
        <w:t>ача письменных разъяснений налогоплательщикам и налоговым агентам по вопросу применения нормативных правовых актов о местных налогах и сборах, установленных на межселенной территории Березовского района и территории городского поселения Березово» следующ</w:t>
      </w:r>
      <w:r w:rsidR="00D62F61" w:rsidRPr="00B541C3">
        <w:rPr>
          <w:color w:val="000000" w:themeColor="text1"/>
          <w:sz w:val="28"/>
          <w:szCs w:val="28"/>
        </w:rPr>
        <w:t>и</w:t>
      </w:r>
      <w:r w:rsidRPr="00B541C3">
        <w:rPr>
          <w:color w:val="000000" w:themeColor="text1"/>
          <w:sz w:val="28"/>
          <w:szCs w:val="28"/>
        </w:rPr>
        <w:t>е изменени</w:t>
      </w:r>
      <w:r w:rsidR="00D62F61" w:rsidRPr="00B541C3">
        <w:rPr>
          <w:color w:val="000000" w:themeColor="text1"/>
          <w:sz w:val="28"/>
          <w:szCs w:val="28"/>
        </w:rPr>
        <w:t>я</w:t>
      </w:r>
      <w:r w:rsidRPr="00B541C3">
        <w:rPr>
          <w:color w:val="000000" w:themeColor="text1"/>
          <w:sz w:val="28"/>
          <w:szCs w:val="28"/>
        </w:rPr>
        <w:t>:</w:t>
      </w:r>
    </w:p>
    <w:p w:rsidR="00406D32" w:rsidRPr="00406D32" w:rsidRDefault="00597659" w:rsidP="006F4E1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</w:t>
      </w:r>
      <w:r w:rsidR="00406D32">
        <w:rPr>
          <w:color w:val="000000" w:themeColor="text1"/>
          <w:sz w:val="28"/>
          <w:szCs w:val="28"/>
        </w:rPr>
        <w:t>в пункте 9</w:t>
      </w:r>
      <w:r w:rsidR="00406D32" w:rsidRPr="00406D32">
        <w:rPr>
          <w:color w:val="000000" w:themeColor="text1"/>
          <w:sz w:val="28"/>
          <w:szCs w:val="28"/>
        </w:rPr>
        <w:t>:</w:t>
      </w:r>
    </w:p>
    <w:p w:rsidR="00597659" w:rsidRDefault="00406D32" w:rsidP="006F4E1A">
      <w:pPr>
        <w:ind w:firstLine="708"/>
        <w:jc w:val="both"/>
        <w:rPr>
          <w:color w:val="000000" w:themeColor="text1"/>
          <w:sz w:val="28"/>
          <w:szCs w:val="28"/>
        </w:rPr>
      </w:pPr>
      <w:r w:rsidRPr="00406D32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.1.1. </w:t>
      </w:r>
      <w:r w:rsidR="00597659">
        <w:rPr>
          <w:color w:val="000000" w:themeColor="text1"/>
          <w:sz w:val="28"/>
          <w:szCs w:val="28"/>
        </w:rPr>
        <w:t xml:space="preserve">абзац первый </w:t>
      </w:r>
      <w:r w:rsidR="00597659" w:rsidRPr="00B541C3">
        <w:rPr>
          <w:color w:val="000000" w:themeColor="text1"/>
          <w:sz w:val="28"/>
          <w:szCs w:val="28"/>
        </w:rPr>
        <w:t>изложить в следующей редакции:</w:t>
      </w:r>
    </w:p>
    <w:p w:rsidR="00597659" w:rsidRDefault="00597659" w:rsidP="006F4E1A">
      <w:pPr>
        <w:ind w:firstLine="708"/>
        <w:jc w:val="both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9. П</w:t>
      </w:r>
      <w:r w:rsidRPr="002C5870">
        <w:rPr>
          <w:sz w:val="28"/>
          <w:szCs w:val="28"/>
        </w:rPr>
        <w:t>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</w:t>
      </w:r>
      <w:r>
        <w:rPr>
          <w:sz w:val="28"/>
          <w:szCs w:val="28"/>
        </w:rPr>
        <w:t>онно-телекоммуникационной сети «</w:t>
      </w:r>
      <w:r w:rsidRPr="002C5870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2C5870">
        <w:rPr>
          <w:sz w:val="28"/>
          <w:szCs w:val="28"/>
        </w:rPr>
        <w:t>.</w:t>
      </w:r>
      <w:r w:rsidRPr="00B541C3">
        <w:rPr>
          <w:color w:val="000000" w:themeColor="text1"/>
          <w:sz w:val="28"/>
          <w:szCs w:val="28"/>
        </w:rPr>
        <w:t>»;</w:t>
      </w:r>
    </w:p>
    <w:p w:rsidR="00242908" w:rsidRDefault="00242908" w:rsidP="00242908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="00406D32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2. абзац третий </w:t>
      </w:r>
      <w:r w:rsidRPr="00B541C3">
        <w:rPr>
          <w:color w:val="000000" w:themeColor="text1"/>
          <w:sz w:val="28"/>
          <w:szCs w:val="28"/>
        </w:rPr>
        <w:t>изложить в следующей редакции:</w:t>
      </w:r>
    </w:p>
    <w:p w:rsidR="00242908" w:rsidRPr="00B541C3" w:rsidRDefault="00242908" w:rsidP="00242908">
      <w:pPr>
        <w:ind w:firstLine="708"/>
        <w:jc w:val="both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lastRenderedPageBreak/>
        <w:t>«</w:t>
      </w:r>
      <w:r w:rsidRPr="00242908">
        <w:rPr>
          <w:color w:val="000000" w:themeColor="text1"/>
          <w:sz w:val="28"/>
          <w:szCs w:val="28"/>
        </w:rPr>
        <w:t>На информационных стендах в мест</w:t>
      </w:r>
      <w:r>
        <w:rPr>
          <w:color w:val="000000" w:themeColor="text1"/>
          <w:sz w:val="28"/>
          <w:szCs w:val="28"/>
        </w:rPr>
        <w:t>ах</w:t>
      </w:r>
      <w:r w:rsidRPr="00242908">
        <w:rPr>
          <w:color w:val="000000" w:themeColor="text1"/>
          <w:sz w:val="28"/>
          <w:szCs w:val="28"/>
        </w:rPr>
        <w:t xml:space="preserve"> предоставления муниципал</w:t>
      </w:r>
      <w:r>
        <w:rPr>
          <w:color w:val="000000" w:themeColor="text1"/>
          <w:sz w:val="28"/>
          <w:szCs w:val="28"/>
        </w:rPr>
        <w:t xml:space="preserve">ьной услуги </w:t>
      </w:r>
      <w:r w:rsidRPr="00242908">
        <w:rPr>
          <w:color w:val="000000" w:themeColor="text1"/>
          <w:sz w:val="28"/>
          <w:szCs w:val="28"/>
        </w:rPr>
        <w:t>и в информационно-телеко</w:t>
      </w:r>
      <w:r>
        <w:rPr>
          <w:color w:val="000000" w:themeColor="text1"/>
          <w:sz w:val="28"/>
          <w:szCs w:val="28"/>
        </w:rPr>
        <w:t>ммуникационной сети «Интернет»</w:t>
      </w:r>
      <w:r w:rsidRPr="00242908">
        <w:rPr>
          <w:color w:val="000000" w:themeColor="text1"/>
          <w:sz w:val="28"/>
          <w:szCs w:val="28"/>
        </w:rPr>
        <w:t xml:space="preserve"> размещается следующая информация:</w:t>
      </w:r>
      <w:r w:rsidRPr="00B541C3">
        <w:rPr>
          <w:color w:val="000000" w:themeColor="text1"/>
          <w:sz w:val="28"/>
          <w:szCs w:val="28"/>
        </w:rPr>
        <w:t>»;</w:t>
      </w:r>
    </w:p>
    <w:p w:rsidR="007C46AA" w:rsidRPr="00B541C3" w:rsidRDefault="006F4E1A" w:rsidP="006F4E1A">
      <w:pPr>
        <w:ind w:firstLine="708"/>
        <w:jc w:val="both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t>1.</w:t>
      </w:r>
      <w:r w:rsidR="00406D32">
        <w:rPr>
          <w:color w:val="000000" w:themeColor="text1"/>
          <w:sz w:val="28"/>
          <w:szCs w:val="28"/>
        </w:rPr>
        <w:t>2</w:t>
      </w:r>
      <w:r w:rsidRPr="00B541C3">
        <w:rPr>
          <w:color w:val="000000" w:themeColor="text1"/>
          <w:sz w:val="28"/>
          <w:szCs w:val="28"/>
        </w:rPr>
        <w:t xml:space="preserve">. </w:t>
      </w:r>
      <w:r w:rsidR="005E0079" w:rsidRPr="00B541C3">
        <w:rPr>
          <w:color w:val="000000" w:themeColor="text1"/>
          <w:sz w:val="28"/>
          <w:szCs w:val="28"/>
        </w:rPr>
        <w:t>заголовок пункта 12 изложить в следующей редакции:</w:t>
      </w:r>
    </w:p>
    <w:p w:rsidR="00006C92" w:rsidRPr="00B541C3" w:rsidRDefault="007C46AA" w:rsidP="006F4E1A">
      <w:pPr>
        <w:ind w:firstLine="708"/>
        <w:jc w:val="both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t>«</w:t>
      </w:r>
      <w:r w:rsidR="005E0079" w:rsidRPr="00B541C3">
        <w:rPr>
          <w:color w:val="000000" w:themeColor="text1"/>
          <w:sz w:val="28"/>
          <w:szCs w:val="28"/>
        </w:rPr>
        <w:t>Наименование органа, предоставляющего муниципальную услугу</w:t>
      </w:r>
      <w:r w:rsidRPr="00B541C3">
        <w:rPr>
          <w:color w:val="000000" w:themeColor="text1"/>
          <w:sz w:val="28"/>
          <w:szCs w:val="28"/>
        </w:rPr>
        <w:t>»</w:t>
      </w:r>
      <w:r w:rsidR="00006C92" w:rsidRPr="00B541C3">
        <w:rPr>
          <w:color w:val="000000" w:themeColor="text1"/>
          <w:sz w:val="28"/>
          <w:szCs w:val="28"/>
        </w:rPr>
        <w:t>;</w:t>
      </w:r>
    </w:p>
    <w:p w:rsidR="001B5425" w:rsidRPr="00B541C3" w:rsidRDefault="00EF3F08" w:rsidP="001B5425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541C3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406D32">
        <w:rPr>
          <w:rFonts w:eastAsiaTheme="minorHAnsi"/>
          <w:color w:val="000000" w:themeColor="text1"/>
          <w:sz w:val="28"/>
          <w:szCs w:val="28"/>
          <w:lang w:eastAsia="en-US"/>
        </w:rPr>
        <w:t>3</w:t>
      </w:r>
      <w:r w:rsidRPr="00B541C3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5E0079" w:rsidRPr="00B541C3">
        <w:rPr>
          <w:color w:val="000000" w:themeColor="text1"/>
          <w:sz w:val="28"/>
          <w:szCs w:val="28"/>
        </w:rPr>
        <w:t>заголовок пункта 16 изложить в следующей редакции:</w:t>
      </w:r>
    </w:p>
    <w:p w:rsidR="001B5425" w:rsidRPr="00B541C3" w:rsidRDefault="005E0079" w:rsidP="005E0079">
      <w:pPr>
        <w:ind w:firstLine="708"/>
        <w:jc w:val="both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t>«Исчерпывающий перечень документов и требования к документам, необходимым для предоставления муниципальной услуги»;</w:t>
      </w:r>
    </w:p>
    <w:p w:rsidR="005E0079" w:rsidRPr="00B541C3" w:rsidRDefault="00597659" w:rsidP="005E007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="00406D32">
        <w:rPr>
          <w:color w:val="000000" w:themeColor="text1"/>
          <w:sz w:val="28"/>
          <w:szCs w:val="28"/>
        </w:rPr>
        <w:t>4</w:t>
      </w:r>
      <w:r w:rsidR="005E0079" w:rsidRPr="00B541C3">
        <w:rPr>
          <w:color w:val="000000" w:themeColor="text1"/>
          <w:sz w:val="28"/>
          <w:szCs w:val="28"/>
        </w:rPr>
        <w:t>. подпункт 2 пункта 20</w:t>
      </w:r>
      <w:r w:rsidR="00236721" w:rsidRPr="00B541C3"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236721" w:rsidRPr="00242908" w:rsidRDefault="00236721" w:rsidP="00242908">
      <w:pPr>
        <w:ind w:firstLine="708"/>
        <w:jc w:val="both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t xml:space="preserve">«2)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 года № 210-ФЗ государственных и муниципальных услуг, в соответствии с нормативными правовыми актами Российской Федерации, нормативными правовыми актами Ханты-Мансийского автономного округа-Югры, муниципальными правовыми актами, за исключением документов, включенных в определенный частью 6 статьи 7 Федерального закона от 27 июля 2010 года № 210-ФЗ перечень документов. Заявитель вправе </w:t>
      </w:r>
      <w:r w:rsidRPr="00242908">
        <w:rPr>
          <w:color w:val="000000" w:themeColor="text1"/>
          <w:sz w:val="28"/>
          <w:szCs w:val="28"/>
        </w:rPr>
        <w:t>представить указанные документы и информацию в Комитет по собственной инициативе;»;</w:t>
      </w:r>
    </w:p>
    <w:p w:rsidR="00EC51C5" w:rsidRPr="00242908" w:rsidRDefault="00EC51C5" w:rsidP="00242908">
      <w:pPr>
        <w:ind w:firstLine="708"/>
        <w:jc w:val="both"/>
        <w:rPr>
          <w:color w:val="000000" w:themeColor="text1"/>
          <w:sz w:val="28"/>
          <w:szCs w:val="28"/>
        </w:rPr>
      </w:pPr>
      <w:r w:rsidRPr="00242908">
        <w:rPr>
          <w:color w:val="000000" w:themeColor="text1"/>
          <w:sz w:val="28"/>
          <w:szCs w:val="28"/>
        </w:rPr>
        <w:t>1.</w:t>
      </w:r>
      <w:r w:rsidR="00406D32">
        <w:rPr>
          <w:color w:val="000000" w:themeColor="text1"/>
          <w:sz w:val="28"/>
          <w:szCs w:val="28"/>
        </w:rPr>
        <w:t>5</w:t>
      </w:r>
      <w:r w:rsidRPr="00242908">
        <w:rPr>
          <w:color w:val="000000" w:themeColor="text1"/>
          <w:sz w:val="28"/>
          <w:szCs w:val="28"/>
        </w:rPr>
        <w:t>. заголовок пункта 22 изложить в следующей редакции:</w:t>
      </w:r>
    </w:p>
    <w:p w:rsidR="00EC51C5" w:rsidRPr="00242908" w:rsidRDefault="00EC51C5" w:rsidP="00242908">
      <w:pPr>
        <w:ind w:firstLine="708"/>
        <w:jc w:val="both"/>
        <w:rPr>
          <w:color w:val="000000" w:themeColor="text1"/>
          <w:sz w:val="28"/>
          <w:szCs w:val="28"/>
        </w:rPr>
      </w:pPr>
      <w:r w:rsidRPr="00242908">
        <w:rPr>
          <w:color w:val="000000" w:themeColor="text1"/>
          <w:sz w:val="28"/>
          <w:szCs w:val="28"/>
        </w:rPr>
        <w:t>«Исчерпывающий перечень оснований для приостановления или отказа в предоставлении муниципальной услуги»;</w:t>
      </w:r>
    </w:p>
    <w:p w:rsidR="001B5425" w:rsidRPr="00242908" w:rsidRDefault="00406D32" w:rsidP="00242908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1.6</w:t>
      </w:r>
      <w:r w:rsidR="00306753" w:rsidRPr="00242908">
        <w:rPr>
          <w:color w:val="000000" w:themeColor="text1"/>
          <w:sz w:val="28"/>
          <w:szCs w:val="28"/>
        </w:rPr>
        <w:t>.</w:t>
      </w:r>
      <w:r w:rsidR="001B5425" w:rsidRPr="00242908">
        <w:rPr>
          <w:color w:val="000000" w:themeColor="text1"/>
          <w:sz w:val="28"/>
          <w:szCs w:val="28"/>
        </w:rPr>
        <w:t xml:space="preserve"> </w:t>
      </w:r>
      <w:r w:rsidR="00242908" w:rsidRPr="00242908">
        <w:rPr>
          <w:color w:val="000000" w:themeColor="text1"/>
          <w:sz w:val="28"/>
          <w:szCs w:val="28"/>
        </w:rPr>
        <w:t>пункт 24 с заголовком</w:t>
      </w:r>
      <w:r w:rsidR="001B5425" w:rsidRPr="00242908"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242908" w:rsidRPr="00242908" w:rsidRDefault="00242908" w:rsidP="00242908">
      <w:pPr>
        <w:ind w:firstLine="708"/>
        <w:jc w:val="both"/>
        <w:rPr>
          <w:sz w:val="28"/>
          <w:szCs w:val="28"/>
        </w:rPr>
      </w:pPr>
      <w:r w:rsidRPr="00242908">
        <w:rPr>
          <w:sz w:val="28"/>
          <w:szCs w:val="28"/>
        </w:rPr>
        <w:t>«</w:t>
      </w:r>
      <w:r w:rsidRPr="00242908">
        <w:rPr>
          <w:color w:val="000000" w:themeColor="text1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242908" w:rsidRPr="00242908" w:rsidRDefault="00242908" w:rsidP="00242908">
      <w:pPr>
        <w:jc w:val="both"/>
        <w:rPr>
          <w:sz w:val="28"/>
          <w:szCs w:val="28"/>
        </w:rPr>
      </w:pPr>
    </w:p>
    <w:p w:rsidR="00242908" w:rsidRPr="00242908" w:rsidRDefault="00242908" w:rsidP="00242908">
      <w:pPr>
        <w:ind w:firstLine="709"/>
        <w:jc w:val="both"/>
        <w:rPr>
          <w:sz w:val="28"/>
          <w:szCs w:val="28"/>
        </w:rPr>
      </w:pPr>
      <w:r w:rsidRPr="00242908">
        <w:rPr>
          <w:sz w:val="28"/>
          <w:szCs w:val="28"/>
        </w:rPr>
        <w:t>24. Взимание платы за предоставление муниципальной услуги законодательством Российской Федерации, законодательством Ханты-Мансийского автономного округа-Югры, муниципальными правовыми актами администрации Березовского района не предусмотрено.»;</w:t>
      </w:r>
    </w:p>
    <w:p w:rsidR="00290380" w:rsidRPr="00242908" w:rsidRDefault="00CA16BE" w:rsidP="00242908">
      <w:pPr>
        <w:ind w:firstLine="708"/>
        <w:jc w:val="both"/>
        <w:rPr>
          <w:color w:val="000000" w:themeColor="text1"/>
          <w:sz w:val="28"/>
          <w:szCs w:val="28"/>
        </w:rPr>
      </w:pPr>
      <w:r w:rsidRPr="00242908">
        <w:rPr>
          <w:color w:val="000000" w:themeColor="text1"/>
          <w:sz w:val="28"/>
          <w:szCs w:val="28"/>
        </w:rPr>
        <w:t>1.</w:t>
      </w:r>
      <w:r w:rsidR="00406D32">
        <w:rPr>
          <w:color w:val="000000" w:themeColor="text1"/>
          <w:sz w:val="28"/>
          <w:szCs w:val="28"/>
        </w:rPr>
        <w:t>7</w:t>
      </w:r>
      <w:r w:rsidR="0031048D" w:rsidRPr="00242908">
        <w:rPr>
          <w:color w:val="000000" w:themeColor="text1"/>
          <w:sz w:val="28"/>
          <w:szCs w:val="28"/>
        </w:rPr>
        <w:t>.</w:t>
      </w:r>
      <w:r w:rsidRPr="00242908">
        <w:rPr>
          <w:color w:val="000000" w:themeColor="text1"/>
          <w:sz w:val="28"/>
          <w:szCs w:val="28"/>
        </w:rPr>
        <w:t xml:space="preserve"> </w:t>
      </w:r>
      <w:r w:rsidR="00290380" w:rsidRPr="00242908">
        <w:rPr>
          <w:color w:val="000000" w:themeColor="text1"/>
          <w:sz w:val="28"/>
          <w:szCs w:val="28"/>
        </w:rPr>
        <w:t>заголовок пункта 26 изложить в следующей редакции:</w:t>
      </w:r>
    </w:p>
    <w:p w:rsidR="00290380" w:rsidRPr="00242908" w:rsidRDefault="00290380" w:rsidP="00242908">
      <w:pPr>
        <w:ind w:firstLine="708"/>
        <w:jc w:val="both"/>
        <w:rPr>
          <w:color w:val="000000" w:themeColor="text1"/>
          <w:sz w:val="28"/>
          <w:szCs w:val="28"/>
        </w:rPr>
      </w:pPr>
      <w:r w:rsidRPr="00242908">
        <w:rPr>
          <w:color w:val="000000" w:themeColor="text1"/>
          <w:sz w:val="28"/>
          <w:szCs w:val="28"/>
        </w:rPr>
        <w:t>«Срок регистрации запроса заявителя о предоставлении муниципальной услуги»;</w:t>
      </w:r>
    </w:p>
    <w:p w:rsidR="00290380" w:rsidRPr="00242908" w:rsidRDefault="00A2467D" w:rsidP="004C506E">
      <w:pPr>
        <w:ind w:firstLine="708"/>
        <w:jc w:val="both"/>
        <w:rPr>
          <w:color w:val="000000" w:themeColor="text1"/>
          <w:sz w:val="28"/>
          <w:szCs w:val="28"/>
        </w:rPr>
      </w:pPr>
      <w:r w:rsidRPr="00242908">
        <w:rPr>
          <w:color w:val="000000" w:themeColor="text1"/>
          <w:sz w:val="28"/>
          <w:szCs w:val="28"/>
        </w:rPr>
        <w:t>1.</w:t>
      </w:r>
      <w:r w:rsidR="00406D32">
        <w:rPr>
          <w:color w:val="000000" w:themeColor="text1"/>
          <w:sz w:val="28"/>
          <w:szCs w:val="28"/>
        </w:rPr>
        <w:t>8</w:t>
      </w:r>
      <w:r w:rsidRPr="00242908">
        <w:rPr>
          <w:color w:val="000000" w:themeColor="text1"/>
          <w:sz w:val="28"/>
          <w:szCs w:val="28"/>
        </w:rPr>
        <w:t>. пункт 36.1 с заголовком признать утратившим силу;</w:t>
      </w:r>
    </w:p>
    <w:p w:rsidR="00A2467D" w:rsidRPr="00242908" w:rsidRDefault="00A2467D" w:rsidP="00A2467D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242908">
        <w:rPr>
          <w:color w:val="000000" w:themeColor="text1"/>
          <w:sz w:val="28"/>
          <w:szCs w:val="28"/>
        </w:rPr>
        <w:t>1.</w:t>
      </w:r>
      <w:r w:rsidR="00406D32">
        <w:rPr>
          <w:color w:val="000000" w:themeColor="text1"/>
          <w:sz w:val="28"/>
          <w:szCs w:val="28"/>
        </w:rPr>
        <w:t>9</w:t>
      </w:r>
      <w:r w:rsidRPr="00242908">
        <w:rPr>
          <w:color w:val="000000" w:themeColor="text1"/>
          <w:sz w:val="28"/>
          <w:szCs w:val="28"/>
        </w:rPr>
        <w:t xml:space="preserve">. дополнить разделом </w:t>
      </w:r>
      <w:r w:rsidRPr="00242908">
        <w:rPr>
          <w:color w:val="000000" w:themeColor="text1"/>
          <w:sz w:val="28"/>
          <w:szCs w:val="28"/>
          <w:lang w:val="en-US"/>
        </w:rPr>
        <w:t>VI</w:t>
      </w:r>
      <w:r w:rsidRPr="00242908">
        <w:rPr>
          <w:color w:val="000000" w:themeColor="text1"/>
          <w:sz w:val="28"/>
          <w:szCs w:val="28"/>
        </w:rPr>
        <w:t xml:space="preserve"> следующего содержания:</w:t>
      </w:r>
    </w:p>
    <w:p w:rsidR="00A2467D" w:rsidRPr="00242908" w:rsidRDefault="00A2467D" w:rsidP="004C506E">
      <w:pPr>
        <w:ind w:left="567"/>
        <w:contextualSpacing/>
        <w:jc w:val="center"/>
        <w:rPr>
          <w:color w:val="000000" w:themeColor="text1"/>
          <w:sz w:val="28"/>
          <w:szCs w:val="28"/>
        </w:rPr>
      </w:pPr>
      <w:r w:rsidRPr="00242908">
        <w:rPr>
          <w:color w:val="000000" w:themeColor="text1"/>
          <w:sz w:val="28"/>
          <w:szCs w:val="28"/>
        </w:rPr>
        <w:t>«V</w:t>
      </w:r>
      <w:r w:rsidRPr="00242908">
        <w:rPr>
          <w:bCs/>
          <w:iCs/>
          <w:color w:val="000000" w:themeColor="text1"/>
          <w:sz w:val="28"/>
          <w:szCs w:val="28"/>
        </w:rPr>
        <w:t>I</w:t>
      </w:r>
      <w:r w:rsidRPr="00242908">
        <w:rPr>
          <w:color w:val="000000" w:themeColor="text1"/>
          <w:sz w:val="28"/>
          <w:szCs w:val="28"/>
        </w:rPr>
        <w:t>. Иные положения, предусмотренные нормативным</w:t>
      </w:r>
    </w:p>
    <w:p w:rsidR="00A2467D" w:rsidRPr="00B541C3" w:rsidRDefault="00A2467D" w:rsidP="004C506E">
      <w:pPr>
        <w:ind w:left="567"/>
        <w:contextualSpacing/>
        <w:jc w:val="center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t>правовым актом Правительства Российской Федерации</w:t>
      </w:r>
    </w:p>
    <w:p w:rsidR="00A2467D" w:rsidRPr="00B541C3" w:rsidRDefault="00A2467D" w:rsidP="00A2467D">
      <w:pPr>
        <w:autoSpaceDE w:val="0"/>
        <w:autoSpaceDN w:val="0"/>
        <w:adjustRightInd w:val="0"/>
        <w:ind w:firstLine="540"/>
        <w:contextualSpacing/>
        <w:jc w:val="both"/>
        <w:rPr>
          <w:rFonts w:cs="Arial"/>
          <w:color w:val="000000" w:themeColor="text1"/>
          <w:sz w:val="28"/>
          <w:szCs w:val="28"/>
        </w:rPr>
      </w:pPr>
    </w:p>
    <w:p w:rsidR="00A2467D" w:rsidRPr="00B541C3" w:rsidRDefault="00A2467D" w:rsidP="00A2467D">
      <w:pPr>
        <w:autoSpaceDE w:val="0"/>
        <w:autoSpaceDN w:val="0"/>
        <w:adjustRightInd w:val="0"/>
        <w:ind w:firstLine="540"/>
        <w:contextualSpacing/>
        <w:jc w:val="both"/>
        <w:rPr>
          <w:rFonts w:cs="Arial"/>
          <w:color w:val="000000" w:themeColor="text1"/>
          <w:sz w:val="28"/>
          <w:szCs w:val="28"/>
        </w:rPr>
      </w:pPr>
      <w:r w:rsidRPr="00B541C3">
        <w:rPr>
          <w:rFonts w:cs="Arial"/>
          <w:color w:val="000000" w:themeColor="text1"/>
          <w:sz w:val="28"/>
          <w:szCs w:val="28"/>
        </w:rPr>
        <w:t>Иные положения, предусмотренные нормативным правовым актом Правительства Российской Федерации, отсутствуют.»</w:t>
      </w:r>
      <w:r w:rsidR="004C506E" w:rsidRPr="00B541C3">
        <w:rPr>
          <w:rFonts w:cs="Arial"/>
          <w:color w:val="000000" w:themeColor="text1"/>
          <w:sz w:val="28"/>
          <w:szCs w:val="28"/>
        </w:rPr>
        <w:t>.</w:t>
      </w:r>
    </w:p>
    <w:p w:rsidR="006F4E1A" w:rsidRPr="00B541C3" w:rsidRDefault="006F4E1A" w:rsidP="00A2467D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lastRenderedPageBreak/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6F4E1A" w:rsidRPr="00B541C3" w:rsidRDefault="006F4E1A" w:rsidP="006F4E1A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tab/>
        <w:t>3. Настоящее постановление вступает в силу после его официального опубликования.</w:t>
      </w:r>
    </w:p>
    <w:p w:rsidR="006F4E1A" w:rsidRPr="00B541C3" w:rsidRDefault="006F4E1A" w:rsidP="003E0F64">
      <w:pPr>
        <w:ind w:firstLine="709"/>
        <w:jc w:val="both"/>
        <w:rPr>
          <w:color w:val="000000" w:themeColor="text1"/>
          <w:sz w:val="28"/>
          <w:szCs w:val="28"/>
        </w:rPr>
      </w:pPr>
    </w:p>
    <w:p w:rsidR="006F4E1A" w:rsidRPr="00B541C3" w:rsidRDefault="006F4E1A" w:rsidP="003E0F64">
      <w:pPr>
        <w:ind w:firstLine="709"/>
        <w:jc w:val="both"/>
        <w:rPr>
          <w:color w:val="000000" w:themeColor="text1"/>
          <w:sz w:val="28"/>
          <w:szCs w:val="28"/>
        </w:rPr>
      </w:pPr>
    </w:p>
    <w:p w:rsidR="00306753" w:rsidRPr="00B541C3" w:rsidRDefault="00306753" w:rsidP="003E0F64">
      <w:pPr>
        <w:ind w:firstLine="709"/>
        <w:jc w:val="both"/>
        <w:rPr>
          <w:color w:val="000000" w:themeColor="text1"/>
          <w:sz w:val="28"/>
          <w:szCs w:val="28"/>
        </w:rPr>
      </w:pPr>
    </w:p>
    <w:p w:rsidR="00306753" w:rsidRPr="00B541C3" w:rsidRDefault="00DD26F6" w:rsidP="00306753">
      <w:pPr>
        <w:autoSpaceDE w:val="0"/>
        <w:autoSpaceDN w:val="0"/>
        <w:adjustRightInd w:val="0"/>
        <w:contextualSpacing/>
        <w:rPr>
          <w:bCs/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И.о</w:t>
      </w:r>
      <w:proofErr w:type="spellEnd"/>
      <w:r>
        <w:rPr>
          <w:color w:val="000000" w:themeColor="text1"/>
          <w:sz w:val="28"/>
          <w:szCs w:val="28"/>
        </w:rPr>
        <w:t>. г</w:t>
      </w:r>
      <w:r w:rsidR="00306753" w:rsidRPr="00B541C3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>ы</w:t>
      </w:r>
      <w:r w:rsidR="00306753" w:rsidRPr="00B541C3">
        <w:rPr>
          <w:color w:val="000000" w:themeColor="text1"/>
          <w:sz w:val="28"/>
          <w:szCs w:val="28"/>
        </w:rPr>
        <w:t xml:space="preserve"> района    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</w:t>
      </w:r>
      <w:r w:rsidR="00306753" w:rsidRPr="00B541C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</w:t>
      </w:r>
      <w:r w:rsidR="00306753" w:rsidRPr="00B541C3">
        <w:rPr>
          <w:color w:val="000000" w:themeColor="text1"/>
          <w:sz w:val="28"/>
          <w:szCs w:val="28"/>
        </w:rPr>
        <w:t xml:space="preserve">.В. </w:t>
      </w:r>
      <w:r>
        <w:rPr>
          <w:color w:val="000000" w:themeColor="text1"/>
          <w:sz w:val="28"/>
          <w:szCs w:val="28"/>
        </w:rPr>
        <w:t>Чечеткина</w:t>
      </w:r>
    </w:p>
    <w:p w:rsidR="006F4E1A" w:rsidRPr="00B541C3" w:rsidRDefault="006F4E1A" w:rsidP="003E0F64">
      <w:pPr>
        <w:ind w:firstLine="709"/>
        <w:jc w:val="both"/>
        <w:rPr>
          <w:color w:val="000000" w:themeColor="text1"/>
          <w:sz w:val="28"/>
          <w:szCs w:val="28"/>
        </w:rPr>
      </w:pPr>
    </w:p>
    <w:sectPr w:rsidR="006F4E1A" w:rsidRPr="00B541C3" w:rsidSect="00AC2A3F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B77B9"/>
    <w:multiLevelType w:val="hybridMultilevel"/>
    <w:tmpl w:val="CD5E2CD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4142C4"/>
    <w:multiLevelType w:val="hybridMultilevel"/>
    <w:tmpl w:val="D3FAB17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11250E"/>
    <w:multiLevelType w:val="multilevel"/>
    <w:tmpl w:val="58845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4E4A"/>
    <w:rsid w:val="00006C92"/>
    <w:rsid w:val="00025C49"/>
    <w:rsid w:val="00043A07"/>
    <w:rsid w:val="000509A6"/>
    <w:rsid w:val="00053C01"/>
    <w:rsid w:val="00084B7F"/>
    <w:rsid w:val="00096769"/>
    <w:rsid w:val="000A3F4C"/>
    <w:rsid w:val="000D6E46"/>
    <w:rsid w:val="000E31CF"/>
    <w:rsid w:val="000F7100"/>
    <w:rsid w:val="00105196"/>
    <w:rsid w:val="00105B72"/>
    <w:rsid w:val="001065A6"/>
    <w:rsid w:val="001066DC"/>
    <w:rsid w:val="00110658"/>
    <w:rsid w:val="00125CE5"/>
    <w:rsid w:val="00132691"/>
    <w:rsid w:val="001449E2"/>
    <w:rsid w:val="0015660F"/>
    <w:rsid w:val="001753C9"/>
    <w:rsid w:val="001770C9"/>
    <w:rsid w:val="001818FC"/>
    <w:rsid w:val="001A1B7E"/>
    <w:rsid w:val="001B46B9"/>
    <w:rsid w:val="001B5425"/>
    <w:rsid w:val="001D19B7"/>
    <w:rsid w:val="001D6BFD"/>
    <w:rsid w:val="001E564D"/>
    <w:rsid w:val="001E5C22"/>
    <w:rsid w:val="00212759"/>
    <w:rsid w:val="002147AF"/>
    <w:rsid w:val="00225DB2"/>
    <w:rsid w:val="00236721"/>
    <w:rsid w:val="00237BF3"/>
    <w:rsid w:val="00242908"/>
    <w:rsid w:val="002568FD"/>
    <w:rsid w:val="0025754C"/>
    <w:rsid w:val="00257D45"/>
    <w:rsid w:val="002600BA"/>
    <w:rsid w:val="002768D6"/>
    <w:rsid w:val="00290380"/>
    <w:rsid w:val="002C4813"/>
    <w:rsid w:val="002C48E6"/>
    <w:rsid w:val="002C7C74"/>
    <w:rsid w:val="002E3327"/>
    <w:rsid w:val="002E5C32"/>
    <w:rsid w:val="002F2547"/>
    <w:rsid w:val="002F5853"/>
    <w:rsid w:val="0030262E"/>
    <w:rsid w:val="00306753"/>
    <w:rsid w:val="0031048D"/>
    <w:rsid w:val="00314278"/>
    <w:rsid w:val="0031639D"/>
    <w:rsid w:val="003305EA"/>
    <w:rsid w:val="00330A88"/>
    <w:rsid w:val="00334C32"/>
    <w:rsid w:val="00340143"/>
    <w:rsid w:val="00343650"/>
    <w:rsid w:val="003456F1"/>
    <w:rsid w:val="003505A4"/>
    <w:rsid w:val="00360026"/>
    <w:rsid w:val="00381318"/>
    <w:rsid w:val="00387054"/>
    <w:rsid w:val="003872A3"/>
    <w:rsid w:val="003A2823"/>
    <w:rsid w:val="003B1C6C"/>
    <w:rsid w:val="003B399E"/>
    <w:rsid w:val="003B5FAD"/>
    <w:rsid w:val="003E0F64"/>
    <w:rsid w:val="003E7CB2"/>
    <w:rsid w:val="003F3834"/>
    <w:rsid w:val="003F588C"/>
    <w:rsid w:val="003F67B4"/>
    <w:rsid w:val="004021E1"/>
    <w:rsid w:val="00406D32"/>
    <w:rsid w:val="00406FB4"/>
    <w:rsid w:val="00434312"/>
    <w:rsid w:val="0045045B"/>
    <w:rsid w:val="004611F1"/>
    <w:rsid w:val="00470855"/>
    <w:rsid w:val="00486676"/>
    <w:rsid w:val="004959A1"/>
    <w:rsid w:val="004B43B1"/>
    <w:rsid w:val="004C4E4A"/>
    <w:rsid w:val="004C506E"/>
    <w:rsid w:val="004C5BE0"/>
    <w:rsid w:val="004D35B3"/>
    <w:rsid w:val="004E43C6"/>
    <w:rsid w:val="0052193C"/>
    <w:rsid w:val="00547F2C"/>
    <w:rsid w:val="00557AD7"/>
    <w:rsid w:val="00566C4B"/>
    <w:rsid w:val="00570B5A"/>
    <w:rsid w:val="00574BA9"/>
    <w:rsid w:val="00590E9E"/>
    <w:rsid w:val="00597659"/>
    <w:rsid w:val="005B13EA"/>
    <w:rsid w:val="005B5FAA"/>
    <w:rsid w:val="005C4799"/>
    <w:rsid w:val="005D13CE"/>
    <w:rsid w:val="005D2688"/>
    <w:rsid w:val="005E0079"/>
    <w:rsid w:val="005E111B"/>
    <w:rsid w:val="00602544"/>
    <w:rsid w:val="006025E8"/>
    <w:rsid w:val="00610B7C"/>
    <w:rsid w:val="006241F6"/>
    <w:rsid w:val="006262A2"/>
    <w:rsid w:val="006262CC"/>
    <w:rsid w:val="006340DB"/>
    <w:rsid w:val="006533CA"/>
    <w:rsid w:val="00680DF5"/>
    <w:rsid w:val="006A3F73"/>
    <w:rsid w:val="006A5672"/>
    <w:rsid w:val="006B7AF0"/>
    <w:rsid w:val="006C2E47"/>
    <w:rsid w:val="006F4E1A"/>
    <w:rsid w:val="00736AF4"/>
    <w:rsid w:val="00763510"/>
    <w:rsid w:val="0076642A"/>
    <w:rsid w:val="00770A15"/>
    <w:rsid w:val="00771011"/>
    <w:rsid w:val="00797DC8"/>
    <w:rsid w:val="007A034F"/>
    <w:rsid w:val="007B10B0"/>
    <w:rsid w:val="007C1795"/>
    <w:rsid w:val="007C46AA"/>
    <w:rsid w:val="007D58CB"/>
    <w:rsid w:val="008122BC"/>
    <w:rsid w:val="008253F8"/>
    <w:rsid w:val="00827771"/>
    <w:rsid w:val="0084457C"/>
    <w:rsid w:val="00854584"/>
    <w:rsid w:val="00883FC3"/>
    <w:rsid w:val="00886FCF"/>
    <w:rsid w:val="008926BB"/>
    <w:rsid w:val="0089686B"/>
    <w:rsid w:val="008C41A4"/>
    <w:rsid w:val="008C69D6"/>
    <w:rsid w:val="008D7E0E"/>
    <w:rsid w:val="008F1663"/>
    <w:rsid w:val="008F4905"/>
    <w:rsid w:val="00912243"/>
    <w:rsid w:val="0093006E"/>
    <w:rsid w:val="0095671C"/>
    <w:rsid w:val="00964B4A"/>
    <w:rsid w:val="009A37A1"/>
    <w:rsid w:val="009B70AC"/>
    <w:rsid w:val="009C3EF3"/>
    <w:rsid w:val="009C598F"/>
    <w:rsid w:val="009C5D10"/>
    <w:rsid w:val="009D71E1"/>
    <w:rsid w:val="009F1F89"/>
    <w:rsid w:val="009F343B"/>
    <w:rsid w:val="009F5513"/>
    <w:rsid w:val="00A23570"/>
    <w:rsid w:val="00A2467D"/>
    <w:rsid w:val="00A61939"/>
    <w:rsid w:val="00A62187"/>
    <w:rsid w:val="00A6501B"/>
    <w:rsid w:val="00A977B8"/>
    <w:rsid w:val="00AA60B8"/>
    <w:rsid w:val="00AA6266"/>
    <w:rsid w:val="00AB0D41"/>
    <w:rsid w:val="00AC2A3F"/>
    <w:rsid w:val="00B16AB8"/>
    <w:rsid w:val="00B253FD"/>
    <w:rsid w:val="00B36883"/>
    <w:rsid w:val="00B51CD3"/>
    <w:rsid w:val="00B53491"/>
    <w:rsid w:val="00B53A39"/>
    <w:rsid w:val="00B541C3"/>
    <w:rsid w:val="00B552B6"/>
    <w:rsid w:val="00B70827"/>
    <w:rsid w:val="00B8125F"/>
    <w:rsid w:val="00B81EFE"/>
    <w:rsid w:val="00B94FA8"/>
    <w:rsid w:val="00BB0C3C"/>
    <w:rsid w:val="00BB0DCD"/>
    <w:rsid w:val="00BB7DDB"/>
    <w:rsid w:val="00BD5594"/>
    <w:rsid w:val="00BE2173"/>
    <w:rsid w:val="00BF1216"/>
    <w:rsid w:val="00C11586"/>
    <w:rsid w:val="00C2155F"/>
    <w:rsid w:val="00C27C13"/>
    <w:rsid w:val="00C619A0"/>
    <w:rsid w:val="00C62584"/>
    <w:rsid w:val="00C71B8B"/>
    <w:rsid w:val="00C83DF6"/>
    <w:rsid w:val="00C92394"/>
    <w:rsid w:val="00CA16BE"/>
    <w:rsid w:val="00CA351E"/>
    <w:rsid w:val="00CA5DD5"/>
    <w:rsid w:val="00CB69FA"/>
    <w:rsid w:val="00CC15C3"/>
    <w:rsid w:val="00CD3255"/>
    <w:rsid w:val="00CD4180"/>
    <w:rsid w:val="00CE72E4"/>
    <w:rsid w:val="00D249CE"/>
    <w:rsid w:val="00D31F56"/>
    <w:rsid w:val="00D62F61"/>
    <w:rsid w:val="00D81A0E"/>
    <w:rsid w:val="00DA1693"/>
    <w:rsid w:val="00DA38AB"/>
    <w:rsid w:val="00DA4628"/>
    <w:rsid w:val="00DB10F8"/>
    <w:rsid w:val="00DB39CC"/>
    <w:rsid w:val="00DB6324"/>
    <w:rsid w:val="00DC4983"/>
    <w:rsid w:val="00DC5CE5"/>
    <w:rsid w:val="00DD26F6"/>
    <w:rsid w:val="00DF4C47"/>
    <w:rsid w:val="00DF5664"/>
    <w:rsid w:val="00DF761B"/>
    <w:rsid w:val="00E01BB1"/>
    <w:rsid w:val="00E031EE"/>
    <w:rsid w:val="00E068F8"/>
    <w:rsid w:val="00E10671"/>
    <w:rsid w:val="00E1364F"/>
    <w:rsid w:val="00E26706"/>
    <w:rsid w:val="00E37137"/>
    <w:rsid w:val="00E56932"/>
    <w:rsid w:val="00E757A9"/>
    <w:rsid w:val="00E81A99"/>
    <w:rsid w:val="00E8641E"/>
    <w:rsid w:val="00EA6776"/>
    <w:rsid w:val="00EB22D4"/>
    <w:rsid w:val="00EB7D36"/>
    <w:rsid w:val="00EC51C5"/>
    <w:rsid w:val="00EC5C9F"/>
    <w:rsid w:val="00EE1A51"/>
    <w:rsid w:val="00EE2917"/>
    <w:rsid w:val="00EF3F08"/>
    <w:rsid w:val="00EF6633"/>
    <w:rsid w:val="00EF77F1"/>
    <w:rsid w:val="00F10EE3"/>
    <w:rsid w:val="00F22E7E"/>
    <w:rsid w:val="00F24F51"/>
    <w:rsid w:val="00F27535"/>
    <w:rsid w:val="00F35382"/>
    <w:rsid w:val="00F616A8"/>
    <w:rsid w:val="00F74B71"/>
    <w:rsid w:val="00F76847"/>
    <w:rsid w:val="00F76A2A"/>
    <w:rsid w:val="00F76F54"/>
    <w:rsid w:val="00FB0028"/>
    <w:rsid w:val="00FB5727"/>
    <w:rsid w:val="00FC3456"/>
    <w:rsid w:val="00FC3896"/>
    <w:rsid w:val="00FC7C0E"/>
    <w:rsid w:val="00FE3A68"/>
    <w:rsid w:val="00FF1705"/>
    <w:rsid w:val="00FF2E30"/>
    <w:rsid w:val="00FF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4E4A"/>
    <w:pPr>
      <w:keepNext/>
      <w:jc w:val="center"/>
      <w:outlineLvl w:val="0"/>
    </w:pPr>
    <w:rPr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A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A3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4E4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4C4E4A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uiPriority w:val="99"/>
    <w:rsid w:val="004C4E4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Body Text"/>
    <w:basedOn w:val="a"/>
    <w:link w:val="a6"/>
    <w:uiPriority w:val="99"/>
    <w:rsid w:val="004C4E4A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C4E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B1C6C"/>
    <w:pPr>
      <w:ind w:left="720"/>
      <w:contextualSpacing/>
    </w:pPr>
  </w:style>
  <w:style w:type="table" w:styleId="a8">
    <w:name w:val="Table Grid"/>
    <w:basedOn w:val="a1"/>
    <w:uiPriority w:val="59"/>
    <w:rsid w:val="00F353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41F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41F6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Document Map"/>
    <w:basedOn w:val="a"/>
    <w:link w:val="ac"/>
    <w:uiPriority w:val="99"/>
    <w:semiHidden/>
    <w:unhideWhenUsed/>
    <w:rsid w:val="00B16AB8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B16A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09676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53A39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53A3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C619A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B70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D6E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4E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rsid w:val="007C46AA"/>
    <w:rPr>
      <w:color w:val="0000F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bba0bfb1-06c7-4e50-a8d3-fe1045784bf1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B4A69-A28F-465A-B8A5-93312CADC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2626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Дадашова Оксана Владимировна</cp:lastModifiedBy>
  <cp:revision>169</cp:revision>
  <cp:lastPrinted>2025-09-25T05:38:00Z</cp:lastPrinted>
  <dcterms:created xsi:type="dcterms:W3CDTF">2012-11-21T10:41:00Z</dcterms:created>
  <dcterms:modified xsi:type="dcterms:W3CDTF">2025-09-25T05:38:00Z</dcterms:modified>
</cp:coreProperties>
</file>