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4981" w:rsidRPr="00C3124E" w:rsidRDefault="00824981" w:rsidP="000040E0">
      <w:pPr>
        <w:pStyle w:val="2"/>
      </w:pPr>
      <w:r w:rsidRPr="00C3124E">
        <w:t>АДМИНИСТРАЦИЯ БЕРЕЗОВСКОГО РАЙОНА</w:t>
      </w:r>
    </w:p>
    <w:p w:rsidR="00824981" w:rsidRPr="00C3124E" w:rsidRDefault="00824981" w:rsidP="000040E0">
      <w:pPr>
        <w:pStyle w:val="2"/>
        <w:rPr>
          <w:szCs w:val="20"/>
        </w:rPr>
      </w:pPr>
      <w:r w:rsidRPr="00C3124E">
        <w:rPr>
          <w:szCs w:val="20"/>
        </w:rPr>
        <w:t>ХАНТЫ-МАНСИЙСКОГО АВТОНОМНОГО ОКРУГА</w:t>
      </w:r>
      <w:r w:rsidR="000040E0" w:rsidRPr="00C3124E">
        <w:rPr>
          <w:szCs w:val="20"/>
        </w:rPr>
        <w:t>-</w:t>
      </w:r>
      <w:r w:rsidRPr="00C3124E">
        <w:rPr>
          <w:szCs w:val="20"/>
        </w:rPr>
        <w:t>ЮГРЫ</w:t>
      </w:r>
    </w:p>
    <w:p w:rsidR="00824981" w:rsidRPr="00C3124E" w:rsidRDefault="00824981" w:rsidP="000040E0">
      <w:pPr>
        <w:pStyle w:val="2"/>
      </w:pPr>
    </w:p>
    <w:p w:rsidR="00824981" w:rsidRPr="00C3124E" w:rsidRDefault="00824981" w:rsidP="000040E0">
      <w:pPr>
        <w:pStyle w:val="2"/>
      </w:pPr>
      <w:r w:rsidRPr="00C3124E">
        <w:t>ПОСТАНОВЛЕНИЕ</w:t>
      </w:r>
    </w:p>
    <w:p w:rsidR="00824981" w:rsidRPr="00C3124E" w:rsidRDefault="00824981" w:rsidP="00824981">
      <w:pPr>
        <w:rPr>
          <w:rFonts w:cs="Arial"/>
          <w:szCs w:val="28"/>
        </w:rPr>
      </w:pPr>
    </w:p>
    <w:p w:rsidR="00824981" w:rsidRPr="00C3124E" w:rsidRDefault="00B808E1" w:rsidP="000040E0">
      <w:pPr>
        <w:tabs>
          <w:tab w:val="center" w:pos="9072"/>
        </w:tabs>
        <w:ind w:firstLine="0"/>
        <w:rPr>
          <w:rFonts w:cs="Arial"/>
          <w:szCs w:val="28"/>
        </w:rPr>
      </w:pPr>
      <w:r w:rsidRPr="00C3124E">
        <w:rPr>
          <w:rFonts w:cs="Arial"/>
          <w:szCs w:val="28"/>
        </w:rPr>
        <w:t>от</w:t>
      </w:r>
      <w:r w:rsidR="000040E0" w:rsidRPr="00C3124E">
        <w:rPr>
          <w:rFonts w:cs="Arial"/>
          <w:szCs w:val="28"/>
        </w:rPr>
        <w:t xml:space="preserve"> </w:t>
      </w:r>
      <w:r w:rsidR="00430D7E" w:rsidRPr="00C3124E">
        <w:rPr>
          <w:rFonts w:cs="Arial"/>
          <w:szCs w:val="28"/>
        </w:rPr>
        <w:t>26.12.</w:t>
      </w:r>
      <w:r w:rsidR="008B718E" w:rsidRPr="00C3124E">
        <w:rPr>
          <w:rFonts w:cs="Arial"/>
          <w:szCs w:val="28"/>
        </w:rPr>
        <w:t>202</w:t>
      </w:r>
      <w:r w:rsidR="00A901AC" w:rsidRPr="00C3124E">
        <w:rPr>
          <w:rFonts w:cs="Arial"/>
          <w:szCs w:val="28"/>
        </w:rPr>
        <w:t>3</w:t>
      </w:r>
      <w:r w:rsidR="000040E0" w:rsidRPr="00C3124E">
        <w:rPr>
          <w:rFonts w:cs="Arial"/>
          <w:szCs w:val="28"/>
        </w:rPr>
        <w:t xml:space="preserve"> </w:t>
      </w:r>
      <w:r w:rsidR="000040E0" w:rsidRPr="00C3124E">
        <w:rPr>
          <w:rFonts w:cs="Arial"/>
          <w:szCs w:val="28"/>
        </w:rPr>
        <w:tab/>
      </w:r>
      <w:r w:rsidRPr="00C3124E">
        <w:rPr>
          <w:rFonts w:cs="Arial"/>
          <w:szCs w:val="28"/>
        </w:rPr>
        <w:t xml:space="preserve">№ </w:t>
      </w:r>
      <w:r w:rsidR="00430D7E" w:rsidRPr="00C3124E">
        <w:rPr>
          <w:rFonts w:cs="Arial"/>
          <w:szCs w:val="28"/>
        </w:rPr>
        <w:t>981</w:t>
      </w:r>
    </w:p>
    <w:p w:rsidR="00824981" w:rsidRPr="00C3124E" w:rsidRDefault="00824981" w:rsidP="000040E0">
      <w:pPr>
        <w:spacing w:line="480" w:lineRule="auto"/>
        <w:ind w:firstLine="0"/>
        <w:rPr>
          <w:rFonts w:cs="Arial"/>
          <w:szCs w:val="28"/>
        </w:rPr>
      </w:pPr>
      <w:r w:rsidRPr="00C3124E">
        <w:rPr>
          <w:rFonts w:cs="Arial"/>
          <w:szCs w:val="28"/>
        </w:rPr>
        <w:t>пгт. Березово</w:t>
      </w:r>
    </w:p>
    <w:p w:rsidR="00824981" w:rsidRPr="00C3124E" w:rsidRDefault="00824981" w:rsidP="000040E0">
      <w:pPr>
        <w:pStyle w:val="Title"/>
      </w:pPr>
      <w:r w:rsidRPr="00C3124E">
        <w:t xml:space="preserve">О муниципальной программе </w:t>
      </w:r>
      <w:r w:rsidR="000040E0" w:rsidRPr="00C3124E">
        <w:t>«</w:t>
      </w:r>
      <w:r w:rsidRPr="00C3124E">
        <w:t>Управление муниципальным имуществом в Березовском районе</w:t>
      </w:r>
      <w:r w:rsidR="000040E0" w:rsidRPr="00C3124E">
        <w:t xml:space="preserve">» </w:t>
      </w:r>
    </w:p>
    <w:p w:rsidR="00824981" w:rsidRPr="00C3124E" w:rsidRDefault="00824981" w:rsidP="00824981">
      <w:pPr>
        <w:tabs>
          <w:tab w:val="left" w:pos="5040"/>
          <w:tab w:val="left" w:pos="5220"/>
        </w:tabs>
        <w:ind w:right="4315"/>
        <w:rPr>
          <w:rFonts w:cs="Arial"/>
          <w:szCs w:val="28"/>
        </w:rPr>
      </w:pPr>
    </w:p>
    <w:p w:rsidR="001D5ED1" w:rsidRPr="00C3124E" w:rsidRDefault="001D5ED1" w:rsidP="001D5ED1">
      <w:r w:rsidRPr="00C3124E">
        <w:t xml:space="preserve">(с изменениями, внесенными постановлением Администрации </w:t>
      </w:r>
      <w:hyperlink r:id="rId8" w:tooltip="постановление от 20.11.2024 0:00:00 №1046 Администрация Березовского района&#10;&#10;О внесении изменений в постановление администрации Березовского района от 26.12.2023 № 981 " w:history="1">
        <w:r w:rsidRPr="00C3124E">
          <w:rPr>
            <w:rStyle w:val="a4"/>
          </w:rPr>
          <w:t>от 20.11.2024                  № 1046</w:t>
        </w:r>
      </w:hyperlink>
      <w:r w:rsidRPr="00C3124E">
        <w:t>)</w:t>
      </w:r>
    </w:p>
    <w:p w:rsidR="001D5ED1" w:rsidRPr="00C3124E" w:rsidRDefault="00517785" w:rsidP="00517785">
      <w:r w:rsidRPr="00C3124E">
        <w:t xml:space="preserve">(с изменениями, внесенными постановлением Администрации </w:t>
      </w:r>
      <w:hyperlink r:id="rId9" w:tooltip="постановление от 29.01.2025 0:00:00 №75 Администрация Березовского района&#10;&#10;О внесении изменения в постановление администрации Березовского района от 26.12.2023 № 981 " w:history="1">
        <w:r w:rsidRPr="00C3124E">
          <w:rPr>
            <w:rStyle w:val="a4"/>
          </w:rPr>
          <w:t>от 29.01.2025                 № 75</w:t>
        </w:r>
      </w:hyperlink>
      <w:r w:rsidRPr="00C3124E">
        <w:t>)</w:t>
      </w:r>
    </w:p>
    <w:p w:rsidR="00517785" w:rsidRPr="00C3124E" w:rsidRDefault="006D37E4" w:rsidP="006D37E4">
      <w:r w:rsidRPr="00C3124E">
        <w:t xml:space="preserve">(с изменениями, внесенными постановлением Администрации </w:t>
      </w:r>
      <w:hyperlink r:id="rId10" w:tooltip="постановление от 03.02.2025 0:00:00 №113 Администрация Березовского района&#10;&#10;О внесении изменения в постановление администрации Березовского района от 26.12.2023 № 981 " w:history="1">
        <w:r w:rsidRPr="00C3124E">
          <w:rPr>
            <w:rStyle w:val="a4"/>
          </w:rPr>
          <w:t>от 03.02.2025                     № 113</w:t>
        </w:r>
      </w:hyperlink>
      <w:r w:rsidRPr="00C3124E">
        <w:t>)</w:t>
      </w:r>
    </w:p>
    <w:p w:rsidR="002A57A2" w:rsidRPr="00C3124E" w:rsidRDefault="00892700" w:rsidP="006D37E4">
      <w:r w:rsidRPr="00C3124E">
        <w:t>(</w:t>
      </w:r>
      <w:r w:rsidR="002A57A2" w:rsidRPr="00C3124E">
        <w:t xml:space="preserve">с изменениями, внесенными постановлением Администрации </w:t>
      </w:r>
      <w:hyperlink r:id="rId11" w:tooltip="постановление от 28.08.2025 0:00:00 №631 Администрация Березовского района&#10;&#10;О внесении изменений в постановление администрации Березовского района от 26.12.2023 № 981 " w:history="1">
        <w:r w:rsidR="002A57A2" w:rsidRPr="00C3124E">
          <w:rPr>
            <w:rStyle w:val="a4"/>
          </w:rPr>
          <w:t xml:space="preserve">от 28.08.2025       </w:t>
        </w:r>
        <w:r w:rsidR="007B5DAF">
          <w:rPr>
            <w:rStyle w:val="a4"/>
          </w:rPr>
          <w:t xml:space="preserve">               </w:t>
        </w:r>
        <w:bookmarkStart w:id="0" w:name="_GoBack"/>
        <w:bookmarkEnd w:id="0"/>
        <w:r w:rsidR="002A57A2" w:rsidRPr="00C3124E">
          <w:rPr>
            <w:rStyle w:val="a4"/>
          </w:rPr>
          <w:t xml:space="preserve"> № 631</w:t>
        </w:r>
      </w:hyperlink>
      <w:r w:rsidR="002A57A2" w:rsidRPr="00C3124E">
        <w:t>)</w:t>
      </w:r>
    </w:p>
    <w:p w:rsidR="006D37E4" w:rsidRPr="00C3124E" w:rsidRDefault="00892700" w:rsidP="00892700">
      <w:pPr>
        <w:tabs>
          <w:tab w:val="left" w:pos="5040"/>
          <w:tab w:val="left" w:pos="5220"/>
        </w:tabs>
        <w:ind w:right="-2"/>
      </w:pPr>
      <w:r w:rsidRPr="00C3124E">
        <w:t xml:space="preserve">(с изменениями, внесенными постановлением Администрации </w:t>
      </w:r>
      <w:hyperlink r:id="rId12" w:tooltip="постановление от 20.02.2026 0:00:00 №116 Администрация Березовского района&#10;&#10;О внесении изменения в постановление администрации Березовского района от 26.12.2023 № 981 " w:history="1">
        <w:r w:rsidR="003B6F3A" w:rsidRPr="00C3124E">
          <w:rPr>
            <w:rStyle w:val="a4"/>
          </w:rPr>
          <w:t>от 20.</w:t>
        </w:r>
        <w:r w:rsidRPr="00C3124E">
          <w:rPr>
            <w:rStyle w:val="a4"/>
          </w:rPr>
          <w:t>02.2026               № 116</w:t>
        </w:r>
      </w:hyperlink>
      <w:r w:rsidRPr="00C3124E">
        <w:t>)</w:t>
      </w:r>
    </w:p>
    <w:p w:rsidR="00892700" w:rsidRPr="00C3124E" w:rsidRDefault="00C3124E" w:rsidP="00892700">
      <w:pPr>
        <w:tabs>
          <w:tab w:val="left" w:pos="5040"/>
          <w:tab w:val="left" w:pos="5220"/>
        </w:tabs>
        <w:ind w:right="-2"/>
        <w:rPr>
          <w:rFonts w:cs="Arial"/>
          <w:szCs w:val="28"/>
        </w:rPr>
      </w:pPr>
      <w:r w:rsidRPr="00C3124E">
        <w:rPr>
          <w:rFonts w:cs="Arial"/>
          <w:szCs w:val="28"/>
        </w:rPr>
        <w:t xml:space="preserve">(с изменениями, внесенными постановлением Администрации </w:t>
      </w:r>
      <w:hyperlink r:id="rId13" w:tooltip="постановление от 05.03.2026 0:00:00 №203 Администрация Березовского района&#10;&#10;О внесении изменения в постановление администрации Березовского района от 26.12.2023 № 981 " w:history="1">
        <w:r w:rsidRPr="00C3124E">
          <w:rPr>
            <w:rStyle w:val="a4"/>
            <w:rFonts w:cs="Arial"/>
            <w:szCs w:val="28"/>
          </w:rPr>
          <w:t>от 05.03.2026                 № 203</w:t>
        </w:r>
      </w:hyperlink>
      <w:r w:rsidRPr="00C3124E">
        <w:rPr>
          <w:rFonts w:cs="Arial"/>
          <w:szCs w:val="28"/>
        </w:rPr>
        <w:t>)</w:t>
      </w:r>
    </w:p>
    <w:p w:rsidR="00C3124E" w:rsidRPr="00C3124E" w:rsidRDefault="00C3124E" w:rsidP="00892700">
      <w:pPr>
        <w:tabs>
          <w:tab w:val="left" w:pos="5040"/>
          <w:tab w:val="left" w:pos="5220"/>
        </w:tabs>
        <w:ind w:right="-2"/>
        <w:rPr>
          <w:rFonts w:cs="Arial"/>
          <w:szCs w:val="28"/>
        </w:rPr>
      </w:pPr>
    </w:p>
    <w:p w:rsidR="00824981" w:rsidRPr="00C3124E" w:rsidRDefault="001D35AB" w:rsidP="000040E0">
      <w:r w:rsidRPr="00C3124E">
        <w:t>В</w:t>
      </w:r>
      <w:r w:rsidR="00824981" w:rsidRPr="00C3124E">
        <w:t xml:space="preserve"> соответствии</w:t>
      </w:r>
      <w:r w:rsidRPr="00C3124E">
        <w:t xml:space="preserve"> со статьей 179 </w:t>
      </w:r>
      <w:hyperlink r:id="rId14" w:tooltip="&quot;Бюджетный кодекс Российской Федерации (с изменениями на 28 декабря 2025 года)&quot;&#10;Кодекс РФ от 31.07.1998 N 145-ФЗ&#10;Статус: Действующая редакция документа (действ. c 01.01.2026)" w:history="1">
        <w:r w:rsidRPr="00C3124E">
          <w:rPr>
            <w:rStyle w:val="a4"/>
            <w:color w:val="0000AA"/>
          </w:rPr>
          <w:t>Бюджетного кодекса</w:t>
        </w:r>
      </w:hyperlink>
      <w:r w:rsidRPr="00C3124E">
        <w:t xml:space="preserve"> Российской Федерации,</w:t>
      </w:r>
      <w:r w:rsidR="000040E0" w:rsidRPr="00C3124E">
        <w:t xml:space="preserve"> </w:t>
      </w:r>
      <w:r w:rsidR="00824981" w:rsidRPr="00C3124E">
        <w:rPr>
          <w:color w:val="000000"/>
        </w:rPr>
        <w:t xml:space="preserve">постановлением администрации Березовского района </w:t>
      </w:r>
      <w:hyperlink r:id="rId15" w:tooltip="постановление от 10.11.2021 0:00:00 №1306 Администрация Березовского района&#10;&#10;О порядке разработки и реализации муниципальных программ Березовского района, порядке оценки эффективности реализации муниципальных программ Березовского района и признании утратившим" w:history="1">
        <w:r w:rsidR="00824981" w:rsidRPr="00C3124E">
          <w:rPr>
            <w:rStyle w:val="a4"/>
          </w:rPr>
          <w:t xml:space="preserve">от </w:t>
        </w:r>
        <w:r w:rsidRPr="00C3124E">
          <w:rPr>
            <w:rStyle w:val="a4"/>
          </w:rPr>
          <w:t>10 ноября</w:t>
        </w:r>
        <w:r w:rsidR="00824981" w:rsidRPr="00C3124E">
          <w:rPr>
            <w:rStyle w:val="a4"/>
          </w:rPr>
          <w:t xml:space="preserve"> 20</w:t>
        </w:r>
        <w:r w:rsidRPr="00C3124E">
          <w:rPr>
            <w:rStyle w:val="a4"/>
          </w:rPr>
          <w:t>21</w:t>
        </w:r>
        <w:r w:rsidR="00824981" w:rsidRPr="00C3124E">
          <w:rPr>
            <w:rStyle w:val="a4"/>
          </w:rPr>
          <w:t xml:space="preserve"> года</w:t>
        </w:r>
        <w:r w:rsidR="000040E0" w:rsidRPr="00C3124E">
          <w:rPr>
            <w:rStyle w:val="a4"/>
          </w:rPr>
          <w:t xml:space="preserve"> </w:t>
        </w:r>
        <w:r w:rsidR="00824981" w:rsidRPr="00C3124E">
          <w:rPr>
            <w:rStyle w:val="a4"/>
          </w:rPr>
          <w:t xml:space="preserve">№ </w:t>
        </w:r>
        <w:r w:rsidRPr="00C3124E">
          <w:rPr>
            <w:rStyle w:val="a4"/>
          </w:rPr>
          <w:t>1306</w:t>
        </w:r>
      </w:hyperlink>
      <w:r w:rsidR="00824981" w:rsidRPr="00C3124E">
        <w:rPr>
          <w:color w:val="000000"/>
        </w:rPr>
        <w:t xml:space="preserve"> </w:t>
      </w:r>
      <w:r w:rsidR="000040E0" w:rsidRPr="00C3124E">
        <w:rPr>
          <w:color w:val="000000"/>
        </w:rPr>
        <w:t>«</w:t>
      </w:r>
      <w:r w:rsidRPr="00C3124E">
        <w:t>О порядке разработки и реализации муниципальных программ</w:t>
      </w:r>
      <w:r w:rsidR="000040E0" w:rsidRPr="00C3124E">
        <w:t xml:space="preserve"> </w:t>
      </w:r>
      <w:r w:rsidRPr="00C3124E">
        <w:t xml:space="preserve">Березовского района, порядке оценки эффективности реализации муниципальных программ Березовского района </w:t>
      </w:r>
      <w:r w:rsidR="00824981" w:rsidRPr="00C3124E">
        <w:t>и признании утратившими силу некоторых муниципальных нормативных правовых актов администрации Березовского района</w:t>
      </w:r>
      <w:r w:rsidR="000040E0" w:rsidRPr="00C3124E">
        <w:t>»</w:t>
      </w:r>
      <w:r w:rsidR="00824981" w:rsidRPr="00C3124E">
        <w:t xml:space="preserve">: </w:t>
      </w:r>
    </w:p>
    <w:p w:rsidR="00824981" w:rsidRPr="00C3124E" w:rsidRDefault="00AB7833" w:rsidP="000040E0">
      <w:r w:rsidRPr="00C3124E">
        <w:t>1.</w:t>
      </w:r>
      <w:r w:rsidR="000307B5" w:rsidRPr="00C3124E">
        <w:t xml:space="preserve"> </w:t>
      </w:r>
      <w:r w:rsidRPr="00C3124E">
        <w:t xml:space="preserve">Утвердить </w:t>
      </w:r>
      <w:r w:rsidR="00824981" w:rsidRPr="00C3124E">
        <w:t xml:space="preserve">муниципальную программу </w:t>
      </w:r>
      <w:r w:rsidR="000040E0" w:rsidRPr="00C3124E">
        <w:t>«</w:t>
      </w:r>
      <w:r w:rsidR="00824981" w:rsidRPr="00C3124E">
        <w:t>Управление муниципальным и</w:t>
      </w:r>
      <w:r w:rsidR="008E07CC" w:rsidRPr="00C3124E">
        <w:t>муществом в Березов</w:t>
      </w:r>
      <w:r w:rsidR="00621992" w:rsidRPr="00C3124E">
        <w:t>с</w:t>
      </w:r>
      <w:r w:rsidR="0061788B" w:rsidRPr="00C3124E">
        <w:t>ком районе</w:t>
      </w:r>
      <w:r w:rsidR="000040E0" w:rsidRPr="00C3124E">
        <w:t>»</w:t>
      </w:r>
      <w:r w:rsidR="0061788B" w:rsidRPr="00C3124E">
        <w:t xml:space="preserve"> согласно </w:t>
      </w:r>
      <w:proofErr w:type="gramStart"/>
      <w:r w:rsidR="0061788B" w:rsidRPr="00C3124E">
        <w:t>приложению</w:t>
      </w:r>
      <w:proofErr w:type="gramEnd"/>
      <w:r w:rsidR="0061788B" w:rsidRPr="00C3124E">
        <w:t xml:space="preserve"> </w:t>
      </w:r>
      <w:r w:rsidR="008E07CC" w:rsidRPr="00C3124E">
        <w:t>к настоящему постановлению</w:t>
      </w:r>
      <w:r w:rsidR="00347BF9" w:rsidRPr="00C3124E">
        <w:t>.</w:t>
      </w:r>
    </w:p>
    <w:p w:rsidR="00824981" w:rsidRPr="00C3124E" w:rsidRDefault="008E07CC" w:rsidP="000040E0">
      <w:r w:rsidRPr="00C3124E">
        <w:t>2</w:t>
      </w:r>
      <w:r w:rsidR="00824981" w:rsidRPr="00C3124E">
        <w:t xml:space="preserve">. Опубликовать настоящее постановление в газете </w:t>
      </w:r>
      <w:r w:rsidR="000040E0" w:rsidRPr="00C3124E">
        <w:t>«</w:t>
      </w:r>
      <w:r w:rsidR="00824981" w:rsidRPr="00C3124E">
        <w:t>Жизнь Югры</w:t>
      </w:r>
      <w:r w:rsidR="000040E0" w:rsidRPr="00C3124E">
        <w:t>»</w:t>
      </w:r>
      <w:r w:rsidR="00824981" w:rsidRPr="00C3124E">
        <w:t xml:space="preserve"> и разместить на официальном веб-сайте органов местного самоуправления Березовского района.</w:t>
      </w:r>
    </w:p>
    <w:p w:rsidR="00824981" w:rsidRPr="00C3124E" w:rsidRDefault="008E07CC" w:rsidP="000040E0">
      <w:r w:rsidRPr="00C3124E">
        <w:t>3</w:t>
      </w:r>
      <w:r w:rsidR="00824981" w:rsidRPr="00C3124E">
        <w:t xml:space="preserve">. Настоящее постановление вступает в силу после </w:t>
      </w:r>
      <w:r w:rsidR="00A42DE3" w:rsidRPr="00C3124E">
        <w:t>его официального опубликования и распространяется на правоотношения, возникающие с 01.01.20</w:t>
      </w:r>
      <w:r w:rsidR="00B74EA9" w:rsidRPr="00C3124E">
        <w:t>2</w:t>
      </w:r>
      <w:r w:rsidR="00D06FDE" w:rsidRPr="00C3124E">
        <w:t>4</w:t>
      </w:r>
      <w:r w:rsidR="00A42DE3" w:rsidRPr="00C3124E">
        <w:t xml:space="preserve"> года.</w:t>
      </w:r>
    </w:p>
    <w:p w:rsidR="000040E0" w:rsidRPr="00C3124E" w:rsidRDefault="008E07CC" w:rsidP="000040E0">
      <w:r w:rsidRPr="00C3124E">
        <w:t>4</w:t>
      </w:r>
      <w:r w:rsidR="00A42DE3" w:rsidRPr="00C3124E">
        <w:t>. Контроль за исполнением настоящего постановления возложить на заместителя главы Березовского района, председателя комитета С.Н. Титова</w:t>
      </w:r>
      <w:r w:rsidR="00347BF9" w:rsidRPr="00C3124E">
        <w:t>.</w:t>
      </w:r>
    </w:p>
    <w:p w:rsidR="000040E0" w:rsidRPr="00C3124E" w:rsidRDefault="000040E0" w:rsidP="000040E0"/>
    <w:p w:rsidR="000040E0" w:rsidRPr="00C3124E" w:rsidRDefault="000040E0" w:rsidP="000040E0"/>
    <w:p w:rsidR="00322A34" w:rsidRPr="00C3124E" w:rsidRDefault="00CF7565" w:rsidP="000040E0">
      <w:pPr>
        <w:tabs>
          <w:tab w:val="center" w:pos="9072"/>
        </w:tabs>
        <w:ind w:firstLine="0"/>
      </w:pPr>
      <w:r w:rsidRPr="00C3124E">
        <w:t>И.о.</w:t>
      </w:r>
      <w:r w:rsidR="00517785" w:rsidRPr="00C3124E">
        <w:t xml:space="preserve"> </w:t>
      </w:r>
      <w:r w:rsidRPr="00C3124E">
        <w:t>г</w:t>
      </w:r>
      <w:r w:rsidR="00C66843" w:rsidRPr="00C3124E">
        <w:t>лав</w:t>
      </w:r>
      <w:r w:rsidRPr="00C3124E">
        <w:t>ы</w:t>
      </w:r>
      <w:r w:rsidR="00C66843" w:rsidRPr="00C3124E">
        <w:t xml:space="preserve"> района</w:t>
      </w:r>
      <w:r w:rsidR="000040E0" w:rsidRPr="00C3124E">
        <w:t xml:space="preserve"> </w:t>
      </w:r>
      <w:r w:rsidR="000040E0" w:rsidRPr="00C3124E">
        <w:tab/>
      </w:r>
      <w:r w:rsidRPr="00C3124E">
        <w:t>Г.Г. Кудряшов</w:t>
      </w:r>
    </w:p>
    <w:p w:rsidR="000040E0" w:rsidRPr="00C3124E" w:rsidRDefault="000040E0" w:rsidP="000040E0"/>
    <w:p w:rsidR="000040E0" w:rsidRPr="00C3124E" w:rsidRDefault="000040E0" w:rsidP="00322A34">
      <w:pPr>
        <w:autoSpaceDE w:val="0"/>
        <w:autoSpaceDN w:val="0"/>
        <w:adjustRightInd w:val="0"/>
        <w:rPr>
          <w:rFonts w:cs="Arial"/>
          <w:szCs w:val="28"/>
        </w:rPr>
      </w:pPr>
    </w:p>
    <w:p w:rsidR="000040E0" w:rsidRPr="00C3124E" w:rsidRDefault="000040E0" w:rsidP="00322A34">
      <w:pPr>
        <w:autoSpaceDE w:val="0"/>
        <w:autoSpaceDN w:val="0"/>
        <w:adjustRightInd w:val="0"/>
        <w:rPr>
          <w:rFonts w:cs="Arial"/>
          <w:szCs w:val="20"/>
        </w:rPr>
        <w:sectPr w:rsidR="000040E0" w:rsidRPr="00C3124E" w:rsidSect="001D5ED1"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footnotePr>
            <w:pos w:val="beneathText"/>
          </w:footnotePr>
          <w:endnotePr>
            <w:numFmt w:val="decimal"/>
          </w:endnotePr>
          <w:pgSz w:w="11906" w:h="16838"/>
          <w:pgMar w:top="1134" w:right="567" w:bottom="1134" w:left="1418" w:header="709" w:footer="709" w:gutter="0"/>
          <w:cols w:space="720"/>
          <w:titlePg/>
          <w:docGrid w:linePitch="326"/>
        </w:sectPr>
      </w:pPr>
    </w:p>
    <w:p w:rsidR="000040E0" w:rsidRPr="00C3124E" w:rsidRDefault="000040E0" w:rsidP="003F6783">
      <w:pPr>
        <w:jc w:val="right"/>
        <w:rPr>
          <w:rFonts w:cs="Arial"/>
          <w:b/>
          <w:sz w:val="30"/>
          <w:szCs w:val="30"/>
        </w:rPr>
      </w:pPr>
    </w:p>
    <w:p w:rsidR="000040E0" w:rsidRPr="00C3124E" w:rsidRDefault="000040E0" w:rsidP="003F6783">
      <w:pPr>
        <w:jc w:val="right"/>
        <w:rPr>
          <w:rFonts w:cs="Arial"/>
          <w:b/>
          <w:sz w:val="30"/>
          <w:szCs w:val="30"/>
        </w:rPr>
      </w:pPr>
    </w:p>
    <w:p w:rsidR="003F6783" w:rsidRPr="00C3124E" w:rsidRDefault="003F6783" w:rsidP="003F6783">
      <w:pPr>
        <w:jc w:val="right"/>
        <w:rPr>
          <w:rFonts w:cs="Arial"/>
          <w:b/>
          <w:sz w:val="30"/>
          <w:szCs w:val="30"/>
        </w:rPr>
      </w:pPr>
      <w:r w:rsidRPr="00C3124E">
        <w:rPr>
          <w:rFonts w:cs="Arial"/>
          <w:b/>
          <w:sz w:val="30"/>
          <w:szCs w:val="30"/>
        </w:rPr>
        <w:t xml:space="preserve">Приложение </w:t>
      </w:r>
    </w:p>
    <w:p w:rsidR="000040E0" w:rsidRPr="00C3124E" w:rsidRDefault="003F6783" w:rsidP="003F6783">
      <w:pPr>
        <w:jc w:val="right"/>
        <w:rPr>
          <w:rFonts w:cs="Arial"/>
          <w:b/>
          <w:sz w:val="30"/>
          <w:szCs w:val="30"/>
        </w:rPr>
      </w:pPr>
      <w:r w:rsidRPr="00C3124E">
        <w:rPr>
          <w:rFonts w:cs="Arial"/>
          <w:b/>
          <w:sz w:val="30"/>
          <w:szCs w:val="30"/>
        </w:rPr>
        <w:t>к постановлению администрации</w:t>
      </w:r>
    </w:p>
    <w:p w:rsidR="000040E0" w:rsidRPr="00C3124E" w:rsidRDefault="003F6783" w:rsidP="003F6783">
      <w:pPr>
        <w:jc w:val="right"/>
        <w:rPr>
          <w:rFonts w:cs="Arial"/>
          <w:b/>
          <w:sz w:val="30"/>
          <w:szCs w:val="30"/>
        </w:rPr>
      </w:pPr>
      <w:r w:rsidRPr="00C3124E">
        <w:rPr>
          <w:rFonts w:cs="Arial"/>
          <w:b/>
          <w:sz w:val="30"/>
          <w:szCs w:val="30"/>
        </w:rPr>
        <w:t xml:space="preserve"> Березовского района</w:t>
      </w:r>
    </w:p>
    <w:p w:rsidR="000040E0" w:rsidRPr="00C3124E" w:rsidRDefault="00021C3E" w:rsidP="003F6783">
      <w:pPr>
        <w:jc w:val="right"/>
        <w:rPr>
          <w:rFonts w:cs="Arial"/>
          <w:b/>
          <w:sz w:val="30"/>
          <w:szCs w:val="30"/>
        </w:rPr>
      </w:pPr>
      <w:hyperlink r:id="rId22" w:tooltip="&quot;О муниципальной программе &quot;Управление муниципальным имуществом в Березовском районе&quot; (с изменениями ...&quot;&#10;Постановление Администрации Березовского района Ханты-Мансийского автономного округа - Югры от ...&#10;Статус: Действующая редакция документа" w:history="1">
        <w:r w:rsidR="003F6783" w:rsidRPr="00C3124E">
          <w:rPr>
            <w:rStyle w:val="a4"/>
            <w:rFonts w:cs="Arial"/>
            <w:b/>
            <w:color w:val="0000AA"/>
            <w:sz w:val="30"/>
            <w:szCs w:val="30"/>
          </w:rPr>
          <w:t xml:space="preserve">от </w:t>
        </w:r>
        <w:r w:rsidR="00430D7E" w:rsidRPr="00C3124E">
          <w:rPr>
            <w:rStyle w:val="a4"/>
            <w:rFonts w:cs="Arial"/>
            <w:b/>
            <w:color w:val="0000AA"/>
            <w:sz w:val="30"/>
            <w:szCs w:val="30"/>
          </w:rPr>
          <w:t>26.12.2023 № 981</w:t>
        </w:r>
      </w:hyperlink>
    </w:p>
    <w:p w:rsidR="003F6783" w:rsidRPr="00C3124E" w:rsidRDefault="003F6783" w:rsidP="003F6783">
      <w:pPr>
        <w:jc w:val="right"/>
        <w:rPr>
          <w:rFonts w:cs="Arial"/>
          <w:b/>
          <w:sz w:val="30"/>
          <w:szCs w:val="30"/>
        </w:rPr>
      </w:pPr>
    </w:p>
    <w:p w:rsidR="000040E0" w:rsidRPr="00C3124E" w:rsidRDefault="000040E0" w:rsidP="003F6783">
      <w:pPr>
        <w:jc w:val="right"/>
        <w:rPr>
          <w:rFonts w:cs="Arial"/>
          <w:b/>
          <w:sz w:val="30"/>
          <w:szCs w:val="30"/>
        </w:rPr>
      </w:pPr>
    </w:p>
    <w:p w:rsidR="000040E0" w:rsidRPr="00C3124E" w:rsidRDefault="000040E0" w:rsidP="003F6783">
      <w:pPr>
        <w:jc w:val="right"/>
        <w:rPr>
          <w:rFonts w:cs="Arial"/>
          <w:b/>
          <w:sz w:val="30"/>
          <w:szCs w:val="30"/>
        </w:rPr>
      </w:pPr>
    </w:p>
    <w:p w:rsidR="003F6783" w:rsidRPr="00C3124E" w:rsidRDefault="003F6783" w:rsidP="003F6783">
      <w:pPr>
        <w:jc w:val="center"/>
        <w:rPr>
          <w:rFonts w:cs="Arial"/>
          <w:b/>
          <w:sz w:val="30"/>
          <w:szCs w:val="30"/>
        </w:rPr>
      </w:pPr>
      <w:r w:rsidRPr="00C3124E">
        <w:rPr>
          <w:rFonts w:cs="Arial"/>
          <w:b/>
          <w:sz w:val="30"/>
          <w:szCs w:val="30"/>
        </w:rPr>
        <w:t>Муниципальная программа Березовского района</w:t>
      </w:r>
    </w:p>
    <w:p w:rsidR="003F6783" w:rsidRPr="00C3124E" w:rsidRDefault="000040E0" w:rsidP="003F6783">
      <w:pPr>
        <w:jc w:val="center"/>
        <w:rPr>
          <w:rFonts w:cs="Arial"/>
          <w:b/>
          <w:sz w:val="30"/>
          <w:szCs w:val="30"/>
          <w:vertAlign w:val="superscript"/>
        </w:rPr>
      </w:pPr>
      <w:r w:rsidRPr="00C3124E">
        <w:rPr>
          <w:rFonts w:cs="Arial"/>
          <w:b/>
          <w:sz w:val="30"/>
          <w:szCs w:val="30"/>
        </w:rPr>
        <w:t>«</w:t>
      </w:r>
      <w:r w:rsidR="003F6783" w:rsidRPr="00C3124E">
        <w:rPr>
          <w:rFonts w:cs="Arial"/>
          <w:b/>
          <w:sz w:val="30"/>
          <w:szCs w:val="30"/>
        </w:rPr>
        <w:t>Управление муниципальным имуществом в Березовском районе</w:t>
      </w:r>
      <w:r w:rsidRPr="00C3124E">
        <w:rPr>
          <w:rFonts w:cs="Arial"/>
          <w:b/>
          <w:sz w:val="30"/>
          <w:szCs w:val="30"/>
        </w:rPr>
        <w:t>»</w:t>
      </w:r>
    </w:p>
    <w:p w:rsidR="003F6783" w:rsidRPr="00C3124E" w:rsidRDefault="003F6783" w:rsidP="003F6783">
      <w:pPr>
        <w:jc w:val="center"/>
        <w:rPr>
          <w:rFonts w:cs="Arial"/>
          <w:b/>
          <w:sz w:val="30"/>
          <w:szCs w:val="30"/>
        </w:rPr>
      </w:pPr>
      <w:r w:rsidRPr="00C3124E">
        <w:rPr>
          <w:rFonts w:cs="Arial"/>
          <w:b/>
          <w:sz w:val="30"/>
          <w:szCs w:val="30"/>
        </w:rPr>
        <w:t>(далее-муниципальная программа)</w:t>
      </w:r>
    </w:p>
    <w:p w:rsidR="003F6783" w:rsidRPr="00C3124E" w:rsidRDefault="003F6783" w:rsidP="003F6783">
      <w:pPr>
        <w:jc w:val="center"/>
        <w:rPr>
          <w:rFonts w:cs="Arial"/>
          <w:b/>
          <w:sz w:val="30"/>
          <w:szCs w:val="30"/>
        </w:rPr>
      </w:pPr>
    </w:p>
    <w:p w:rsidR="00517785" w:rsidRPr="00C3124E" w:rsidRDefault="00517785" w:rsidP="003F6783">
      <w:pPr>
        <w:jc w:val="center"/>
        <w:rPr>
          <w:rFonts w:cs="Arial"/>
          <w:b/>
          <w:sz w:val="30"/>
          <w:szCs w:val="30"/>
        </w:rPr>
      </w:pPr>
    </w:p>
    <w:p w:rsidR="00517785" w:rsidRPr="00C3124E" w:rsidRDefault="00517785" w:rsidP="00517785">
      <w:r w:rsidRPr="00C3124E">
        <w:t xml:space="preserve">(паспорт муниципальной программы изложен в редакции постановления Администрации </w:t>
      </w:r>
      <w:hyperlink r:id="rId23" w:tooltip="постановление от 29.01.2025 0:00:00 №75 Администрация Березовского района&#10;&#10;О внесении изменения в постановление администрации Березовского района от 26.12.2023 № 981 " w:history="1">
        <w:r w:rsidRPr="00C3124E">
          <w:rPr>
            <w:rStyle w:val="a4"/>
          </w:rPr>
          <w:t>от 29.01.2025 № 75</w:t>
        </w:r>
      </w:hyperlink>
      <w:r w:rsidRPr="00C3124E">
        <w:t>)</w:t>
      </w:r>
    </w:p>
    <w:p w:rsidR="006D37E4" w:rsidRPr="00C3124E" w:rsidRDefault="006D37E4" w:rsidP="006D37E4">
      <w:r w:rsidRPr="00C3124E">
        <w:t xml:space="preserve">(паспорт муниципальной программы изложен в редакции постановления Администрации </w:t>
      </w:r>
      <w:hyperlink r:id="rId24" w:tooltip="постановление от 03.02.2025 0:00:00 №113 Администрация Березовского района&#10;&#10;О внесении изменения в постановление администрации Березовского района от 26.12.2023 № 981 " w:history="1">
        <w:r w:rsidRPr="00C3124E">
          <w:rPr>
            <w:rStyle w:val="a4"/>
          </w:rPr>
          <w:t>от 03.02.2025 № 113</w:t>
        </w:r>
      </w:hyperlink>
      <w:r w:rsidRPr="00C3124E">
        <w:t>)</w:t>
      </w:r>
    </w:p>
    <w:p w:rsidR="00892700" w:rsidRPr="00C3124E" w:rsidRDefault="00892700" w:rsidP="00892700">
      <w:pPr>
        <w:tabs>
          <w:tab w:val="left" w:pos="5040"/>
          <w:tab w:val="left" w:pos="5220"/>
        </w:tabs>
        <w:ind w:right="-2"/>
      </w:pPr>
      <w:r w:rsidRPr="00C3124E">
        <w:t xml:space="preserve">(паспорт муниципальной программы изложен в редакции постановления Администрации </w:t>
      </w:r>
      <w:hyperlink r:id="rId25" w:tooltip="постановление от 20.02.2026 0:00:00 №116 Администрация Березовского района&#10;&#10;О внесении изменения в постановление администрации Березовского района от 26.12.2023 № 981 " w:history="1">
        <w:r w:rsidR="003B6F3A" w:rsidRPr="00C3124E">
          <w:rPr>
            <w:rStyle w:val="a4"/>
          </w:rPr>
          <w:t>от 20.</w:t>
        </w:r>
        <w:r w:rsidRPr="00C3124E">
          <w:rPr>
            <w:rStyle w:val="a4"/>
          </w:rPr>
          <w:t>02.2026 № 116</w:t>
        </w:r>
      </w:hyperlink>
      <w:r w:rsidRPr="00C3124E">
        <w:t>)</w:t>
      </w:r>
    </w:p>
    <w:p w:rsidR="00517785" w:rsidRPr="00C3124E" w:rsidRDefault="00C3124E" w:rsidP="00517785">
      <w:r w:rsidRPr="00C3124E">
        <w:t xml:space="preserve">(паспорт муниципальной программы изложен в редакции постановления Администрации </w:t>
      </w:r>
      <w:hyperlink r:id="rId26" w:tooltip="постановление от 05.03.2026 0:00:00 №203 Администрация Березовского района&#10;&#10;О внесении изменения в постановление администрации Березовского района от 26.12.2023 № 981 " w:history="1">
        <w:r w:rsidRPr="00C3124E">
          <w:rPr>
            <w:rStyle w:val="a4"/>
            <w:rFonts w:cs="Arial"/>
            <w:szCs w:val="28"/>
          </w:rPr>
          <w:t>от 05.03.2026 № 203</w:t>
        </w:r>
      </w:hyperlink>
      <w:r w:rsidRPr="00C3124E">
        <w:rPr>
          <w:rFonts w:cs="Arial"/>
          <w:szCs w:val="28"/>
        </w:rPr>
        <w:t>)</w:t>
      </w:r>
    </w:p>
    <w:p w:rsidR="00C3124E" w:rsidRPr="00C3124E" w:rsidRDefault="00C3124E" w:rsidP="00892700">
      <w:pPr>
        <w:pStyle w:val="2"/>
      </w:pPr>
    </w:p>
    <w:p w:rsidR="00892700" w:rsidRPr="00C3124E" w:rsidRDefault="00892700" w:rsidP="00892700">
      <w:pPr>
        <w:pStyle w:val="2"/>
      </w:pPr>
      <w:r w:rsidRPr="00C3124E">
        <w:t>Паспорт муниципальной программы</w:t>
      </w:r>
    </w:p>
    <w:p w:rsidR="00C3124E" w:rsidRPr="00C3124E" w:rsidRDefault="00C3124E" w:rsidP="00C3124E">
      <w:pPr>
        <w:pStyle w:val="2"/>
      </w:pPr>
      <w:r w:rsidRPr="00C3124E">
        <w:t>1. Основные положения</w:t>
      </w:r>
    </w:p>
    <w:p w:rsidR="00C3124E" w:rsidRPr="00C3124E" w:rsidRDefault="00C3124E" w:rsidP="00C3124E">
      <w:pPr>
        <w:ind w:firstLine="0"/>
        <w:jc w:val="center"/>
        <w:rPr>
          <w:rFonts w:ascii="Times New Roman" w:hAnsi="Times New Roman"/>
          <w:sz w:val="28"/>
          <w:szCs w:val="28"/>
        </w:rPr>
      </w:pPr>
    </w:p>
    <w:tbl>
      <w:tblPr>
        <w:tblW w:w="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74"/>
        <w:gridCol w:w="8020"/>
      </w:tblGrid>
      <w:tr w:rsidR="00C3124E" w:rsidRPr="00C3124E" w:rsidTr="00C3124E">
        <w:trPr>
          <w:trHeight w:hRule="exact" w:val="906"/>
        </w:trPr>
        <w:tc>
          <w:tcPr>
            <w:tcW w:w="6874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124E" w:rsidRPr="00C3124E" w:rsidRDefault="00C3124E">
            <w:pPr>
              <w:widowControl w:val="0"/>
              <w:ind w:left="142" w:right="191" w:firstLine="0"/>
              <w:jc w:val="left"/>
              <w:rPr>
                <w:rFonts w:cs="Arial"/>
                <w:color w:val="000000"/>
                <w:lang w:bidi="ru-RU"/>
              </w:rPr>
            </w:pPr>
            <w:r w:rsidRPr="00C3124E">
              <w:rPr>
                <w:rFonts w:cs="Arial"/>
                <w:color w:val="000000"/>
                <w:lang w:bidi="ru-RU"/>
              </w:rPr>
              <w:t>Куратор муниципальной  программы</w:t>
            </w:r>
          </w:p>
        </w:tc>
        <w:tc>
          <w:tcPr>
            <w:tcW w:w="80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C3124E" w:rsidRPr="00C3124E" w:rsidRDefault="00C3124E">
            <w:pPr>
              <w:widowControl w:val="0"/>
              <w:ind w:left="72" w:firstLine="0"/>
              <w:jc w:val="left"/>
              <w:rPr>
                <w:rFonts w:cs="Arial"/>
                <w:color w:val="000000"/>
                <w:lang w:bidi="ru-RU"/>
              </w:rPr>
            </w:pPr>
            <w:r w:rsidRPr="00C3124E">
              <w:rPr>
                <w:rFonts w:cs="Arial"/>
                <w:color w:val="000000"/>
                <w:lang w:bidi="ru-RU"/>
              </w:rPr>
              <w:t xml:space="preserve">Заместитель главы Березовского района, председатель комитета, в ведении которого находится комитет по земельным ресурсам и управлению муниципальным имуществом администрации Березовского района </w:t>
            </w:r>
          </w:p>
        </w:tc>
      </w:tr>
      <w:tr w:rsidR="00C3124E" w:rsidRPr="00C3124E" w:rsidTr="00C3124E">
        <w:trPr>
          <w:trHeight w:hRule="exact" w:val="843"/>
        </w:trPr>
        <w:tc>
          <w:tcPr>
            <w:tcW w:w="6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:rsidR="00C3124E" w:rsidRPr="00C3124E" w:rsidRDefault="00C3124E">
            <w:pPr>
              <w:widowControl w:val="0"/>
              <w:ind w:left="142" w:right="191" w:firstLine="0"/>
              <w:jc w:val="left"/>
              <w:rPr>
                <w:rFonts w:cs="Arial"/>
                <w:color w:val="000000"/>
                <w:lang w:bidi="ru-RU"/>
              </w:rPr>
            </w:pPr>
            <w:r w:rsidRPr="00C3124E">
              <w:rPr>
                <w:rFonts w:cs="Arial"/>
                <w:color w:val="000000"/>
                <w:lang w:bidi="ru-RU"/>
              </w:rPr>
              <w:t>Ответственный исполнитель муниципальной  программы</w:t>
            </w:r>
          </w:p>
        </w:tc>
        <w:tc>
          <w:tcPr>
            <w:tcW w:w="8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C3124E" w:rsidRPr="00C3124E" w:rsidRDefault="00C3124E">
            <w:pPr>
              <w:widowControl w:val="0"/>
              <w:ind w:firstLine="72"/>
              <w:jc w:val="left"/>
              <w:rPr>
                <w:rFonts w:cs="Arial"/>
                <w:color w:val="000000"/>
                <w:lang w:bidi="ru-RU"/>
              </w:rPr>
            </w:pPr>
            <w:r w:rsidRPr="00C3124E">
              <w:rPr>
                <w:rFonts w:cs="Arial"/>
                <w:color w:val="000000"/>
                <w:lang w:bidi="ru-RU"/>
              </w:rPr>
              <w:t xml:space="preserve">Комитет по земельным ресурсам и управлению муниципальным имуществом  администрации Березовского района (далее – комитет по земельным ресурсам и управлению муниципальным имуществом) </w:t>
            </w:r>
          </w:p>
        </w:tc>
      </w:tr>
      <w:tr w:rsidR="00C3124E" w:rsidRPr="00C3124E" w:rsidTr="00C3124E">
        <w:trPr>
          <w:trHeight w:hRule="exact" w:val="730"/>
        </w:trPr>
        <w:tc>
          <w:tcPr>
            <w:tcW w:w="6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:rsidR="00C3124E" w:rsidRPr="00C3124E" w:rsidRDefault="00C3124E">
            <w:pPr>
              <w:widowControl w:val="0"/>
              <w:ind w:left="142" w:right="191" w:firstLine="0"/>
              <w:jc w:val="left"/>
              <w:rPr>
                <w:rFonts w:cs="Arial"/>
                <w:vertAlign w:val="superscript"/>
                <w:lang w:eastAsia="en-US"/>
              </w:rPr>
            </w:pPr>
            <w:r w:rsidRPr="00C3124E">
              <w:rPr>
                <w:rFonts w:eastAsia="Courier New" w:cs="Arial"/>
                <w:color w:val="000000"/>
                <w:lang w:eastAsia="en-US" w:bidi="ru-RU"/>
              </w:rPr>
              <w:lastRenderedPageBreak/>
              <w:t>Период реализации муниципальной программы</w:t>
            </w:r>
          </w:p>
        </w:tc>
        <w:tc>
          <w:tcPr>
            <w:tcW w:w="8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C3124E" w:rsidRPr="00C3124E" w:rsidRDefault="00C3124E">
            <w:pPr>
              <w:ind w:left="72" w:firstLine="0"/>
              <w:jc w:val="left"/>
              <w:rPr>
                <w:rFonts w:cs="Arial"/>
              </w:rPr>
            </w:pPr>
            <w:r w:rsidRPr="00C3124E">
              <w:rPr>
                <w:rFonts w:eastAsia="Courier New" w:cs="Arial"/>
                <w:color w:val="000000"/>
                <w:lang w:bidi="ru-RU"/>
              </w:rPr>
              <w:t>2025-2030</w:t>
            </w:r>
            <w:r w:rsidRPr="00C3124E">
              <w:rPr>
                <w:rFonts w:cs="Arial"/>
              </w:rPr>
              <w:t xml:space="preserve"> годы</w:t>
            </w:r>
          </w:p>
        </w:tc>
      </w:tr>
      <w:tr w:rsidR="00C3124E" w:rsidRPr="00C3124E" w:rsidTr="00C3124E">
        <w:trPr>
          <w:trHeight w:val="775"/>
        </w:trPr>
        <w:tc>
          <w:tcPr>
            <w:tcW w:w="6874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3124E" w:rsidRPr="00C3124E" w:rsidRDefault="00C3124E">
            <w:pPr>
              <w:widowControl w:val="0"/>
              <w:ind w:left="142" w:right="191" w:firstLine="0"/>
              <w:jc w:val="left"/>
              <w:rPr>
                <w:rFonts w:cs="Arial"/>
                <w:lang w:eastAsia="en-US"/>
              </w:rPr>
            </w:pPr>
            <w:r w:rsidRPr="00C3124E">
              <w:rPr>
                <w:rFonts w:eastAsia="Courier New" w:cs="Arial"/>
                <w:color w:val="000000"/>
                <w:lang w:eastAsia="en-US" w:bidi="ru-RU"/>
              </w:rPr>
              <w:t>Цели муниципальной программы</w:t>
            </w:r>
          </w:p>
        </w:tc>
        <w:tc>
          <w:tcPr>
            <w:tcW w:w="80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C3124E" w:rsidRPr="00C3124E" w:rsidRDefault="00C3124E">
            <w:pPr>
              <w:widowControl w:val="0"/>
              <w:ind w:left="72" w:firstLine="0"/>
              <w:jc w:val="left"/>
              <w:rPr>
                <w:rFonts w:cs="Arial"/>
                <w:lang w:eastAsia="en-US"/>
              </w:rPr>
            </w:pPr>
            <w:r w:rsidRPr="00C3124E">
              <w:rPr>
                <w:rFonts w:cs="Arial"/>
                <w:color w:val="000000"/>
                <w:lang w:eastAsia="en-US"/>
              </w:rPr>
              <w:t>Формирование эффективной системы управления муниципальным имуществом в Березовском районе, позволяющей обеспечить оптимальный состав имущества для исполнения полномочий органами местного самоуправления, достоверный учет и контроль использования муниципального имущества Березовского района.</w:t>
            </w:r>
          </w:p>
        </w:tc>
      </w:tr>
      <w:tr w:rsidR="00C3124E" w:rsidRPr="00C3124E" w:rsidTr="00C3124E">
        <w:trPr>
          <w:trHeight w:hRule="exact" w:val="749"/>
        </w:trPr>
        <w:tc>
          <w:tcPr>
            <w:tcW w:w="6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:rsidR="00C3124E" w:rsidRPr="00C3124E" w:rsidRDefault="00C3124E">
            <w:pPr>
              <w:widowControl w:val="0"/>
              <w:ind w:left="142" w:right="191" w:firstLine="0"/>
              <w:jc w:val="left"/>
              <w:rPr>
                <w:rFonts w:cs="Arial"/>
                <w:vertAlign w:val="superscript"/>
                <w:lang w:eastAsia="en-US"/>
              </w:rPr>
            </w:pPr>
            <w:r w:rsidRPr="00C3124E">
              <w:rPr>
                <w:rFonts w:eastAsia="Courier New" w:cs="Arial"/>
                <w:color w:val="000000"/>
                <w:lang w:eastAsia="en-US" w:bidi="ru-RU"/>
              </w:rPr>
              <w:t>Направления (подпрограммы) муниципальной программы</w:t>
            </w:r>
          </w:p>
        </w:tc>
        <w:tc>
          <w:tcPr>
            <w:tcW w:w="8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C3124E" w:rsidRPr="00C3124E" w:rsidRDefault="00C3124E">
            <w:pPr>
              <w:widowControl w:val="0"/>
              <w:ind w:left="72" w:firstLine="0"/>
              <w:jc w:val="left"/>
              <w:rPr>
                <w:rFonts w:cs="Arial"/>
                <w:lang w:eastAsia="en-US"/>
              </w:rPr>
            </w:pPr>
            <w:r w:rsidRPr="00C3124E">
              <w:rPr>
                <w:rFonts w:cs="Arial"/>
                <w:lang w:eastAsia="en-US"/>
              </w:rPr>
              <w:t>Отсутствуют</w:t>
            </w:r>
          </w:p>
        </w:tc>
      </w:tr>
      <w:tr w:rsidR="00C3124E" w:rsidRPr="00C3124E" w:rsidTr="00C3124E">
        <w:trPr>
          <w:trHeight w:hRule="exact" w:val="730"/>
        </w:trPr>
        <w:tc>
          <w:tcPr>
            <w:tcW w:w="6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:rsidR="00C3124E" w:rsidRPr="00C3124E" w:rsidRDefault="00C3124E">
            <w:pPr>
              <w:widowControl w:val="0"/>
              <w:ind w:left="142" w:right="191" w:firstLine="0"/>
              <w:jc w:val="left"/>
              <w:rPr>
                <w:rFonts w:cs="Arial"/>
                <w:vertAlign w:val="superscript"/>
                <w:lang w:eastAsia="en-US"/>
              </w:rPr>
            </w:pPr>
            <w:r w:rsidRPr="00C3124E">
              <w:rPr>
                <w:rFonts w:eastAsia="Courier New" w:cs="Arial"/>
                <w:color w:val="000000"/>
                <w:lang w:eastAsia="en-US" w:bidi="ru-RU"/>
              </w:rPr>
              <w:t>Объёмы финансового обеспечения за весь период реализации</w:t>
            </w:r>
          </w:p>
        </w:tc>
        <w:tc>
          <w:tcPr>
            <w:tcW w:w="8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3124E" w:rsidRPr="00C3124E" w:rsidRDefault="00C3124E">
            <w:pPr>
              <w:ind w:left="72" w:firstLine="0"/>
              <w:jc w:val="left"/>
              <w:rPr>
                <w:rFonts w:cs="Arial"/>
              </w:rPr>
            </w:pPr>
          </w:p>
          <w:p w:rsidR="00C3124E" w:rsidRPr="00C3124E" w:rsidRDefault="00C3124E">
            <w:pPr>
              <w:ind w:left="72" w:firstLine="0"/>
              <w:jc w:val="left"/>
              <w:rPr>
                <w:rFonts w:cs="Arial"/>
              </w:rPr>
            </w:pPr>
            <w:r w:rsidRPr="00C3124E">
              <w:rPr>
                <w:rFonts w:cs="Arial"/>
                <w:b/>
              </w:rPr>
              <w:t xml:space="preserve">15239,6 </w:t>
            </w:r>
            <w:r w:rsidRPr="00C3124E">
              <w:rPr>
                <w:rFonts w:cs="Arial"/>
              </w:rPr>
              <w:t>тыс. рублей</w:t>
            </w:r>
          </w:p>
          <w:p w:rsidR="00C3124E" w:rsidRPr="00C3124E" w:rsidRDefault="00C3124E">
            <w:pPr>
              <w:ind w:left="72" w:firstLine="0"/>
              <w:jc w:val="left"/>
              <w:rPr>
                <w:rFonts w:cs="Arial"/>
              </w:rPr>
            </w:pPr>
          </w:p>
        </w:tc>
      </w:tr>
      <w:tr w:rsidR="00C3124E" w:rsidRPr="00C3124E" w:rsidTr="00C3124E">
        <w:trPr>
          <w:trHeight w:hRule="exact" w:val="1568"/>
        </w:trPr>
        <w:tc>
          <w:tcPr>
            <w:tcW w:w="6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  <w:hideMark/>
          </w:tcPr>
          <w:p w:rsidR="00C3124E" w:rsidRPr="00C3124E" w:rsidRDefault="00C3124E">
            <w:pPr>
              <w:widowControl w:val="0"/>
              <w:ind w:left="142" w:right="191" w:firstLine="0"/>
              <w:jc w:val="left"/>
              <w:rPr>
                <w:rFonts w:cs="Arial"/>
                <w:vertAlign w:val="superscript"/>
                <w:lang w:eastAsia="en-US"/>
              </w:rPr>
            </w:pPr>
            <w:r w:rsidRPr="00C3124E">
              <w:rPr>
                <w:rFonts w:eastAsia="Calibri" w:cs="Arial"/>
                <w:color w:val="000000"/>
                <w:shd w:val="clear" w:color="auto" w:fill="FFFFFF"/>
                <w:lang w:bidi="ru-RU"/>
              </w:rPr>
              <w:t>Связь с национальными целями развития Российской Федерации/ государственными программами Ханты-Мансийского автономного округа – Югры</w:t>
            </w:r>
          </w:p>
        </w:tc>
        <w:tc>
          <w:tcPr>
            <w:tcW w:w="8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C3124E" w:rsidRPr="00C3124E" w:rsidRDefault="00C3124E">
            <w:pPr>
              <w:widowControl w:val="0"/>
              <w:tabs>
                <w:tab w:val="left" w:pos="497"/>
              </w:tabs>
              <w:ind w:left="72" w:firstLine="0"/>
              <w:jc w:val="left"/>
              <w:rPr>
                <w:rFonts w:cs="Arial"/>
                <w:lang w:eastAsia="en-US"/>
              </w:rPr>
            </w:pPr>
            <w:r w:rsidRPr="00C3124E">
              <w:rPr>
                <w:rFonts w:eastAsia="Calibri" w:cs="Arial"/>
                <w:color w:val="000000"/>
                <w:shd w:val="clear" w:color="auto" w:fill="FFFFFF"/>
                <w:lang w:bidi="ru-RU"/>
              </w:rPr>
              <w:t>1. Государственная программа ХМАО – Югры «Управление государственным имуществом».</w:t>
            </w:r>
          </w:p>
        </w:tc>
      </w:tr>
    </w:tbl>
    <w:p w:rsidR="00C3124E" w:rsidRPr="00C3124E" w:rsidRDefault="00C3124E" w:rsidP="00C3124E">
      <w:pPr>
        <w:ind w:firstLine="0"/>
        <w:jc w:val="left"/>
        <w:rPr>
          <w:rFonts w:ascii="Times New Roman" w:hAnsi="Times New Roman"/>
          <w:sz w:val="28"/>
        </w:rPr>
      </w:pPr>
    </w:p>
    <w:p w:rsidR="00C3124E" w:rsidRPr="00C3124E" w:rsidRDefault="00C3124E" w:rsidP="00C3124E">
      <w:pPr>
        <w:pStyle w:val="2"/>
      </w:pPr>
      <w:r w:rsidRPr="00C3124E">
        <w:t>2. Показатели муниципальной программы</w:t>
      </w:r>
    </w:p>
    <w:p w:rsidR="00C3124E" w:rsidRPr="00C3124E" w:rsidRDefault="00C3124E" w:rsidP="00C3124E">
      <w:pPr>
        <w:ind w:firstLine="0"/>
        <w:rPr>
          <w:rFonts w:ascii="Times New Roman" w:hAnsi="Times New Roman"/>
          <w:b/>
          <w:sz w:val="28"/>
          <w:szCs w:val="28"/>
        </w:rPr>
      </w:pPr>
    </w:p>
    <w:tbl>
      <w:tblPr>
        <w:tblW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42"/>
        <w:gridCol w:w="1763"/>
        <w:gridCol w:w="709"/>
        <w:gridCol w:w="992"/>
        <w:gridCol w:w="992"/>
        <w:gridCol w:w="851"/>
        <w:gridCol w:w="850"/>
        <w:gridCol w:w="851"/>
        <w:gridCol w:w="850"/>
        <w:gridCol w:w="822"/>
        <w:gridCol w:w="36"/>
        <w:gridCol w:w="956"/>
        <w:gridCol w:w="851"/>
        <w:gridCol w:w="1559"/>
        <w:gridCol w:w="1276"/>
        <w:gridCol w:w="142"/>
        <w:gridCol w:w="708"/>
      </w:tblGrid>
      <w:tr w:rsidR="00C3124E" w:rsidRPr="00C3124E" w:rsidTr="00C3124E">
        <w:tc>
          <w:tcPr>
            <w:tcW w:w="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3124E" w:rsidRPr="00C3124E" w:rsidRDefault="00C3124E">
            <w:pPr>
              <w:ind w:firstLine="0"/>
              <w:jc w:val="center"/>
              <w:rPr>
                <w:rFonts w:cs="Arial"/>
              </w:rPr>
            </w:pPr>
            <w:r w:rsidRPr="00C3124E">
              <w:rPr>
                <w:rFonts w:cs="Arial"/>
              </w:rPr>
              <w:t>№ п/п</w:t>
            </w:r>
          </w:p>
        </w:tc>
        <w:tc>
          <w:tcPr>
            <w:tcW w:w="17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3124E" w:rsidRPr="00C3124E" w:rsidRDefault="00C3124E">
            <w:pPr>
              <w:ind w:firstLine="0"/>
              <w:jc w:val="center"/>
              <w:rPr>
                <w:rFonts w:cs="Arial"/>
                <w:vertAlign w:val="superscript"/>
              </w:rPr>
            </w:pPr>
            <w:r w:rsidRPr="00C3124E">
              <w:rPr>
                <w:rFonts w:cs="Arial"/>
              </w:rPr>
              <w:t xml:space="preserve">Наименование показателя 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3124E" w:rsidRPr="00C3124E" w:rsidRDefault="00C3124E">
            <w:pPr>
              <w:ind w:firstLine="0"/>
              <w:jc w:val="center"/>
              <w:rPr>
                <w:rFonts w:cs="Arial"/>
                <w:vertAlign w:val="superscript"/>
              </w:rPr>
            </w:pPr>
            <w:r w:rsidRPr="00C3124E">
              <w:rPr>
                <w:rFonts w:cs="Arial"/>
              </w:rPr>
              <w:t>Уровень показателя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3124E" w:rsidRPr="00C3124E" w:rsidRDefault="00C3124E">
            <w:pPr>
              <w:ind w:firstLine="0"/>
              <w:jc w:val="center"/>
              <w:rPr>
                <w:rFonts w:cs="Arial"/>
              </w:rPr>
            </w:pPr>
            <w:r w:rsidRPr="00C3124E">
              <w:rPr>
                <w:rFonts w:cs="Arial"/>
              </w:rPr>
              <w:t>Единица измерения (по ОКЕИ)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3124E" w:rsidRPr="00C3124E" w:rsidRDefault="00C3124E">
            <w:pPr>
              <w:ind w:firstLine="0"/>
              <w:jc w:val="center"/>
              <w:rPr>
                <w:rFonts w:cs="Arial"/>
                <w:vertAlign w:val="superscript"/>
              </w:rPr>
            </w:pPr>
            <w:r w:rsidRPr="00C3124E">
              <w:rPr>
                <w:rFonts w:cs="Arial"/>
              </w:rPr>
              <w:t>Базовое значение</w:t>
            </w:r>
          </w:p>
        </w:tc>
        <w:tc>
          <w:tcPr>
            <w:tcW w:w="521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3124E" w:rsidRPr="00C3124E" w:rsidRDefault="00C3124E">
            <w:pPr>
              <w:ind w:firstLine="0"/>
              <w:jc w:val="center"/>
              <w:rPr>
                <w:rFonts w:cs="Arial"/>
              </w:rPr>
            </w:pPr>
            <w:r w:rsidRPr="00C3124E">
              <w:rPr>
                <w:rFonts w:cs="Arial"/>
              </w:rPr>
              <w:t>Значение показателя по  годам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3124E" w:rsidRPr="00C3124E" w:rsidRDefault="00C3124E">
            <w:pPr>
              <w:ind w:firstLine="0"/>
              <w:jc w:val="center"/>
              <w:rPr>
                <w:rFonts w:cs="Arial"/>
                <w:vertAlign w:val="superscript"/>
              </w:rPr>
            </w:pPr>
            <w:r w:rsidRPr="00C3124E">
              <w:rPr>
                <w:rFonts w:cs="Arial"/>
              </w:rPr>
              <w:t>Документ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3124E" w:rsidRPr="00C3124E" w:rsidRDefault="00C3124E">
            <w:pPr>
              <w:ind w:firstLine="0"/>
              <w:jc w:val="center"/>
              <w:rPr>
                <w:rFonts w:cs="Arial"/>
              </w:rPr>
            </w:pPr>
            <w:r w:rsidRPr="00C3124E">
              <w:rPr>
                <w:rFonts w:cs="Arial"/>
              </w:rPr>
              <w:t>Ответственный за достижение показателя</w:t>
            </w:r>
          </w:p>
        </w:tc>
        <w:tc>
          <w:tcPr>
            <w:tcW w:w="85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3124E" w:rsidRPr="00C3124E" w:rsidRDefault="00C3124E">
            <w:pPr>
              <w:ind w:firstLine="0"/>
              <w:jc w:val="center"/>
              <w:rPr>
                <w:rFonts w:cs="Arial"/>
              </w:rPr>
            </w:pPr>
            <w:r w:rsidRPr="00C3124E">
              <w:rPr>
                <w:rFonts w:cs="Arial"/>
              </w:rPr>
              <w:t>Связь с показателями национальных целей</w:t>
            </w:r>
          </w:p>
        </w:tc>
      </w:tr>
      <w:tr w:rsidR="00C3124E" w:rsidRPr="00C3124E" w:rsidTr="00C3124E"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3124E" w:rsidRPr="00C3124E" w:rsidRDefault="00C3124E">
            <w:pPr>
              <w:ind w:firstLine="0"/>
              <w:jc w:val="left"/>
              <w:rPr>
                <w:rFonts w:cs="Arial"/>
              </w:rPr>
            </w:pPr>
          </w:p>
        </w:tc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3124E" w:rsidRPr="00C3124E" w:rsidRDefault="00C3124E">
            <w:pPr>
              <w:ind w:firstLine="0"/>
              <w:jc w:val="left"/>
              <w:rPr>
                <w:rFonts w:cs="Arial"/>
                <w:vertAlign w:val="superscript"/>
              </w:rPr>
            </w:pPr>
          </w:p>
        </w:tc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3124E" w:rsidRPr="00C3124E" w:rsidRDefault="00C3124E">
            <w:pPr>
              <w:ind w:firstLine="0"/>
              <w:jc w:val="left"/>
              <w:rPr>
                <w:rFonts w:cs="Arial"/>
                <w:vertAlign w:val="superscript"/>
              </w:rPr>
            </w:pPr>
          </w:p>
        </w:tc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3124E" w:rsidRPr="00C3124E" w:rsidRDefault="00C3124E">
            <w:pPr>
              <w:ind w:firstLine="0"/>
              <w:jc w:val="left"/>
              <w:rPr>
                <w:rFonts w:cs="Arial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3124E" w:rsidRPr="00C3124E" w:rsidRDefault="00C3124E">
            <w:pPr>
              <w:ind w:firstLine="0"/>
              <w:jc w:val="center"/>
              <w:rPr>
                <w:rFonts w:cs="Arial"/>
              </w:rPr>
            </w:pPr>
            <w:r w:rsidRPr="00C3124E">
              <w:rPr>
                <w:rFonts w:cs="Arial"/>
              </w:rPr>
              <w:t>значение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3124E" w:rsidRPr="00C3124E" w:rsidRDefault="00C3124E">
            <w:pPr>
              <w:ind w:firstLine="0"/>
              <w:jc w:val="center"/>
              <w:rPr>
                <w:rFonts w:cs="Arial"/>
              </w:rPr>
            </w:pPr>
            <w:r w:rsidRPr="00C3124E">
              <w:rPr>
                <w:rFonts w:cs="Arial"/>
              </w:rPr>
              <w:t>год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3124E" w:rsidRPr="00C3124E" w:rsidRDefault="00C3124E">
            <w:pPr>
              <w:ind w:firstLine="0"/>
              <w:jc w:val="center"/>
              <w:rPr>
                <w:rFonts w:cs="Arial"/>
              </w:rPr>
            </w:pPr>
            <w:r w:rsidRPr="00C3124E">
              <w:rPr>
                <w:rFonts w:cs="Arial"/>
              </w:rPr>
              <w:t>2025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3124E" w:rsidRPr="00C3124E" w:rsidRDefault="00C3124E">
            <w:pPr>
              <w:ind w:firstLine="0"/>
              <w:jc w:val="center"/>
              <w:rPr>
                <w:rFonts w:cs="Arial"/>
              </w:rPr>
            </w:pPr>
            <w:r w:rsidRPr="00C3124E">
              <w:rPr>
                <w:rFonts w:cs="Arial"/>
              </w:rPr>
              <w:t>2026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3124E" w:rsidRPr="00C3124E" w:rsidRDefault="00C3124E">
            <w:pPr>
              <w:ind w:firstLine="0"/>
              <w:jc w:val="center"/>
              <w:rPr>
                <w:rFonts w:cs="Arial"/>
              </w:rPr>
            </w:pPr>
            <w:r w:rsidRPr="00C3124E">
              <w:rPr>
                <w:rFonts w:cs="Arial"/>
              </w:rPr>
              <w:t>2027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3124E" w:rsidRPr="00C3124E" w:rsidRDefault="00C3124E">
            <w:pPr>
              <w:ind w:firstLine="0"/>
              <w:jc w:val="center"/>
              <w:rPr>
                <w:rFonts w:cs="Arial"/>
              </w:rPr>
            </w:pPr>
            <w:r w:rsidRPr="00C3124E">
              <w:rPr>
                <w:rFonts w:cs="Arial"/>
              </w:rPr>
              <w:t>2028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3124E" w:rsidRPr="00C3124E" w:rsidRDefault="00C3124E">
            <w:pPr>
              <w:ind w:firstLine="0"/>
              <w:jc w:val="center"/>
              <w:rPr>
                <w:rFonts w:cs="Arial"/>
              </w:rPr>
            </w:pPr>
            <w:r w:rsidRPr="00C3124E">
              <w:rPr>
                <w:rFonts w:cs="Arial"/>
              </w:rPr>
              <w:t>2029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3124E" w:rsidRPr="00C3124E" w:rsidRDefault="00C3124E">
            <w:pPr>
              <w:ind w:firstLine="0"/>
              <w:jc w:val="center"/>
              <w:rPr>
                <w:rFonts w:cs="Arial"/>
              </w:rPr>
            </w:pPr>
            <w:r w:rsidRPr="00C3124E">
              <w:rPr>
                <w:rFonts w:cs="Arial"/>
              </w:rPr>
              <w:t>2030</w:t>
            </w:r>
          </w:p>
        </w:tc>
        <w:tc>
          <w:tcPr>
            <w:tcW w:w="18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3124E" w:rsidRPr="00C3124E" w:rsidRDefault="00C3124E">
            <w:pPr>
              <w:ind w:firstLine="0"/>
              <w:jc w:val="left"/>
              <w:rPr>
                <w:rFonts w:cs="Arial"/>
                <w:vertAlign w:val="superscript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3124E" w:rsidRPr="00C3124E" w:rsidRDefault="00C3124E">
            <w:pPr>
              <w:ind w:firstLine="0"/>
              <w:jc w:val="left"/>
              <w:rPr>
                <w:rFonts w:cs="Arial"/>
              </w:rPr>
            </w:pPr>
          </w:p>
        </w:tc>
        <w:tc>
          <w:tcPr>
            <w:tcW w:w="155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3124E" w:rsidRPr="00C3124E" w:rsidRDefault="00C3124E">
            <w:pPr>
              <w:ind w:firstLine="0"/>
              <w:jc w:val="left"/>
              <w:rPr>
                <w:rFonts w:cs="Arial"/>
              </w:rPr>
            </w:pPr>
          </w:p>
        </w:tc>
      </w:tr>
      <w:tr w:rsidR="00C3124E" w:rsidRPr="00C3124E" w:rsidTr="00C3124E"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3124E" w:rsidRPr="00C3124E" w:rsidRDefault="00C3124E">
            <w:pPr>
              <w:ind w:firstLine="0"/>
              <w:jc w:val="center"/>
              <w:rPr>
                <w:rFonts w:cs="Arial"/>
              </w:rPr>
            </w:pPr>
            <w:r w:rsidRPr="00C3124E">
              <w:rPr>
                <w:rFonts w:cs="Arial"/>
              </w:rPr>
              <w:t>1</w:t>
            </w:r>
          </w:p>
        </w:tc>
        <w:tc>
          <w:tcPr>
            <w:tcW w:w="1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3124E" w:rsidRPr="00C3124E" w:rsidRDefault="00C3124E">
            <w:pPr>
              <w:ind w:firstLine="0"/>
              <w:jc w:val="center"/>
              <w:rPr>
                <w:rFonts w:cs="Arial"/>
              </w:rPr>
            </w:pPr>
            <w:r w:rsidRPr="00C3124E">
              <w:rPr>
                <w:rFonts w:cs="Arial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3124E" w:rsidRPr="00C3124E" w:rsidRDefault="00C3124E">
            <w:pPr>
              <w:ind w:firstLine="0"/>
              <w:jc w:val="center"/>
              <w:rPr>
                <w:rFonts w:cs="Arial"/>
              </w:rPr>
            </w:pPr>
            <w:r w:rsidRPr="00C3124E">
              <w:rPr>
                <w:rFonts w:cs="Arial"/>
              </w:rPr>
              <w:t>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3124E" w:rsidRPr="00C3124E" w:rsidRDefault="00C3124E">
            <w:pPr>
              <w:ind w:firstLine="0"/>
              <w:jc w:val="center"/>
              <w:rPr>
                <w:rFonts w:cs="Arial"/>
              </w:rPr>
            </w:pPr>
            <w:r w:rsidRPr="00C3124E">
              <w:rPr>
                <w:rFonts w:cs="Arial"/>
              </w:rPr>
              <w:t>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3124E" w:rsidRPr="00C3124E" w:rsidRDefault="00C3124E">
            <w:pPr>
              <w:ind w:firstLine="0"/>
              <w:jc w:val="center"/>
              <w:rPr>
                <w:rFonts w:cs="Arial"/>
              </w:rPr>
            </w:pPr>
            <w:r w:rsidRPr="00C3124E">
              <w:rPr>
                <w:rFonts w:cs="Arial"/>
              </w:rPr>
              <w:t>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3124E" w:rsidRPr="00C3124E" w:rsidRDefault="00C3124E">
            <w:pPr>
              <w:ind w:firstLine="0"/>
              <w:jc w:val="center"/>
              <w:rPr>
                <w:rFonts w:cs="Arial"/>
              </w:rPr>
            </w:pPr>
            <w:r w:rsidRPr="00C3124E">
              <w:rPr>
                <w:rFonts w:cs="Arial"/>
              </w:rPr>
              <w:t>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3124E" w:rsidRPr="00C3124E" w:rsidRDefault="00C3124E">
            <w:pPr>
              <w:ind w:firstLine="0"/>
              <w:jc w:val="center"/>
              <w:rPr>
                <w:rFonts w:cs="Arial"/>
              </w:rPr>
            </w:pPr>
            <w:r w:rsidRPr="00C3124E">
              <w:rPr>
                <w:rFonts w:cs="Arial"/>
              </w:rPr>
              <w:t>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3124E" w:rsidRPr="00C3124E" w:rsidRDefault="00C3124E">
            <w:pPr>
              <w:ind w:firstLine="0"/>
              <w:jc w:val="center"/>
              <w:rPr>
                <w:rFonts w:cs="Arial"/>
              </w:rPr>
            </w:pPr>
            <w:r w:rsidRPr="00C3124E">
              <w:rPr>
                <w:rFonts w:cs="Arial"/>
              </w:rPr>
              <w:t>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3124E" w:rsidRPr="00C3124E" w:rsidRDefault="00C3124E">
            <w:pPr>
              <w:ind w:firstLine="0"/>
              <w:jc w:val="center"/>
              <w:rPr>
                <w:rFonts w:cs="Arial"/>
              </w:rPr>
            </w:pPr>
            <w:r w:rsidRPr="00C3124E">
              <w:rPr>
                <w:rFonts w:cs="Arial"/>
              </w:rPr>
              <w:t>9</w:t>
            </w:r>
          </w:p>
        </w:tc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3124E" w:rsidRPr="00C3124E" w:rsidRDefault="00C3124E">
            <w:pPr>
              <w:ind w:firstLine="0"/>
              <w:jc w:val="center"/>
              <w:rPr>
                <w:rFonts w:cs="Arial"/>
              </w:rPr>
            </w:pPr>
            <w:r w:rsidRPr="00C3124E">
              <w:rPr>
                <w:rFonts w:cs="Arial"/>
              </w:rPr>
              <w:t>10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3124E" w:rsidRPr="00C3124E" w:rsidRDefault="00C3124E">
            <w:pPr>
              <w:ind w:firstLine="0"/>
              <w:jc w:val="center"/>
              <w:rPr>
                <w:rFonts w:cs="Arial"/>
              </w:rPr>
            </w:pPr>
            <w:r w:rsidRPr="00C3124E">
              <w:rPr>
                <w:rFonts w:cs="Arial"/>
              </w:rPr>
              <w:t>11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3124E" w:rsidRPr="00C3124E" w:rsidRDefault="00C3124E">
            <w:pPr>
              <w:ind w:firstLine="0"/>
              <w:jc w:val="center"/>
              <w:rPr>
                <w:rFonts w:cs="Arial"/>
              </w:rPr>
            </w:pPr>
            <w:r w:rsidRPr="00C3124E">
              <w:rPr>
                <w:rFonts w:cs="Arial"/>
              </w:rPr>
              <w:t>12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3124E" w:rsidRPr="00C3124E" w:rsidRDefault="00C3124E">
            <w:pPr>
              <w:ind w:firstLine="0"/>
              <w:jc w:val="center"/>
              <w:rPr>
                <w:rFonts w:cs="Arial"/>
              </w:rPr>
            </w:pPr>
            <w:r w:rsidRPr="00C3124E">
              <w:rPr>
                <w:rFonts w:cs="Arial"/>
              </w:rPr>
              <w:t>13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3124E" w:rsidRPr="00C3124E" w:rsidRDefault="00C3124E">
            <w:pPr>
              <w:ind w:firstLine="0"/>
              <w:jc w:val="center"/>
              <w:rPr>
                <w:rFonts w:cs="Arial"/>
              </w:rPr>
            </w:pPr>
            <w:r w:rsidRPr="00C3124E">
              <w:rPr>
                <w:rFonts w:cs="Arial"/>
              </w:rPr>
              <w:t>14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3124E" w:rsidRPr="00C3124E" w:rsidRDefault="00C3124E">
            <w:pPr>
              <w:ind w:firstLine="0"/>
              <w:jc w:val="center"/>
              <w:rPr>
                <w:rFonts w:cs="Arial"/>
              </w:rPr>
            </w:pPr>
            <w:r w:rsidRPr="00C3124E">
              <w:rPr>
                <w:rFonts w:cs="Arial"/>
              </w:rPr>
              <w:t>15</w:t>
            </w:r>
          </w:p>
        </w:tc>
      </w:tr>
      <w:tr w:rsidR="00C3124E" w:rsidRPr="00C3124E" w:rsidTr="00C3124E">
        <w:trPr>
          <w:trHeight w:val="388"/>
        </w:trPr>
        <w:tc>
          <w:tcPr>
            <w:tcW w:w="14850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C3124E" w:rsidRPr="00C3124E" w:rsidRDefault="00C3124E">
            <w:pPr>
              <w:ind w:firstLine="0"/>
              <w:jc w:val="center"/>
              <w:rPr>
                <w:rFonts w:cs="Arial"/>
              </w:rPr>
            </w:pPr>
            <w:r w:rsidRPr="00C3124E">
              <w:rPr>
                <w:rFonts w:cs="Arial"/>
              </w:rPr>
              <w:lastRenderedPageBreak/>
              <w:t xml:space="preserve"> Цель «Формирование эффективной системы управления муниципальным имуществом в Березовском районе, позволяющей обеспечить оптимальный состав имущества для исполнения полномочий органами местного самоуправления, достоверный учет и контроль использования муниципального имущества Березовского района»</w:t>
            </w:r>
          </w:p>
        </w:tc>
      </w:tr>
      <w:tr w:rsidR="00C3124E" w:rsidRPr="00C3124E" w:rsidTr="00C3124E"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3124E" w:rsidRPr="00C3124E" w:rsidRDefault="00C3124E">
            <w:pPr>
              <w:ind w:firstLine="0"/>
              <w:jc w:val="center"/>
              <w:rPr>
                <w:rFonts w:cs="Arial"/>
              </w:rPr>
            </w:pPr>
            <w:r w:rsidRPr="00C3124E">
              <w:rPr>
                <w:rFonts w:cs="Arial"/>
              </w:rPr>
              <w:t>1.</w:t>
            </w:r>
          </w:p>
        </w:tc>
        <w:tc>
          <w:tcPr>
            <w:tcW w:w="1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3124E" w:rsidRPr="00C3124E" w:rsidRDefault="00C3124E">
            <w:pPr>
              <w:ind w:firstLine="0"/>
              <w:jc w:val="center"/>
              <w:rPr>
                <w:rFonts w:cs="Arial"/>
              </w:rPr>
            </w:pPr>
            <w:r w:rsidRPr="00C3124E">
              <w:rPr>
                <w:rFonts w:cs="Arial"/>
                <w:color w:val="000000"/>
              </w:rPr>
              <w:t>Количество выполненных кадастровых работ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3124E" w:rsidRPr="00C3124E" w:rsidRDefault="00C3124E">
            <w:pPr>
              <w:ind w:firstLine="0"/>
              <w:jc w:val="center"/>
              <w:rPr>
                <w:rFonts w:cs="Arial"/>
              </w:rPr>
            </w:pPr>
            <w:r w:rsidRPr="00C3124E">
              <w:rPr>
                <w:rFonts w:cs="Arial"/>
              </w:rPr>
              <w:t>МП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3124E" w:rsidRPr="00C3124E" w:rsidRDefault="00C3124E">
            <w:pPr>
              <w:ind w:firstLine="0"/>
              <w:jc w:val="center"/>
              <w:rPr>
                <w:rFonts w:cs="Arial"/>
              </w:rPr>
            </w:pPr>
            <w:r w:rsidRPr="00C3124E">
              <w:rPr>
                <w:rFonts w:cs="Arial"/>
              </w:rPr>
              <w:t>единиц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3124E" w:rsidRPr="00C3124E" w:rsidRDefault="00C3124E">
            <w:pPr>
              <w:ind w:firstLine="0"/>
              <w:jc w:val="center"/>
              <w:rPr>
                <w:rFonts w:cs="Arial"/>
              </w:rPr>
            </w:pPr>
            <w:r w:rsidRPr="00C3124E">
              <w:rPr>
                <w:rFonts w:cs="Arial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3124E" w:rsidRPr="00C3124E" w:rsidRDefault="00C3124E">
            <w:pPr>
              <w:ind w:firstLine="0"/>
              <w:jc w:val="center"/>
              <w:rPr>
                <w:rFonts w:cs="Arial"/>
              </w:rPr>
            </w:pPr>
            <w:r w:rsidRPr="00C3124E">
              <w:rPr>
                <w:rFonts w:cs="Arial"/>
              </w:rPr>
              <w:t>2022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3124E" w:rsidRPr="00C3124E" w:rsidRDefault="00C3124E">
            <w:pPr>
              <w:ind w:firstLine="0"/>
              <w:jc w:val="center"/>
              <w:rPr>
                <w:rFonts w:cs="Arial"/>
              </w:rPr>
            </w:pPr>
            <w:r w:rsidRPr="00C3124E">
              <w:rPr>
                <w:rFonts w:cs="Arial"/>
              </w:rPr>
              <w:t>122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3124E" w:rsidRPr="00C3124E" w:rsidRDefault="00C3124E">
            <w:pPr>
              <w:ind w:firstLine="0"/>
              <w:jc w:val="center"/>
              <w:rPr>
                <w:rFonts w:cs="Arial"/>
              </w:rPr>
            </w:pPr>
            <w:r w:rsidRPr="00C3124E">
              <w:rPr>
                <w:rFonts w:cs="Arial"/>
              </w:rPr>
              <w:t>50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3124E" w:rsidRPr="00C3124E" w:rsidRDefault="00C3124E">
            <w:pPr>
              <w:ind w:firstLine="0"/>
              <w:jc w:val="center"/>
              <w:rPr>
                <w:rFonts w:cs="Arial"/>
              </w:rPr>
            </w:pPr>
            <w:r w:rsidRPr="00C3124E">
              <w:rPr>
                <w:rFonts w:cs="Arial"/>
              </w:rPr>
              <w:t>2</w:t>
            </w:r>
          </w:p>
        </w:tc>
        <w:tc>
          <w:tcPr>
            <w:tcW w:w="8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3124E" w:rsidRPr="00C3124E" w:rsidRDefault="00C3124E">
            <w:pPr>
              <w:ind w:firstLine="0"/>
              <w:jc w:val="center"/>
              <w:rPr>
                <w:rFonts w:cs="Arial"/>
              </w:rPr>
            </w:pPr>
            <w:r w:rsidRPr="00C3124E">
              <w:rPr>
                <w:rFonts w:cs="Arial"/>
              </w:rPr>
              <w:t>2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3124E" w:rsidRPr="00C3124E" w:rsidRDefault="00C3124E">
            <w:pPr>
              <w:ind w:firstLine="0"/>
              <w:jc w:val="center"/>
              <w:rPr>
                <w:rFonts w:cs="Arial"/>
              </w:rPr>
            </w:pPr>
            <w:r w:rsidRPr="00C3124E">
              <w:rPr>
                <w:rFonts w:cs="Arial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3124E" w:rsidRPr="00C3124E" w:rsidRDefault="00C3124E">
            <w:pPr>
              <w:ind w:firstLine="0"/>
              <w:jc w:val="center"/>
              <w:rPr>
                <w:rFonts w:cs="Arial"/>
              </w:rPr>
            </w:pPr>
            <w:r w:rsidRPr="00C3124E">
              <w:rPr>
                <w:rFonts w:cs="Arial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124E" w:rsidRPr="00C3124E" w:rsidRDefault="00021C3E">
            <w:pPr>
              <w:ind w:firstLine="0"/>
              <w:jc w:val="center"/>
              <w:rPr>
                <w:rFonts w:cs="Arial"/>
              </w:rPr>
            </w:pPr>
            <w:hyperlink r:id="rId27" w:tooltip="&quot;Об общих принципах организации местного самоуправления в Российской Федерации (с изменениями на 20 марта 2025 года)&quot;&#10;Федеральный закон от 06.10.2003 N 131-ФЗ&#10;Статус: Действующая редакция документа (действ. c 19.06.2025 по 31.12.2026)" w:history="1">
              <w:r w:rsidR="00C3124E" w:rsidRPr="00C3124E">
                <w:rPr>
                  <w:rStyle w:val="a4"/>
                  <w:rFonts w:cs="Arial"/>
                  <w:color w:val="0000AA"/>
                </w:rPr>
                <w:t>Федеральный закон от 06.10.2003 № 131-ФЗ</w:t>
              </w:r>
            </w:hyperlink>
            <w:r w:rsidR="00C3124E" w:rsidRPr="00C3124E">
              <w:rPr>
                <w:rFonts w:cs="Arial"/>
                <w:color w:val="000000"/>
              </w:rPr>
              <w:t xml:space="preserve"> "Об общих принципах организации местного самоуправления в Российской Федерации» (далее - </w:t>
            </w:r>
            <w:hyperlink r:id="rId28" w:tooltip="&quot;Об общих принципах организации местного самоуправления в Российской Федерации (с изменениями на 20 марта 2025 года)&quot;&#10;Федеральный закон от 06.10.2003 N 131-ФЗ&#10;Статус: Действующая редакция документа (действ. c 19.06.2025 по 31.12.2026)" w:history="1">
              <w:r w:rsidR="00C3124E" w:rsidRPr="00C3124E">
                <w:rPr>
                  <w:rStyle w:val="a4"/>
                  <w:rFonts w:cs="Arial"/>
                  <w:color w:val="0000AA"/>
                </w:rPr>
                <w:t>Федеральный закон от 06.10.2003 № 131-ФЗ</w:t>
              </w:r>
            </w:hyperlink>
            <w:r w:rsidR="00C3124E" w:rsidRPr="00C3124E">
              <w:rPr>
                <w:rFonts w:cs="Arial"/>
                <w:color w:val="000000"/>
              </w:rPr>
              <w:t>)</w:t>
            </w:r>
          </w:p>
          <w:p w:rsidR="00C3124E" w:rsidRPr="00C3124E" w:rsidRDefault="00C3124E">
            <w:pPr>
              <w:jc w:val="center"/>
              <w:rPr>
                <w:rFonts w:cs="Arial"/>
                <w:lang w:eastAsia="en-US"/>
              </w:rPr>
            </w:pPr>
          </w:p>
          <w:p w:rsidR="00C3124E" w:rsidRPr="00C3124E" w:rsidRDefault="00C3124E">
            <w:pPr>
              <w:ind w:firstLine="0"/>
              <w:jc w:val="center"/>
              <w:rPr>
                <w:rFonts w:cs="Arial"/>
                <w:lang w:eastAsia="en-US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3124E" w:rsidRPr="00C3124E" w:rsidRDefault="00C3124E">
            <w:pPr>
              <w:ind w:firstLine="0"/>
              <w:jc w:val="center"/>
              <w:rPr>
                <w:rFonts w:cs="Arial"/>
              </w:rPr>
            </w:pPr>
            <w:r w:rsidRPr="00C3124E">
              <w:rPr>
                <w:rFonts w:cs="Arial"/>
                <w:color w:val="000000"/>
              </w:rPr>
              <w:t>Комитет по земельным ресурсам и управлению муниципальным имуществом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3124E" w:rsidRPr="00C3124E" w:rsidRDefault="00C3124E">
            <w:pPr>
              <w:ind w:firstLine="0"/>
              <w:jc w:val="center"/>
              <w:rPr>
                <w:rFonts w:cs="Arial"/>
              </w:rPr>
            </w:pPr>
            <w:r w:rsidRPr="00C3124E">
              <w:rPr>
                <w:rFonts w:cs="Arial"/>
              </w:rPr>
              <w:t>-</w:t>
            </w:r>
          </w:p>
        </w:tc>
      </w:tr>
      <w:tr w:rsidR="00C3124E" w:rsidRPr="00C3124E" w:rsidTr="00C3124E"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3124E" w:rsidRPr="00C3124E" w:rsidRDefault="00C3124E">
            <w:pPr>
              <w:ind w:firstLine="0"/>
              <w:jc w:val="center"/>
              <w:rPr>
                <w:rFonts w:cs="Arial"/>
              </w:rPr>
            </w:pPr>
            <w:r w:rsidRPr="00C3124E">
              <w:rPr>
                <w:rFonts w:cs="Arial"/>
              </w:rPr>
              <w:t>2.</w:t>
            </w:r>
          </w:p>
        </w:tc>
        <w:tc>
          <w:tcPr>
            <w:tcW w:w="1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3124E" w:rsidRPr="00C3124E" w:rsidRDefault="00C3124E">
            <w:pPr>
              <w:ind w:firstLine="0"/>
              <w:jc w:val="center"/>
              <w:rPr>
                <w:rFonts w:cs="Arial"/>
              </w:rPr>
            </w:pPr>
            <w:r w:rsidRPr="00C3124E">
              <w:rPr>
                <w:rFonts w:cs="Arial"/>
                <w:color w:val="000000"/>
              </w:rPr>
              <w:t>Количество объектов муниципальной собственности прошедших строительно-техническую экспертизу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3124E" w:rsidRPr="00C3124E" w:rsidRDefault="00C3124E">
            <w:pPr>
              <w:ind w:firstLine="0"/>
              <w:jc w:val="center"/>
              <w:rPr>
                <w:rFonts w:cs="Arial"/>
              </w:rPr>
            </w:pPr>
            <w:r w:rsidRPr="00C3124E">
              <w:rPr>
                <w:rFonts w:cs="Arial"/>
              </w:rPr>
              <w:t>МП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3124E" w:rsidRPr="00C3124E" w:rsidRDefault="00C3124E">
            <w:pPr>
              <w:ind w:firstLine="0"/>
              <w:jc w:val="center"/>
              <w:rPr>
                <w:rFonts w:cs="Arial"/>
              </w:rPr>
            </w:pPr>
            <w:r w:rsidRPr="00C3124E">
              <w:rPr>
                <w:rFonts w:cs="Arial"/>
              </w:rPr>
              <w:t>единиц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3124E" w:rsidRPr="00C3124E" w:rsidRDefault="00C3124E">
            <w:pPr>
              <w:ind w:firstLine="0"/>
              <w:jc w:val="center"/>
              <w:rPr>
                <w:rFonts w:cs="Arial"/>
              </w:rPr>
            </w:pPr>
            <w:r w:rsidRPr="00C3124E">
              <w:rPr>
                <w:rFonts w:cs="Arial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3124E" w:rsidRPr="00C3124E" w:rsidRDefault="00C3124E">
            <w:pPr>
              <w:ind w:firstLine="0"/>
              <w:jc w:val="center"/>
              <w:rPr>
                <w:rFonts w:cs="Arial"/>
              </w:rPr>
            </w:pPr>
            <w:r w:rsidRPr="00C3124E">
              <w:rPr>
                <w:rFonts w:cs="Arial"/>
              </w:rPr>
              <w:t>2022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3124E" w:rsidRPr="00C3124E" w:rsidRDefault="00C3124E">
            <w:pPr>
              <w:ind w:firstLine="0"/>
              <w:jc w:val="center"/>
              <w:rPr>
                <w:rFonts w:cs="Arial"/>
              </w:rPr>
            </w:pPr>
            <w:r w:rsidRPr="00C3124E">
              <w:rPr>
                <w:rFonts w:cs="Arial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3124E" w:rsidRPr="00C3124E" w:rsidRDefault="00C3124E">
            <w:pPr>
              <w:ind w:firstLine="0"/>
              <w:jc w:val="center"/>
              <w:rPr>
                <w:rFonts w:cs="Arial"/>
              </w:rPr>
            </w:pPr>
            <w:r w:rsidRPr="00C3124E">
              <w:rPr>
                <w:rFonts w:cs="Arial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3124E" w:rsidRPr="00C3124E" w:rsidRDefault="00C3124E">
            <w:pPr>
              <w:ind w:firstLine="0"/>
              <w:jc w:val="center"/>
              <w:rPr>
                <w:rFonts w:cs="Arial"/>
              </w:rPr>
            </w:pPr>
            <w:r w:rsidRPr="00C3124E">
              <w:rPr>
                <w:rFonts w:cs="Arial"/>
              </w:rPr>
              <w:t>0</w:t>
            </w:r>
          </w:p>
        </w:tc>
        <w:tc>
          <w:tcPr>
            <w:tcW w:w="8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3124E" w:rsidRPr="00C3124E" w:rsidRDefault="00C3124E">
            <w:pPr>
              <w:ind w:firstLine="0"/>
              <w:jc w:val="center"/>
              <w:rPr>
                <w:rFonts w:cs="Arial"/>
              </w:rPr>
            </w:pPr>
            <w:r w:rsidRPr="00C3124E">
              <w:rPr>
                <w:rFonts w:cs="Arial"/>
              </w:rPr>
              <w:t>1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3124E" w:rsidRPr="00C3124E" w:rsidRDefault="00C3124E">
            <w:pPr>
              <w:ind w:firstLine="0"/>
              <w:jc w:val="center"/>
              <w:rPr>
                <w:rFonts w:cs="Arial"/>
              </w:rPr>
            </w:pPr>
            <w:r w:rsidRPr="00C3124E">
              <w:rPr>
                <w:rFonts w:cs="Arial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3124E" w:rsidRPr="00C3124E" w:rsidRDefault="00C3124E">
            <w:pPr>
              <w:ind w:firstLine="0"/>
              <w:jc w:val="center"/>
              <w:rPr>
                <w:rFonts w:cs="Arial"/>
              </w:rPr>
            </w:pPr>
            <w:r w:rsidRPr="00C3124E">
              <w:rPr>
                <w:rFonts w:cs="Arial"/>
              </w:rPr>
              <w:t>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124E" w:rsidRPr="00C3124E" w:rsidRDefault="00021C3E">
            <w:pPr>
              <w:ind w:firstLine="0"/>
              <w:jc w:val="center"/>
              <w:rPr>
                <w:rFonts w:cs="Arial"/>
              </w:rPr>
            </w:pPr>
            <w:hyperlink r:id="rId29" w:tooltip="&quot;Об общих принципах организации местного самоуправления в Российской Федерации (с изменениями на 20 марта 2025 года)&quot;&#10;Федеральный закон от 06.10.2003 N 131-ФЗ&#10;Статус: Действующая редакция документа (действ. c 19.06.2025 по 31.12.2026)" w:history="1">
              <w:r w:rsidR="00C3124E" w:rsidRPr="00C3124E">
                <w:rPr>
                  <w:rStyle w:val="a4"/>
                  <w:rFonts w:cs="Arial"/>
                  <w:color w:val="0000AA"/>
                </w:rPr>
                <w:t>Федеральный закон от 06.10.2003 № 131-ФЗ</w:t>
              </w:r>
            </w:hyperlink>
            <w:r w:rsidR="00C3124E" w:rsidRPr="00C3124E">
              <w:rPr>
                <w:rFonts w:cs="Arial"/>
                <w:color w:val="000000"/>
              </w:rPr>
              <w:t xml:space="preserve"> </w:t>
            </w:r>
          </w:p>
          <w:p w:rsidR="00C3124E" w:rsidRPr="00C3124E" w:rsidRDefault="00C3124E">
            <w:pPr>
              <w:ind w:firstLine="0"/>
              <w:jc w:val="center"/>
              <w:rPr>
                <w:rFonts w:cs="Arial"/>
                <w:lang w:eastAsia="en-US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3124E" w:rsidRPr="00C3124E" w:rsidRDefault="00C3124E">
            <w:pPr>
              <w:ind w:firstLine="0"/>
              <w:jc w:val="center"/>
              <w:rPr>
                <w:rFonts w:cs="Arial"/>
              </w:rPr>
            </w:pPr>
            <w:r w:rsidRPr="00C3124E">
              <w:rPr>
                <w:rFonts w:cs="Arial"/>
                <w:color w:val="000000"/>
              </w:rPr>
              <w:t>Комитет по земельным ресурсам и управлению муниципальным имуществом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3124E" w:rsidRPr="00C3124E" w:rsidRDefault="00C3124E">
            <w:pPr>
              <w:ind w:firstLine="0"/>
              <w:jc w:val="center"/>
              <w:rPr>
                <w:rFonts w:cs="Arial"/>
              </w:rPr>
            </w:pPr>
            <w:r w:rsidRPr="00C3124E">
              <w:rPr>
                <w:rFonts w:cs="Arial"/>
              </w:rPr>
              <w:t>-</w:t>
            </w:r>
          </w:p>
        </w:tc>
      </w:tr>
      <w:tr w:rsidR="00C3124E" w:rsidRPr="00C3124E" w:rsidTr="00C3124E"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3124E" w:rsidRPr="00C3124E" w:rsidRDefault="00C3124E">
            <w:pPr>
              <w:ind w:firstLine="0"/>
              <w:jc w:val="center"/>
              <w:rPr>
                <w:rFonts w:cs="Arial"/>
              </w:rPr>
            </w:pPr>
            <w:r w:rsidRPr="00C3124E">
              <w:rPr>
                <w:rFonts w:cs="Arial"/>
              </w:rPr>
              <w:lastRenderedPageBreak/>
              <w:t>3.</w:t>
            </w:r>
          </w:p>
        </w:tc>
        <w:tc>
          <w:tcPr>
            <w:tcW w:w="1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3124E" w:rsidRPr="00C3124E" w:rsidRDefault="00C3124E">
            <w:pPr>
              <w:ind w:firstLine="0"/>
              <w:jc w:val="center"/>
              <w:rPr>
                <w:rFonts w:cs="Arial"/>
              </w:rPr>
            </w:pPr>
            <w:r w:rsidRPr="00C3124E">
              <w:rPr>
                <w:rFonts w:cs="Arial"/>
                <w:color w:val="000000"/>
              </w:rPr>
              <w:t>Количество объектов муниципальной собственности, отвечающих нормативным требованиям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3124E" w:rsidRPr="00C3124E" w:rsidRDefault="00C3124E">
            <w:pPr>
              <w:ind w:firstLine="0"/>
              <w:jc w:val="center"/>
              <w:rPr>
                <w:rFonts w:cs="Arial"/>
              </w:rPr>
            </w:pPr>
            <w:r w:rsidRPr="00C3124E">
              <w:rPr>
                <w:rFonts w:cs="Arial"/>
              </w:rPr>
              <w:t>МП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3124E" w:rsidRPr="00C3124E" w:rsidRDefault="00C3124E">
            <w:pPr>
              <w:ind w:firstLine="0"/>
              <w:jc w:val="center"/>
              <w:rPr>
                <w:rFonts w:cs="Arial"/>
              </w:rPr>
            </w:pPr>
            <w:r w:rsidRPr="00C3124E">
              <w:rPr>
                <w:rFonts w:cs="Arial"/>
              </w:rPr>
              <w:t>единиц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3124E" w:rsidRPr="00C3124E" w:rsidRDefault="00C3124E">
            <w:pPr>
              <w:ind w:firstLine="0"/>
              <w:jc w:val="center"/>
              <w:rPr>
                <w:rFonts w:cs="Arial"/>
              </w:rPr>
            </w:pPr>
            <w:r w:rsidRPr="00C3124E">
              <w:rPr>
                <w:rFonts w:cs="Arial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3124E" w:rsidRPr="00C3124E" w:rsidRDefault="00C3124E">
            <w:pPr>
              <w:ind w:firstLine="0"/>
              <w:jc w:val="center"/>
              <w:rPr>
                <w:rFonts w:cs="Arial"/>
              </w:rPr>
            </w:pPr>
            <w:r w:rsidRPr="00C3124E">
              <w:rPr>
                <w:rFonts w:cs="Arial"/>
              </w:rPr>
              <w:t>2022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3124E" w:rsidRPr="00C3124E" w:rsidRDefault="00C3124E">
            <w:pPr>
              <w:ind w:firstLine="0"/>
              <w:jc w:val="center"/>
              <w:rPr>
                <w:rFonts w:cs="Arial"/>
              </w:rPr>
            </w:pPr>
            <w:r w:rsidRPr="00C3124E">
              <w:rPr>
                <w:rFonts w:cs="Arial"/>
              </w:rPr>
              <w:t>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3124E" w:rsidRPr="00C3124E" w:rsidRDefault="00C3124E">
            <w:pPr>
              <w:ind w:firstLine="0"/>
              <w:jc w:val="center"/>
              <w:rPr>
                <w:rFonts w:cs="Arial"/>
              </w:rPr>
            </w:pPr>
            <w:r w:rsidRPr="00C3124E">
              <w:rPr>
                <w:rFonts w:cs="Arial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3124E" w:rsidRPr="00C3124E" w:rsidRDefault="00C3124E">
            <w:pPr>
              <w:ind w:firstLine="0"/>
              <w:jc w:val="center"/>
              <w:rPr>
                <w:rFonts w:cs="Arial"/>
              </w:rPr>
            </w:pPr>
            <w:r w:rsidRPr="00C3124E">
              <w:rPr>
                <w:rFonts w:cs="Arial"/>
              </w:rPr>
              <w:t>0</w:t>
            </w:r>
          </w:p>
        </w:tc>
        <w:tc>
          <w:tcPr>
            <w:tcW w:w="8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3124E" w:rsidRPr="00C3124E" w:rsidRDefault="00C3124E">
            <w:pPr>
              <w:ind w:firstLine="0"/>
              <w:jc w:val="center"/>
              <w:rPr>
                <w:rFonts w:cs="Arial"/>
              </w:rPr>
            </w:pPr>
            <w:r w:rsidRPr="00C3124E">
              <w:rPr>
                <w:rFonts w:cs="Arial"/>
              </w:rPr>
              <w:t>1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3124E" w:rsidRPr="00C3124E" w:rsidRDefault="00C3124E">
            <w:pPr>
              <w:ind w:firstLine="0"/>
              <w:jc w:val="center"/>
              <w:rPr>
                <w:rFonts w:cs="Arial"/>
              </w:rPr>
            </w:pPr>
            <w:r w:rsidRPr="00C3124E">
              <w:rPr>
                <w:rFonts w:cs="Arial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3124E" w:rsidRPr="00C3124E" w:rsidRDefault="00C3124E">
            <w:pPr>
              <w:ind w:firstLine="0"/>
              <w:jc w:val="center"/>
              <w:rPr>
                <w:rFonts w:cs="Arial"/>
              </w:rPr>
            </w:pPr>
            <w:r w:rsidRPr="00C3124E">
              <w:rPr>
                <w:rFonts w:cs="Arial"/>
              </w:rPr>
              <w:t>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124E" w:rsidRPr="00C3124E" w:rsidRDefault="00021C3E">
            <w:pPr>
              <w:ind w:firstLine="0"/>
              <w:jc w:val="center"/>
              <w:rPr>
                <w:rFonts w:cs="Arial"/>
              </w:rPr>
            </w:pPr>
            <w:hyperlink r:id="rId30" w:tooltip="&quot;Об общих принципах организации местного самоуправления в Российской Федерации (с изменениями на 20 марта 2025 года)&quot;&#10;Федеральный закон от 06.10.2003 N 131-ФЗ&#10;Статус: Действующая редакция документа (действ. c 19.06.2025 по 31.12.2026)" w:history="1">
              <w:r w:rsidR="00C3124E" w:rsidRPr="00C3124E">
                <w:rPr>
                  <w:rStyle w:val="a4"/>
                  <w:rFonts w:cs="Arial"/>
                  <w:color w:val="0000AA"/>
                </w:rPr>
                <w:t>Федеральный закон от 06.10.2003 № 131-ФЗ</w:t>
              </w:r>
            </w:hyperlink>
            <w:r w:rsidR="00C3124E" w:rsidRPr="00C3124E">
              <w:rPr>
                <w:rFonts w:cs="Arial"/>
                <w:color w:val="000000"/>
              </w:rPr>
              <w:t xml:space="preserve">  </w:t>
            </w:r>
          </w:p>
          <w:p w:rsidR="00C3124E" w:rsidRPr="00C3124E" w:rsidRDefault="00C3124E">
            <w:pPr>
              <w:ind w:firstLine="0"/>
              <w:jc w:val="center"/>
              <w:rPr>
                <w:rFonts w:cs="Arial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3124E" w:rsidRPr="00C3124E" w:rsidRDefault="00C3124E">
            <w:pPr>
              <w:ind w:firstLine="0"/>
              <w:jc w:val="center"/>
              <w:rPr>
                <w:rFonts w:cs="Arial"/>
              </w:rPr>
            </w:pPr>
            <w:r w:rsidRPr="00C3124E">
              <w:rPr>
                <w:rFonts w:cs="Arial"/>
                <w:color w:val="000000"/>
              </w:rPr>
              <w:t>Комитет по земельным ресурсам и управлению муниципальным имуществом; муниципальное казенное учреждение «Управление капитального строительства и ремонта Березовского района» (далее-  МКУ "</w:t>
            </w:r>
            <w:proofErr w:type="spellStart"/>
            <w:r w:rsidRPr="00C3124E">
              <w:rPr>
                <w:rFonts w:cs="Arial"/>
                <w:color w:val="000000"/>
              </w:rPr>
              <w:t>УКСиР</w:t>
            </w:r>
            <w:proofErr w:type="spellEnd"/>
            <w:r w:rsidRPr="00C3124E">
              <w:rPr>
                <w:rFonts w:cs="Arial"/>
                <w:color w:val="000000"/>
              </w:rPr>
              <w:t xml:space="preserve"> Березовского района")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3124E" w:rsidRPr="00C3124E" w:rsidRDefault="00C3124E">
            <w:pPr>
              <w:ind w:firstLine="0"/>
              <w:jc w:val="center"/>
              <w:rPr>
                <w:rFonts w:cs="Arial"/>
              </w:rPr>
            </w:pPr>
            <w:r w:rsidRPr="00C3124E">
              <w:rPr>
                <w:rFonts w:cs="Arial"/>
              </w:rPr>
              <w:t>-</w:t>
            </w:r>
          </w:p>
        </w:tc>
      </w:tr>
      <w:tr w:rsidR="00C3124E" w:rsidRPr="00C3124E" w:rsidTr="00C3124E"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3124E" w:rsidRPr="00C3124E" w:rsidRDefault="00C3124E">
            <w:pPr>
              <w:ind w:firstLine="0"/>
              <w:jc w:val="center"/>
              <w:rPr>
                <w:rFonts w:cs="Arial"/>
              </w:rPr>
            </w:pPr>
            <w:r w:rsidRPr="00C3124E">
              <w:rPr>
                <w:rFonts w:cs="Arial"/>
              </w:rPr>
              <w:lastRenderedPageBreak/>
              <w:t>4.</w:t>
            </w:r>
          </w:p>
        </w:tc>
        <w:tc>
          <w:tcPr>
            <w:tcW w:w="1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3124E" w:rsidRPr="00C3124E" w:rsidRDefault="00C3124E">
            <w:pPr>
              <w:ind w:firstLine="0"/>
              <w:jc w:val="center"/>
              <w:rPr>
                <w:rFonts w:cs="Arial"/>
              </w:rPr>
            </w:pPr>
            <w:r w:rsidRPr="00C3124E">
              <w:rPr>
                <w:rFonts w:cs="Arial"/>
                <w:color w:val="000000"/>
              </w:rPr>
              <w:t>Количество объектов  застрахованных от рисков случайной гибели или уничтожения муниципального имущества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3124E" w:rsidRPr="00C3124E" w:rsidRDefault="00C3124E">
            <w:pPr>
              <w:ind w:firstLine="0"/>
              <w:jc w:val="center"/>
              <w:rPr>
                <w:rFonts w:cs="Arial"/>
              </w:rPr>
            </w:pPr>
            <w:r w:rsidRPr="00C3124E">
              <w:rPr>
                <w:rFonts w:cs="Arial"/>
              </w:rPr>
              <w:t>МП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3124E" w:rsidRPr="00C3124E" w:rsidRDefault="00C3124E">
            <w:pPr>
              <w:ind w:firstLine="0"/>
              <w:jc w:val="center"/>
              <w:rPr>
                <w:rFonts w:cs="Arial"/>
              </w:rPr>
            </w:pPr>
            <w:r w:rsidRPr="00C3124E">
              <w:rPr>
                <w:rFonts w:cs="Arial"/>
              </w:rPr>
              <w:t>единиц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3124E" w:rsidRPr="00C3124E" w:rsidRDefault="00C3124E">
            <w:pPr>
              <w:ind w:firstLine="0"/>
              <w:jc w:val="center"/>
              <w:rPr>
                <w:rFonts w:cs="Arial"/>
              </w:rPr>
            </w:pPr>
            <w:r w:rsidRPr="00C3124E">
              <w:rPr>
                <w:rFonts w:cs="Arial"/>
              </w:rPr>
              <w:t>52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3124E" w:rsidRPr="00C3124E" w:rsidRDefault="00C3124E">
            <w:pPr>
              <w:ind w:firstLine="0"/>
              <w:jc w:val="center"/>
              <w:rPr>
                <w:rFonts w:cs="Arial"/>
              </w:rPr>
            </w:pPr>
            <w:r w:rsidRPr="00C3124E">
              <w:rPr>
                <w:rFonts w:cs="Arial"/>
              </w:rPr>
              <w:t>2022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3124E" w:rsidRPr="00C3124E" w:rsidRDefault="00C3124E">
            <w:pPr>
              <w:ind w:firstLine="0"/>
              <w:jc w:val="center"/>
              <w:rPr>
                <w:rFonts w:cs="Arial"/>
              </w:rPr>
            </w:pPr>
            <w:r w:rsidRPr="00C3124E">
              <w:rPr>
                <w:rFonts w:cs="Arial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3124E" w:rsidRPr="00C3124E" w:rsidRDefault="00C3124E">
            <w:pPr>
              <w:ind w:firstLine="0"/>
              <w:jc w:val="center"/>
              <w:rPr>
                <w:rFonts w:cs="Arial"/>
              </w:rPr>
            </w:pPr>
            <w:r w:rsidRPr="00C3124E">
              <w:rPr>
                <w:rFonts w:cs="Arial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3124E" w:rsidRPr="00C3124E" w:rsidRDefault="00C3124E">
            <w:pPr>
              <w:ind w:firstLine="0"/>
              <w:jc w:val="center"/>
              <w:rPr>
                <w:rFonts w:cs="Arial"/>
              </w:rPr>
            </w:pPr>
            <w:r w:rsidRPr="00C3124E">
              <w:rPr>
                <w:rFonts w:cs="Arial"/>
              </w:rPr>
              <w:t>0</w:t>
            </w:r>
          </w:p>
        </w:tc>
        <w:tc>
          <w:tcPr>
            <w:tcW w:w="8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3124E" w:rsidRPr="00C3124E" w:rsidRDefault="00C3124E">
            <w:pPr>
              <w:ind w:firstLine="0"/>
              <w:jc w:val="center"/>
              <w:rPr>
                <w:rFonts w:cs="Arial"/>
              </w:rPr>
            </w:pPr>
            <w:r w:rsidRPr="00C3124E">
              <w:rPr>
                <w:rFonts w:cs="Arial"/>
              </w:rPr>
              <w:t>0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3124E" w:rsidRPr="00C3124E" w:rsidRDefault="00C3124E">
            <w:pPr>
              <w:ind w:firstLine="0"/>
              <w:jc w:val="center"/>
              <w:rPr>
                <w:rFonts w:cs="Arial"/>
              </w:rPr>
            </w:pPr>
            <w:r w:rsidRPr="00C3124E">
              <w:rPr>
                <w:rFonts w:cs="Arial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3124E" w:rsidRPr="00C3124E" w:rsidRDefault="00C3124E">
            <w:pPr>
              <w:ind w:firstLine="0"/>
              <w:jc w:val="center"/>
              <w:rPr>
                <w:rFonts w:cs="Arial"/>
              </w:rPr>
            </w:pPr>
            <w:r w:rsidRPr="00C3124E">
              <w:rPr>
                <w:rFonts w:cs="Arial"/>
              </w:rPr>
              <w:t>50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124E" w:rsidRPr="00C3124E" w:rsidRDefault="00021C3E">
            <w:pPr>
              <w:ind w:firstLine="0"/>
              <w:jc w:val="center"/>
              <w:rPr>
                <w:rFonts w:cs="Arial"/>
              </w:rPr>
            </w:pPr>
            <w:hyperlink r:id="rId31" w:tooltip="&quot;Об общих принципах организации местного самоуправления в Российской Федерации (с изменениями на 20 марта 2025 года)&quot;&#10;Федеральный закон от 06.10.2003 N 131-ФЗ&#10;Статус: Действующая редакция документа (действ. c 19.06.2025 по 31.12.2026)" w:history="1">
              <w:r w:rsidR="00C3124E" w:rsidRPr="00C3124E">
                <w:rPr>
                  <w:rStyle w:val="a4"/>
                  <w:rFonts w:cs="Arial"/>
                  <w:color w:val="0000AA"/>
                </w:rPr>
                <w:t>Федеральный закон от 06.10.2003 № 131-ФЗ</w:t>
              </w:r>
            </w:hyperlink>
            <w:r w:rsidR="00C3124E" w:rsidRPr="00C3124E">
              <w:rPr>
                <w:rFonts w:cs="Arial"/>
                <w:color w:val="000000"/>
              </w:rPr>
              <w:t xml:space="preserve"> </w:t>
            </w:r>
          </w:p>
          <w:p w:rsidR="00C3124E" w:rsidRPr="00C3124E" w:rsidRDefault="00C3124E">
            <w:pPr>
              <w:ind w:firstLine="0"/>
              <w:jc w:val="center"/>
              <w:rPr>
                <w:rFonts w:cs="Arial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3124E" w:rsidRPr="00C3124E" w:rsidRDefault="00C3124E">
            <w:pPr>
              <w:ind w:firstLine="0"/>
              <w:jc w:val="center"/>
              <w:rPr>
                <w:rFonts w:cs="Arial"/>
              </w:rPr>
            </w:pPr>
            <w:r w:rsidRPr="00C3124E">
              <w:rPr>
                <w:rFonts w:cs="Arial"/>
                <w:color w:val="000000"/>
              </w:rPr>
              <w:t>Комитет по земельным ресурсам и управлению муниципальным имуществом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3124E" w:rsidRPr="00C3124E" w:rsidRDefault="00C3124E">
            <w:pPr>
              <w:ind w:firstLine="0"/>
              <w:jc w:val="center"/>
              <w:rPr>
                <w:rFonts w:cs="Arial"/>
              </w:rPr>
            </w:pPr>
            <w:r w:rsidRPr="00C3124E">
              <w:rPr>
                <w:rFonts w:cs="Arial"/>
              </w:rPr>
              <w:t>-</w:t>
            </w:r>
          </w:p>
        </w:tc>
      </w:tr>
      <w:tr w:rsidR="00C3124E" w:rsidRPr="00C3124E" w:rsidTr="00C3124E"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3124E" w:rsidRPr="00C3124E" w:rsidRDefault="00C3124E">
            <w:pPr>
              <w:ind w:firstLine="0"/>
              <w:jc w:val="center"/>
              <w:rPr>
                <w:rFonts w:cs="Arial"/>
              </w:rPr>
            </w:pPr>
            <w:r w:rsidRPr="00C3124E">
              <w:rPr>
                <w:rFonts w:cs="Arial"/>
              </w:rPr>
              <w:t>5.</w:t>
            </w:r>
          </w:p>
        </w:tc>
        <w:tc>
          <w:tcPr>
            <w:tcW w:w="1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3124E" w:rsidRPr="00C3124E" w:rsidRDefault="00C3124E">
            <w:pPr>
              <w:ind w:firstLine="0"/>
              <w:jc w:val="center"/>
              <w:rPr>
                <w:rFonts w:cs="Arial"/>
              </w:rPr>
            </w:pPr>
            <w:r w:rsidRPr="00C3124E">
              <w:rPr>
                <w:rFonts w:cs="Arial"/>
                <w:color w:val="000000"/>
              </w:rPr>
              <w:t>Количество объектов муниципальной собственности, дополнительно вовлеченных в хозяйственный оборот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3124E" w:rsidRPr="00C3124E" w:rsidRDefault="00C3124E">
            <w:pPr>
              <w:ind w:firstLine="0"/>
              <w:jc w:val="center"/>
              <w:rPr>
                <w:rFonts w:cs="Arial"/>
              </w:rPr>
            </w:pPr>
            <w:r w:rsidRPr="00C3124E">
              <w:rPr>
                <w:rFonts w:cs="Arial"/>
              </w:rPr>
              <w:t>МП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3124E" w:rsidRPr="00C3124E" w:rsidRDefault="00C3124E">
            <w:pPr>
              <w:ind w:firstLine="0"/>
              <w:jc w:val="center"/>
              <w:rPr>
                <w:rFonts w:cs="Arial"/>
              </w:rPr>
            </w:pPr>
            <w:r w:rsidRPr="00C3124E">
              <w:rPr>
                <w:rFonts w:cs="Arial"/>
              </w:rPr>
              <w:t>единиц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3124E" w:rsidRPr="00C3124E" w:rsidRDefault="00C3124E">
            <w:pPr>
              <w:ind w:firstLine="0"/>
              <w:jc w:val="center"/>
              <w:rPr>
                <w:rFonts w:cs="Arial"/>
              </w:rPr>
            </w:pPr>
            <w:r w:rsidRPr="00C3124E">
              <w:rPr>
                <w:rFonts w:cs="Arial"/>
              </w:rPr>
              <w:t>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3124E" w:rsidRPr="00C3124E" w:rsidRDefault="00C3124E">
            <w:pPr>
              <w:ind w:firstLine="0"/>
              <w:jc w:val="center"/>
              <w:rPr>
                <w:rFonts w:cs="Arial"/>
              </w:rPr>
            </w:pPr>
            <w:r w:rsidRPr="00C3124E">
              <w:rPr>
                <w:rFonts w:cs="Arial"/>
              </w:rPr>
              <w:t>2022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3124E" w:rsidRPr="00C3124E" w:rsidRDefault="00C3124E">
            <w:pPr>
              <w:ind w:firstLine="0"/>
              <w:jc w:val="center"/>
              <w:rPr>
                <w:rFonts w:cs="Arial"/>
              </w:rPr>
            </w:pPr>
            <w:r w:rsidRPr="00C3124E">
              <w:rPr>
                <w:rFonts w:cs="Arial"/>
              </w:rPr>
              <w:t>39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3124E" w:rsidRPr="00C3124E" w:rsidRDefault="00C3124E">
            <w:pPr>
              <w:ind w:firstLine="0"/>
              <w:jc w:val="center"/>
              <w:rPr>
                <w:rFonts w:cs="Arial"/>
              </w:rPr>
            </w:pPr>
            <w:r w:rsidRPr="00C3124E">
              <w:rPr>
                <w:rFonts w:cs="Arial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3124E" w:rsidRPr="00C3124E" w:rsidRDefault="00C3124E">
            <w:pPr>
              <w:ind w:firstLine="0"/>
              <w:jc w:val="center"/>
              <w:rPr>
                <w:rFonts w:cs="Arial"/>
              </w:rPr>
            </w:pPr>
            <w:r w:rsidRPr="00C3124E">
              <w:rPr>
                <w:rFonts w:cs="Arial"/>
              </w:rPr>
              <w:t>0</w:t>
            </w:r>
          </w:p>
        </w:tc>
        <w:tc>
          <w:tcPr>
            <w:tcW w:w="8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3124E" w:rsidRPr="00C3124E" w:rsidRDefault="00C3124E">
            <w:pPr>
              <w:ind w:firstLine="0"/>
              <w:jc w:val="center"/>
              <w:rPr>
                <w:rFonts w:cs="Arial"/>
              </w:rPr>
            </w:pPr>
            <w:r w:rsidRPr="00C3124E">
              <w:rPr>
                <w:rFonts w:cs="Arial"/>
              </w:rPr>
              <w:t>0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3124E" w:rsidRPr="00C3124E" w:rsidRDefault="00C3124E">
            <w:pPr>
              <w:ind w:firstLine="0"/>
              <w:jc w:val="center"/>
              <w:rPr>
                <w:rFonts w:cs="Arial"/>
              </w:rPr>
            </w:pPr>
            <w:r w:rsidRPr="00C3124E">
              <w:rPr>
                <w:rFonts w:cs="Arial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3124E" w:rsidRPr="00C3124E" w:rsidRDefault="00C3124E">
            <w:pPr>
              <w:ind w:firstLine="0"/>
              <w:jc w:val="center"/>
              <w:rPr>
                <w:rFonts w:cs="Arial"/>
              </w:rPr>
            </w:pPr>
            <w:r w:rsidRPr="00C3124E">
              <w:rPr>
                <w:rFonts w:cs="Arial"/>
              </w:rPr>
              <w:t>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124E" w:rsidRPr="00C3124E" w:rsidRDefault="00021C3E">
            <w:pPr>
              <w:ind w:firstLine="0"/>
              <w:jc w:val="center"/>
              <w:rPr>
                <w:rFonts w:cs="Arial"/>
              </w:rPr>
            </w:pPr>
            <w:hyperlink r:id="rId32" w:tooltip="&quot;Об общих принципах организации местного самоуправления в Российской Федерации (с изменениями на 20 марта 2025 года)&quot;&#10;Федеральный закон от 06.10.2003 N 131-ФЗ&#10;Статус: Действующая редакция документа (действ. c 19.06.2025 по 31.12.2026)" w:history="1">
              <w:r w:rsidR="00C3124E" w:rsidRPr="00C3124E">
                <w:rPr>
                  <w:rStyle w:val="a4"/>
                  <w:rFonts w:cs="Arial"/>
                  <w:color w:val="0000AA"/>
                </w:rPr>
                <w:t>Федеральный закон от 06.10.2003 № 131-ФЗ</w:t>
              </w:r>
            </w:hyperlink>
            <w:r w:rsidR="00C3124E" w:rsidRPr="00C3124E">
              <w:rPr>
                <w:rFonts w:cs="Arial"/>
                <w:color w:val="000000"/>
              </w:rPr>
              <w:t xml:space="preserve"> </w:t>
            </w:r>
          </w:p>
          <w:p w:rsidR="00C3124E" w:rsidRPr="00C3124E" w:rsidRDefault="00C3124E">
            <w:pPr>
              <w:ind w:firstLine="0"/>
              <w:jc w:val="center"/>
              <w:rPr>
                <w:rFonts w:cs="Arial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3124E" w:rsidRPr="00C3124E" w:rsidRDefault="00C3124E">
            <w:pPr>
              <w:ind w:firstLine="0"/>
              <w:jc w:val="center"/>
              <w:rPr>
                <w:rFonts w:cs="Arial"/>
              </w:rPr>
            </w:pPr>
            <w:r w:rsidRPr="00C3124E">
              <w:rPr>
                <w:rFonts w:cs="Arial"/>
                <w:color w:val="000000"/>
              </w:rPr>
              <w:t>Комитет по земельным ресурсам и управлению муниципальным имуществом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3124E" w:rsidRPr="00C3124E" w:rsidRDefault="00C3124E">
            <w:pPr>
              <w:ind w:firstLine="0"/>
              <w:jc w:val="center"/>
              <w:rPr>
                <w:rFonts w:cs="Arial"/>
              </w:rPr>
            </w:pPr>
            <w:r w:rsidRPr="00C3124E">
              <w:rPr>
                <w:rFonts w:cs="Arial"/>
              </w:rPr>
              <w:t>-</w:t>
            </w:r>
          </w:p>
        </w:tc>
      </w:tr>
      <w:tr w:rsidR="00C3124E" w:rsidRPr="00C3124E" w:rsidTr="00C3124E"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3124E" w:rsidRPr="00C3124E" w:rsidRDefault="00C3124E">
            <w:pPr>
              <w:ind w:firstLine="0"/>
              <w:jc w:val="center"/>
              <w:rPr>
                <w:rFonts w:cs="Arial"/>
              </w:rPr>
            </w:pPr>
            <w:r w:rsidRPr="00C3124E">
              <w:rPr>
                <w:rFonts w:cs="Arial"/>
              </w:rPr>
              <w:t>6.</w:t>
            </w:r>
          </w:p>
        </w:tc>
        <w:tc>
          <w:tcPr>
            <w:tcW w:w="1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3124E" w:rsidRPr="00C3124E" w:rsidRDefault="00C3124E">
            <w:pPr>
              <w:ind w:firstLine="0"/>
              <w:jc w:val="center"/>
              <w:rPr>
                <w:rFonts w:cs="Arial"/>
              </w:rPr>
            </w:pPr>
            <w:r w:rsidRPr="00C3124E">
              <w:rPr>
                <w:rFonts w:cs="Arial"/>
                <w:color w:val="000000"/>
              </w:rPr>
              <w:t xml:space="preserve">Площадь земельных участков, предоставленных для объектов жилищного строительства, в отношении </w:t>
            </w:r>
            <w:r w:rsidRPr="00C3124E">
              <w:rPr>
                <w:rFonts w:cs="Arial"/>
                <w:color w:val="000000"/>
              </w:rPr>
              <w:lastRenderedPageBreak/>
              <w:t xml:space="preserve">которых с даты принятия решения о предоставлении земельного участка или подписания протокола о результатах торгов (конкурсов, аукционов) не было получено разрешение на ввод в эксплуатацию в течение 3 лет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3124E" w:rsidRPr="00C3124E" w:rsidRDefault="00C3124E">
            <w:pPr>
              <w:ind w:firstLine="0"/>
              <w:jc w:val="center"/>
              <w:rPr>
                <w:rFonts w:cs="Arial"/>
              </w:rPr>
            </w:pPr>
            <w:r w:rsidRPr="00C3124E">
              <w:rPr>
                <w:rFonts w:cs="Arial"/>
              </w:rPr>
              <w:lastRenderedPageBreak/>
              <w:t>ОМС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3124E" w:rsidRPr="00C3124E" w:rsidRDefault="00C3124E">
            <w:pPr>
              <w:ind w:firstLine="0"/>
              <w:jc w:val="center"/>
              <w:rPr>
                <w:rFonts w:cs="Arial"/>
              </w:rPr>
            </w:pPr>
            <w:r w:rsidRPr="00C3124E">
              <w:rPr>
                <w:rFonts w:cs="Arial"/>
                <w:color w:val="000000"/>
              </w:rPr>
              <w:t>квадратный метр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3124E" w:rsidRPr="00C3124E" w:rsidRDefault="00C3124E">
            <w:pPr>
              <w:ind w:firstLine="0"/>
              <w:jc w:val="center"/>
              <w:rPr>
                <w:rFonts w:cs="Arial"/>
              </w:rPr>
            </w:pPr>
            <w:r w:rsidRPr="00C3124E">
              <w:rPr>
                <w:rFonts w:cs="Arial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3124E" w:rsidRPr="00C3124E" w:rsidRDefault="00C3124E">
            <w:pPr>
              <w:ind w:firstLine="0"/>
              <w:jc w:val="center"/>
              <w:rPr>
                <w:rFonts w:cs="Arial"/>
              </w:rPr>
            </w:pPr>
            <w:r w:rsidRPr="00C3124E">
              <w:rPr>
                <w:rFonts w:cs="Arial"/>
              </w:rPr>
              <w:t>2022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3124E" w:rsidRPr="00C3124E" w:rsidRDefault="00C3124E">
            <w:pPr>
              <w:ind w:firstLine="0"/>
              <w:jc w:val="center"/>
              <w:rPr>
                <w:rFonts w:cs="Arial"/>
              </w:rPr>
            </w:pPr>
            <w:r w:rsidRPr="00C3124E">
              <w:rPr>
                <w:rFonts w:cs="Arial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3124E" w:rsidRPr="00C3124E" w:rsidRDefault="00C3124E">
            <w:pPr>
              <w:ind w:firstLine="0"/>
              <w:jc w:val="center"/>
              <w:rPr>
                <w:rFonts w:cs="Arial"/>
              </w:rPr>
            </w:pPr>
            <w:r w:rsidRPr="00C3124E">
              <w:rPr>
                <w:rFonts w:cs="Arial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3124E" w:rsidRPr="00C3124E" w:rsidRDefault="00C3124E">
            <w:pPr>
              <w:ind w:firstLine="0"/>
              <w:jc w:val="center"/>
              <w:rPr>
                <w:rFonts w:cs="Arial"/>
              </w:rPr>
            </w:pPr>
            <w:r w:rsidRPr="00C3124E">
              <w:rPr>
                <w:rFonts w:cs="Arial"/>
              </w:rPr>
              <w:t>0</w:t>
            </w:r>
          </w:p>
        </w:tc>
        <w:tc>
          <w:tcPr>
            <w:tcW w:w="8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3124E" w:rsidRPr="00C3124E" w:rsidRDefault="00C3124E">
            <w:pPr>
              <w:ind w:firstLine="0"/>
              <w:jc w:val="center"/>
              <w:rPr>
                <w:rFonts w:cs="Arial"/>
              </w:rPr>
            </w:pPr>
            <w:r w:rsidRPr="00C3124E">
              <w:rPr>
                <w:rFonts w:cs="Arial"/>
              </w:rPr>
              <w:t>0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3124E" w:rsidRPr="00C3124E" w:rsidRDefault="00C3124E">
            <w:pPr>
              <w:ind w:firstLine="0"/>
              <w:jc w:val="center"/>
              <w:rPr>
                <w:rFonts w:cs="Arial"/>
              </w:rPr>
            </w:pPr>
            <w:r w:rsidRPr="00C3124E">
              <w:rPr>
                <w:rFonts w:cs="Arial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3124E" w:rsidRPr="00C3124E" w:rsidRDefault="00C3124E">
            <w:pPr>
              <w:ind w:firstLine="0"/>
              <w:jc w:val="center"/>
              <w:rPr>
                <w:rFonts w:cs="Arial"/>
              </w:rPr>
            </w:pPr>
            <w:r w:rsidRPr="00C3124E">
              <w:rPr>
                <w:rFonts w:cs="Arial"/>
              </w:rPr>
              <w:t>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124E" w:rsidRPr="00C3124E" w:rsidRDefault="00C3124E">
            <w:pPr>
              <w:ind w:firstLine="0"/>
              <w:jc w:val="left"/>
              <w:rPr>
                <w:rFonts w:eastAsia="Calibri" w:cs="Arial"/>
                <w:lang w:eastAsia="en-US"/>
              </w:rPr>
            </w:pPr>
            <w:r w:rsidRPr="00C3124E">
              <w:rPr>
                <w:rFonts w:eastAsia="Calibri" w:cs="Arial"/>
                <w:lang w:eastAsia="en-US"/>
              </w:rPr>
              <w:t xml:space="preserve">Распоряжение Правительства Ханты-Мансийского автономного округа-Югры </w:t>
            </w:r>
            <w:hyperlink r:id="rId33" w:tooltip="&quot;Об оценке эффективности деятельности органов местного самоуправления городских округов и ...&quot;&#10;Распоряжение Правительства Ханты-Мансийского автономного округа - Югры от 15.03.2013 N 92-рп&#10;Статус: Действующая редакция документа" w:history="1">
              <w:r w:rsidRPr="00C3124E">
                <w:rPr>
                  <w:rStyle w:val="a4"/>
                  <w:rFonts w:eastAsia="Calibri" w:cs="Arial"/>
                  <w:color w:val="0000AA"/>
                  <w:lang w:eastAsia="en-US"/>
                </w:rPr>
                <w:t xml:space="preserve">от 15.03.2013 </w:t>
              </w:r>
              <w:r w:rsidRPr="00C3124E">
                <w:rPr>
                  <w:rStyle w:val="a4"/>
                  <w:rFonts w:eastAsia="Calibri" w:cs="Arial"/>
                  <w:color w:val="0000AA"/>
                  <w:lang w:eastAsia="en-US"/>
                </w:rPr>
                <w:lastRenderedPageBreak/>
                <w:t>№ 92-рп</w:t>
              </w:r>
            </w:hyperlink>
            <w:r w:rsidRPr="00C3124E">
              <w:rPr>
                <w:rFonts w:eastAsia="Calibri" w:cs="Arial"/>
                <w:lang w:eastAsia="en-US"/>
              </w:rPr>
              <w:t xml:space="preserve"> «Об оценке эффективности деятельности органов местного самоуправления городских округов и муниципальных районов Ханты-Мансийского автономного округа-Югры» (далее - Распоряжение Правительства Ханты-Мансийского автономного округа-Югры </w:t>
            </w:r>
            <w:hyperlink r:id="rId34" w:tooltip="&quot;Об оценке эффективности деятельности органов местного самоуправления городских округов и ...&quot;&#10;Распоряжение Правительства Ханты-Мансийского автономного округа - Югры от 15.03.2013 N 92-рп&#10;Статус: Действующая редакция документа" w:history="1">
              <w:r w:rsidRPr="00C3124E">
                <w:rPr>
                  <w:rStyle w:val="a4"/>
                  <w:rFonts w:eastAsia="Calibri" w:cs="Arial"/>
                  <w:color w:val="0000AA"/>
                  <w:lang w:eastAsia="en-US"/>
                </w:rPr>
                <w:t>от 15.03.2013 № 92-рп</w:t>
              </w:r>
            </w:hyperlink>
            <w:r w:rsidRPr="00C3124E">
              <w:rPr>
                <w:rFonts w:eastAsia="Calibri" w:cs="Arial"/>
                <w:lang w:eastAsia="en-US"/>
              </w:rPr>
              <w:t>)</w:t>
            </w:r>
          </w:p>
          <w:p w:rsidR="00C3124E" w:rsidRPr="00C3124E" w:rsidRDefault="00C3124E">
            <w:pPr>
              <w:ind w:firstLine="0"/>
              <w:jc w:val="center"/>
              <w:rPr>
                <w:rFonts w:cs="Arial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3124E" w:rsidRPr="00C3124E" w:rsidRDefault="00C3124E">
            <w:pPr>
              <w:ind w:firstLine="0"/>
              <w:jc w:val="center"/>
              <w:rPr>
                <w:rFonts w:cs="Arial"/>
              </w:rPr>
            </w:pPr>
            <w:r w:rsidRPr="00C3124E">
              <w:rPr>
                <w:rFonts w:cs="Arial"/>
                <w:color w:val="000000"/>
              </w:rPr>
              <w:lastRenderedPageBreak/>
              <w:t xml:space="preserve">Комитет по земельным ресурсам и управлению муниципальным </w:t>
            </w:r>
            <w:r w:rsidRPr="00C3124E">
              <w:rPr>
                <w:rFonts w:cs="Arial"/>
                <w:color w:val="000000"/>
              </w:rPr>
              <w:lastRenderedPageBreak/>
              <w:t>имуществом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3124E" w:rsidRPr="00C3124E" w:rsidRDefault="00C3124E">
            <w:pPr>
              <w:ind w:firstLine="0"/>
              <w:jc w:val="center"/>
              <w:rPr>
                <w:rFonts w:cs="Arial"/>
              </w:rPr>
            </w:pPr>
            <w:r w:rsidRPr="00C3124E">
              <w:rPr>
                <w:rFonts w:cs="Arial"/>
                <w:lang w:bidi="ru-RU"/>
              </w:rPr>
              <w:lastRenderedPageBreak/>
              <w:t>-</w:t>
            </w:r>
          </w:p>
        </w:tc>
      </w:tr>
      <w:tr w:rsidR="00C3124E" w:rsidRPr="00C3124E" w:rsidTr="00C3124E"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3124E" w:rsidRPr="00C3124E" w:rsidRDefault="00C3124E">
            <w:pPr>
              <w:ind w:firstLine="0"/>
              <w:jc w:val="center"/>
              <w:rPr>
                <w:rFonts w:cs="Arial"/>
              </w:rPr>
            </w:pPr>
            <w:r w:rsidRPr="00C3124E">
              <w:rPr>
                <w:rFonts w:cs="Arial"/>
              </w:rPr>
              <w:lastRenderedPageBreak/>
              <w:t>7.</w:t>
            </w:r>
          </w:p>
        </w:tc>
        <w:tc>
          <w:tcPr>
            <w:tcW w:w="1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3124E" w:rsidRPr="00C3124E" w:rsidRDefault="00C3124E">
            <w:pPr>
              <w:ind w:firstLine="0"/>
              <w:jc w:val="center"/>
              <w:rPr>
                <w:rFonts w:cs="Arial"/>
              </w:rPr>
            </w:pPr>
            <w:r w:rsidRPr="00C3124E">
              <w:rPr>
                <w:rFonts w:cs="Arial"/>
                <w:color w:val="000000"/>
              </w:rPr>
              <w:t>Площадь земельных участков, предоставленных для объектов капитального строительства (за исключением объектов жилищного строительства), в отношении которых, с даты принятия решения о предоставлении земельного участка или подписания протокола о результатах торгов (конкурсов, аукционов), не было получено разрешение на ввод в эксплуатаци</w:t>
            </w:r>
            <w:r w:rsidRPr="00C3124E">
              <w:rPr>
                <w:rFonts w:cs="Arial"/>
                <w:color w:val="000000"/>
              </w:rPr>
              <w:lastRenderedPageBreak/>
              <w:t>ю в течение 5 лет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3124E" w:rsidRPr="00C3124E" w:rsidRDefault="00C3124E">
            <w:pPr>
              <w:ind w:firstLine="0"/>
              <w:jc w:val="center"/>
              <w:rPr>
                <w:rFonts w:cs="Arial"/>
              </w:rPr>
            </w:pPr>
            <w:r w:rsidRPr="00C3124E">
              <w:rPr>
                <w:rFonts w:cs="Arial"/>
              </w:rPr>
              <w:lastRenderedPageBreak/>
              <w:t>ОМС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3124E" w:rsidRPr="00C3124E" w:rsidRDefault="00C3124E">
            <w:pPr>
              <w:ind w:firstLine="0"/>
              <w:jc w:val="center"/>
              <w:rPr>
                <w:rFonts w:cs="Arial"/>
              </w:rPr>
            </w:pPr>
            <w:r w:rsidRPr="00C3124E">
              <w:rPr>
                <w:rFonts w:cs="Arial"/>
                <w:color w:val="000000"/>
              </w:rPr>
              <w:t>квадратный метр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3124E" w:rsidRPr="00C3124E" w:rsidRDefault="00C3124E">
            <w:pPr>
              <w:ind w:firstLine="0"/>
              <w:jc w:val="center"/>
              <w:rPr>
                <w:rFonts w:cs="Arial"/>
              </w:rPr>
            </w:pPr>
            <w:r w:rsidRPr="00C3124E">
              <w:rPr>
                <w:rFonts w:cs="Arial"/>
              </w:rPr>
              <w:t>18823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3124E" w:rsidRPr="00C3124E" w:rsidRDefault="00C3124E">
            <w:pPr>
              <w:ind w:firstLine="0"/>
              <w:jc w:val="center"/>
              <w:rPr>
                <w:rFonts w:cs="Arial"/>
              </w:rPr>
            </w:pPr>
            <w:r w:rsidRPr="00C3124E">
              <w:rPr>
                <w:rFonts w:cs="Arial"/>
              </w:rPr>
              <w:t>2022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3124E" w:rsidRPr="00C3124E" w:rsidRDefault="00C3124E">
            <w:pPr>
              <w:ind w:firstLine="0"/>
              <w:jc w:val="center"/>
              <w:rPr>
                <w:rFonts w:cs="Arial"/>
              </w:rPr>
            </w:pPr>
            <w:r w:rsidRPr="00C3124E">
              <w:rPr>
                <w:rFonts w:cs="Arial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3124E" w:rsidRPr="00C3124E" w:rsidRDefault="00C3124E">
            <w:pPr>
              <w:ind w:firstLine="0"/>
              <w:jc w:val="center"/>
              <w:rPr>
                <w:rFonts w:cs="Arial"/>
              </w:rPr>
            </w:pPr>
            <w:r w:rsidRPr="00C3124E">
              <w:rPr>
                <w:rFonts w:cs="Arial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3124E" w:rsidRPr="00C3124E" w:rsidRDefault="00C3124E">
            <w:pPr>
              <w:ind w:firstLine="0"/>
              <w:jc w:val="center"/>
              <w:rPr>
                <w:rFonts w:cs="Arial"/>
              </w:rPr>
            </w:pPr>
            <w:r w:rsidRPr="00C3124E">
              <w:rPr>
                <w:rFonts w:cs="Arial"/>
              </w:rPr>
              <w:t>0</w:t>
            </w:r>
          </w:p>
        </w:tc>
        <w:tc>
          <w:tcPr>
            <w:tcW w:w="8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3124E" w:rsidRPr="00C3124E" w:rsidRDefault="00C3124E">
            <w:pPr>
              <w:ind w:firstLine="0"/>
              <w:jc w:val="center"/>
              <w:rPr>
                <w:rFonts w:cs="Arial"/>
              </w:rPr>
            </w:pPr>
            <w:r w:rsidRPr="00C3124E">
              <w:rPr>
                <w:rFonts w:cs="Arial"/>
              </w:rPr>
              <w:t>0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3124E" w:rsidRPr="00C3124E" w:rsidRDefault="00C3124E">
            <w:pPr>
              <w:ind w:firstLine="0"/>
              <w:jc w:val="center"/>
              <w:rPr>
                <w:rFonts w:cs="Arial"/>
              </w:rPr>
            </w:pPr>
            <w:r w:rsidRPr="00C3124E">
              <w:rPr>
                <w:rFonts w:cs="Arial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3124E" w:rsidRPr="00C3124E" w:rsidRDefault="00C3124E">
            <w:pPr>
              <w:ind w:firstLine="0"/>
              <w:jc w:val="center"/>
              <w:rPr>
                <w:rFonts w:cs="Arial"/>
              </w:rPr>
            </w:pPr>
            <w:r w:rsidRPr="00C3124E">
              <w:rPr>
                <w:rFonts w:cs="Arial"/>
              </w:rPr>
              <w:t>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124E" w:rsidRPr="00C3124E" w:rsidRDefault="00C3124E">
            <w:pPr>
              <w:ind w:firstLine="0"/>
              <w:jc w:val="left"/>
              <w:rPr>
                <w:rFonts w:cs="Arial"/>
              </w:rPr>
            </w:pPr>
            <w:r w:rsidRPr="00C3124E">
              <w:rPr>
                <w:rFonts w:eastAsia="Calibri" w:cs="Arial"/>
                <w:lang w:eastAsia="en-US"/>
              </w:rPr>
              <w:t xml:space="preserve">Распоряжение Правительства Ханты-Мансийского автономного округа-Югры </w:t>
            </w:r>
            <w:hyperlink r:id="rId35" w:tooltip="&quot;Об оценке эффективности деятельности органов местного самоуправления городских округов и ...&quot;&#10;Распоряжение Правительства Ханты-Мансийского автономного округа - Югры от 15.03.2013 N 92-рп&#10;Статус: Действующая редакция документа" w:history="1">
              <w:r w:rsidRPr="00C3124E">
                <w:rPr>
                  <w:rStyle w:val="a4"/>
                  <w:rFonts w:eastAsia="Calibri" w:cs="Arial"/>
                  <w:color w:val="0000AA"/>
                  <w:lang w:eastAsia="en-US"/>
                </w:rPr>
                <w:t>от 15.03.2013 № 92-рп</w:t>
              </w:r>
            </w:hyperlink>
            <w:r w:rsidRPr="00C3124E">
              <w:rPr>
                <w:rFonts w:eastAsia="Calibri" w:cs="Arial"/>
                <w:lang w:eastAsia="en-US"/>
              </w:rPr>
              <w:t xml:space="preserve"> </w:t>
            </w:r>
          </w:p>
          <w:p w:rsidR="00C3124E" w:rsidRPr="00C3124E" w:rsidRDefault="00C3124E">
            <w:pPr>
              <w:ind w:firstLine="0"/>
              <w:jc w:val="center"/>
              <w:rPr>
                <w:rFonts w:cs="Arial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3124E" w:rsidRPr="00C3124E" w:rsidRDefault="00C3124E">
            <w:pPr>
              <w:ind w:firstLine="0"/>
              <w:jc w:val="center"/>
              <w:rPr>
                <w:rFonts w:cs="Arial"/>
              </w:rPr>
            </w:pPr>
            <w:r w:rsidRPr="00C3124E">
              <w:rPr>
                <w:rFonts w:cs="Arial"/>
                <w:color w:val="000000"/>
              </w:rPr>
              <w:t>Комитет по земельным ресурсам и управлению муниципальным имуществом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3124E" w:rsidRPr="00C3124E" w:rsidRDefault="00C3124E">
            <w:pPr>
              <w:ind w:firstLine="0"/>
              <w:jc w:val="center"/>
              <w:rPr>
                <w:rFonts w:cs="Arial"/>
              </w:rPr>
            </w:pPr>
            <w:r w:rsidRPr="00C3124E">
              <w:rPr>
                <w:rFonts w:cs="Arial"/>
              </w:rPr>
              <w:t>-</w:t>
            </w:r>
          </w:p>
        </w:tc>
      </w:tr>
      <w:tr w:rsidR="00C3124E" w:rsidRPr="00C3124E" w:rsidTr="00C3124E"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3124E" w:rsidRPr="00C3124E" w:rsidRDefault="00C3124E">
            <w:pPr>
              <w:ind w:firstLine="0"/>
              <w:jc w:val="center"/>
              <w:rPr>
                <w:rFonts w:cs="Arial"/>
              </w:rPr>
            </w:pPr>
            <w:r w:rsidRPr="00C3124E">
              <w:rPr>
                <w:rFonts w:cs="Arial"/>
              </w:rPr>
              <w:t>8.</w:t>
            </w:r>
          </w:p>
        </w:tc>
        <w:tc>
          <w:tcPr>
            <w:tcW w:w="1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3124E" w:rsidRPr="00C3124E" w:rsidRDefault="00C3124E">
            <w:pPr>
              <w:ind w:firstLine="0"/>
              <w:jc w:val="center"/>
              <w:rPr>
                <w:rFonts w:cs="Arial"/>
                <w:color w:val="000000"/>
              </w:rPr>
            </w:pPr>
            <w:r w:rsidRPr="00C3124E">
              <w:rPr>
                <w:rFonts w:cs="Arial"/>
                <w:color w:val="000000"/>
              </w:rPr>
              <w:t>Площадь земельных участков, предоставленных для строительства в расчете на 10 тыс. человек населения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3124E" w:rsidRPr="00C3124E" w:rsidRDefault="00C3124E">
            <w:pPr>
              <w:ind w:firstLine="0"/>
              <w:jc w:val="center"/>
              <w:rPr>
                <w:rFonts w:cs="Arial"/>
              </w:rPr>
            </w:pPr>
            <w:r w:rsidRPr="00C3124E">
              <w:rPr>
                <w:rFonts w:cs="Arial"/>
              </w:rPr>
              <w:t>ОМС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3124E" w:rsidRPr="00C3124E" w:rsidRDefault="00C3124E">
            <w:pPr>
              <w:ind w:firstLine="0"/>
              <w:jc w:val="center"/>
              <w:rPr>
                <w:rFonts w:cs="Arial"/>
              </w:rPr>
            </w:pPr>
            <w:r w:rsidRPr="00C3124E">
              <w:rPr>
                <w:rFonts w:cs="Arial"/>
              </w:rPr>
              <w:t>Га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3124E" w:rsidRPr="00C3124E" w:rsidRDefault="00C3124E">
            <w:pPr>
              <w:ind w:firstLine="0"/>
              <w:jc w:val="center"/>
              <w:rPr>
                <w:rFonts w:cs="Arial"/>
              </w:rPr>
            </w:pPr>
            <w:r w:rsidRPr="00C3124E">
              <w:rPr>
                <w:rFonts w:cs="Arial"/>
              </w:rPr>
              <w:t>3,7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3124E" w:rsidRPr="00C3124E" w:rsidRDefault="00C3124E">
            <w:pPr>
              <w:ind w:firstLine="0"/>
              <w:jc w:val="center"/>
              <w:rPr>
                <w:rFonts w:cs="Arial"/>
              </w:rPr>
            </w:pPr>
            <w:r w:rsidRPr="00C3124E">
              <w:rPr>
                <w:rFonts w:cs="Arial"/>
              </w:rPr>
              <w:t>2022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3124E" w:rsidRPr="00C3124E" w:rsidRDefault="00C3124E">
            <w:pPr>
              <w:ind w:firstLine="0"/>
              <w:jc w:val="center"/>
              <w:rPr>
                <w:rFonts w:cs="Arial"/>
              </w:rPr>
            </w:pPr>
            <w:r w:rsidRPr="00C3124E">
              <w:rPr>
                <w:rFonts w:cs="Arial"/>
              </w:rPr>
              <w:t>3,8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3124E" w:rsidRPr="00C3124E" w:rsidRDefault="00C3124E">
            <w:pPr>
              <w:ind w:firstLine="0"/>
              <w:jc w:val="center"/>
              <w:rPr>
                <w:rFonts w:cs="Arial"/>
              </w:rPr>
            </w:pPr>
            <w:r w:rsidRPr="00C3124E">
              <w:rPr>
                <w:rFonts w:cs="Arial"/>
              </w:rPr>
              <w:t>3,8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3124E" w:rsidRPr="00C3124E" w:rsidRDefault="00C3124E">
            <w:pPr>
              <w:ind w:firstLine="0"/>
              <w:jc w:val="center"/>
              <w:rPr>
                <w:rFonts w:cs="Arial"/>
              </w:rPr>
            </w:pPr>
            <w:r w:rsidRPr="00C3124E">
              <w:rPr>
                <w:rFonts w:cs="Arial"/>
              </w:rPr>
              <w:t>3,8</w:t>
            </w:r>
          </w:p>
        </w:tc>
        <w:tc>
          <w:tcPr>
            <w:tcW w:w="8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3124E" w:rsidRPr="00C3124E" w:rsidRDefault="00C3124E">
            <w:pPr>
              <w:ind w:firstLine="0"/>
              <w:jc w:val="center"/>
              <w:rPr>
                <w:rFonts w:cs="Arial"/>
              </w:rPr>
            </w:pPr>
            <w:r w:rsidRPr="00C3124E">
              <w:rPr>
                <w:rFonts w:cs="Arial"/>
              </w:rPr>
              <w:t>3,8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3124E" w:rsidRPr="00C3124E" w:rsidRDefault="00C3124E">
            <w:pPr>
              <w:ind w:firstLine="0"/>
              <w:jc w:val="center"/>
              <w:rPr>
                <w:rFonts w:cs="Arial"/>
              </w:rPr>
            </w:pPr>
            <w:r w:rsidRPr="00C3124E">
              <w:rPr>
                <w:rFonts w:cs="Arial"/>
              </w:rPr>
              <w:t>3,8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3124E" w:rsidRPr="00C3124E" w:rsidRDefault="00C3124E">
            <w:pPr>
              <w:ind w:firstLine="0"/>
              <w:jc w:val="center"/>
              <w:rPr>
                <w:rFonts w:cs="Arial"/>
              </w:rPr>
            </w:pPr>
            <w:r w:rsidRPr="00C3124E">
              <w:rPr>
                <w:rFonts w:cs="Arial"/>
              </w:rPr>
              <w:t>3,8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124E" w:rsidRPr="00C3124E" w:rsidRDefault="00C3124E">
            <w:pPr>
              <w:ind w:firstLine="0"/>
              <w:jc w:val="left"/>
              <w:rPr>
                <w:rFonts w:cs="Arial"/>
              </w:rPr>
            </w:pPr>
            <w:r w:rsidRPr="00C3124E">
              <w:rPr>
                <w:rFonts w:eastAsia="Calibri" w:cs="Arial"/>
                <w:lang w:eastAsia="en-US"/>
              </w:rPr>
              <w:t xml:space="preserve">Распоряжение Правительства Ханты-Мансийского автономного округа-Югры </w:t>
            </w:r>
            <w:hyperlink r:id="rId36" w:tooltip="&quot;Об оценке эффективности деятельности органов местного самоуправления городских округов и ...&quot;&#10;Распоряжение Правительства Ханты-Мансийского автономного округа - Югры от 15.03.2013 N 92-рп&#10;Статус: Действующая редакция документа" w:history="1">
              <w:r w:rsidRPr="00C3124E">
                <w:rPr>
                  <w:rStyle w:val="a4"/>
                  <w:rFonts w:eastAsia="Calibri" w:cs="Arial"/>
                  <w:color w:val="0000AA"/>
                  <w:lang w:eastAsia="en-US"/>
                </w:rPr>
                <w:t>от 15.03.2013 № 92-рп</w:t>
              </w:r>
            </w:hyperlink>
            <w:r w:rsidRPr="00C3124E">
              <w:rPr>
                <w:rFonts w:eastAsia="Calibri" w:cs="Arial"/>
                <w:lang w:eastAsia="en-US"/>
              </w:rPr>
              <w:t xml:space="preserve"> </w:t>
            </w:r>
          </w:p>
          <w:p w:rsidR="00C3124E" w:rsidRPr="00C3124E" w:rsidRDefault="00C3124E">
            <w:pPr>
              <w:ind w:firstLine="0"/>
              <w:jc w:val="center"/>
              <w:rPr>
                <w:rFonts w:cs="Arial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3124E" w:rsidRPr="00C3124E" w:rsidRDefault="00C3124E">
            <w:pPr>
              <w:ind w:firstLine="0"/>
              <w:jc w:val="center"/>
              <w:rPr>
                <w:rFonts w:cs="Arial"/>
              </w:rPr>
            </w:pPr>
            <w:r w:rsidRPr="00C3124E">
              <w:rPr>
                <w:rFonts w:cs="Arial"/>
                <w:color w:val="000000"/>
              </w:rPr>
              <w:t>Комитет по земельным ресурсам и управлению муниципальным имуществом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3124E" w:rsidRPr="00C3124E" w:rsidRDefault="00C3124E">
            <w:pPr>
              <w:ind w:firstLine="0"/>
              <w:jc w:val="center"/>
              <w:rPr>
                <w:rFonts w:cs="Arial"/>
              </w:rPr>
            </w:pPr>
            <w:r w:rsidRPr="00C3124E">
              <w:rPr>
                <w:rFonts w:cs="Arial"/>
              </w:rPr>
              <w:t>-</w:t>
            </w:r>
          </w:p>
        </w:tc>
      </w:tr>
      <w:tr w:rsidR="00C3124E" w:rsidRPr="00C3124E" w:rsidTr="00C3124E"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3124E" w:rsidRPr="00C3124E" w:rsidRDefault="00C3124E">
            <w:pPr>
              <w:ind w:firstLine="0"/>
              <w:jc w:val="center"/>
              <w:rPr>
                <w:rFonts w:cs="Arial"/>
              </w:rPr>
            </w:pPr>
            <w:r w:rsidRPr="00C3124E">
              <w:rPr>
                <w:rFonts w:cs="Arial"/>
              </w:rPr>
              <w:t>9.</w:t>
            </w:r>
          </w:p>
        </w:tc>
        <w:tc>
          <w:tcPr>
            <w:tcW w:w="1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3124E" w:rsidRPr="00C3124E" w:rsidRDefault="00C3124E">
            <w:pPr>
              <w:ind w:firstLine="0"/>
              <w:jc w:val="center"/>
              <w:rPr>
                <w:rFonts w:cs="Arial"/>
                <w:color w:val="000000"/>
              </w:rPr>
            </w:pPr>
            <w:r w:rsidRPr="00C3124E">
              <w:rPr>
                <w:rFonts w:cs="Arial"/>
                <w:color w:val="000000"/>
              </w:rPr>
              <w:t>Площадь земельных участков, предоставленных для жилищного строительства, индивидуального жилищного строительства</w:t>
            </w:r>
            <w:r w:rsidRPr="00C3124E">
              <w:rPr>
                <w:rFonts w:cs="Arial"/>
              </w:rPr>
              <w:t xml:space="preserve"> </w:t>
            </w:r>
            <w:r w:rsidRPr="00C3124E">
              <w:rPr>
                <w:rFonts w:cs="Arial"/>
                <w:color w:val="000000"/>
              </w:rPr>
              <w:t xml:space="preserve">и комплексного освоения в целях жилищного строительства в расчете на 10 </w:t>
            </w:r>
            <w:r w:rsidRPr="00C3124E">
              <w:rPr>
                <w:rFonts w:cs="Arial"/>
                <w:color w:val="000000"/>
              </w:rPr>
              <w:lastRenderedPageBreak/>
              <w:t>тыс. человек населения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3124E" w:rsidRPr="00C3124E" w:rsidRDefault="00C3124E">
            <w:pPr>
              <w:ind w:firstLine="0"/>
              <w:jc w:val="center"/>
              <w:rPr>
                <w:rFonts w:cs="Arial"/>
              </w:rPr>
            </w:pPr>
            <w:r w:rsidRPr="00C3124E">
              <w:rPr>
                <w:rFonts w:cs="Arial"/>
              </w:rPr>
              <w:lastRenderedPageBreak/>
              <w:t>ОМС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3124E" w:rsidRPr="00C3124E" w:rsidRDefault="00C3124E">
            <w:pPr>
              <w:ind w:firstLine="0"/>
              <w:jc w:val="center"/>
              <w:rPr>
                <w:rFonts w:cs="Arial"/>
              </w:rPr>
            </w:pPr>
            <w:r w:rsidRPr="00C3124E">
              <w:rPr>
                <w:rFonts w:cs="Arial"/>
              </w:rPr>
              <w:t>Га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3124E" w:rsidRPr="00C3124E" w:rsidRDefault="00C3124E">
            <w:pPr>
              <w:ind w:firstLine="0"/>
              <w:jc w:val="center"/>
              <w:rPr>
                <w:rFonts w:cs="Arial"/>
              </w:rPr>
            </w:pPr>
            <w:r w:rsidRPr="00C3124E">
              <w:rPr>
                <w:rFonts w:cs="Arial"/>
              </w:rPr>
              <w:t>1,1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3124E" w:rsidRPr="00C3124E" w:rsidRDefault="00C3124E">
            <w:pPr>
              <w:ind w:firstLine="0"/>
              <w:jc w:val="center"/>
              <w:rPr>
                <w:rFonts w:cs="Arial"/>
              </w:rPr>
            </w:pPr>
            <w:r w:rsidRPr="00C3124E">
              <w:rPr>
                <w:rFonts w:cs="Arial"/>
              </w:rPr>
              <w:t>2022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3124E" w:rsidRPr="00C3124E" w:rsidRDefault="00C3124E">
            <w:pPr>
              <w:ind w:firstLine="0"/>
              <w:jc w:val="center"/>
              <w:rPr>
                <w:rFonts w:cs="Arial"/>
              </w:rPr>
            </w:pPr>
            <w:r w:rsidRPr="00C3124E">
              <w:rPr>
                <w:rFonts w:cs="Arial"/>
              </w:rPr>
              <w:t>1,2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3124E" w:rsidRPr="00C3124E" w:rsidRDefault="00C3124E">
            <w:pPr>
              <w:ind w:firstLine="0"/>
              <w:jc w:val="center"/>
              <w:rPr>
                <w:rFonts w:cs="Arial"/>
              </w:rPr>
            </w:pPr>
            <w:r w:rsidRPr="00C3124E">
              <w:rPr>
                <w:rFonts w:cs="Arial"/>
              </w:rPr>
              <w:t>1,3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3124E" w:rsidRPr="00C3124E" w:rsidRDefault="00C3124E">
            <w:pPr>
              <w:ind w:firstLine="0"/>
              <w:jc w:val="center"/>
              <w:rPr>
                <w:rFonts w:cs="Arial"/>
              </w:rPr>
            </w:pPr>
            <w:r w:rsidRPr="00C3124E">
              <w:rPr>
                <w:rFonts w:cs="Arial"/>
              </w:rPr>
              <w:t>1,3</w:t>
            </w:r>
          </w:p>
        </w:tc>
        <w:tc>
          <w:tcPr>
            <w:tcW w:w="8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3124E" w:rsidRPr="00C3124E" w:rsidRDefault="00C3124E">
            <w:pPr>
              <w:ind w:firstLine="0"/>
              <w:jc w:val="center"/>
              <w:rPr>
                <w:rFonts w:cs="Arial"/>
              </w:rPr>
            </w:pPr>
            <w:r w:rsidRPr="00C3124E">
              <w:rPr>
                <w:rFonts w:cs="Arial"/>
              </w:rPr>
              <w:t>1,3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3124E" w:rsidRPr="00C3124E" w:rsidRDefault="00C3124E">
            <w:pPr>
              <w:ind w:firstLine="0"/>
              <w:jc w:val="center"/>
              <w:rPr>
                <w:rFonts w:cs="Arial"/>
              </w:rPr>
            </w:pPr>
            <w:r w:rsidRPr="00C3124E">
              <w:rPr>
                <w:rFonts w:cs="Arial"/>
              </w:rPr>
              <w:t>1,3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3124E" w:rsidRPr="00C3124E" w:rsidRDefault="00C3124E">
            <w:pPr>
              <w:ind w:firstLine="0"/>
              <w:jc w:val="center"/>
              <w:rPr>
                <w:rFonts w:cs="Arial"/>
              </w:rPr>
            </w:pPr>
            <w:r w:rsidRPr="00C3124E">
              <w:rPr>
                <w:rFonts w:cs="Arial"/>
              </w:rPr>
              <w:t>1,3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124E" w:rsidRPr="00C3124E" w:rsidRDefault="00C3124E">
            <w:pPr>
              <w:ind w:firstLine="0"/>
              <w:jc w:val="left"/>
              <w:rPr>
                <w:rFonts w:eastAsia="Calibri" w:cs="Arial"/>
                <w:lang w:eastAsia="en-US"/>
              </w:rPr>
            </w:pPr>
            <w:r w:rsidRPr="00C3124E">
              <w:rPr>
                <w:rFonts w:eastAsia="Calibri" w:cs="Arial"/>
                <w:lang w:eastAsia="en-US"/>
              </w:rPr>
              <w:t xml:space="preserve">Распоряжение Правительства Ханты-Мансийского автономного округа-Югры </w:t>
            </w:r>
            <w:hyperlink r:id="rId37" w:tooltip="&quot;Об оценке эффективности деятельности органов местного самоуправления городских округов и ...&quot;&#10;Распоряжение Правительства Ханты-Мансийского автономного округа - Югры от 15.03.2013 N 92-рп&#10;Статус: Действующая редакция документа" w:history="1">
              <w:r w:rsidRPr="00C3124E">
                <w:rPr>
                  <w:rStyle w:val="a4"/>
                  <w:rFonts w:eastAsia="Calibri" w:cs="Arial"/>
                  <w:color w:val="0000AA"/>
                  <w:lang w:eastAsia="en-US"/>
                </w:rPr>
                <w:t>от 15.03.2013 № 92-рп</w:t>
              </w:r>
            </w:hyperlink>
            <w:r w:rsidRPr="00C3124E">
              <w:rPr>
                <w:rFonts w:eastAsia="Calibri" w:cs="Arial"/>
                <w:lang w:eastAsia="en-US"/>
              </w:rPr>
              <w:t xml:space="preserve"> </w:t>
            </w:r>
          </w:p>
          <w:p w:rsidR="00C3124E" w:rsidRPr="00C3124E" w:rsidRDefault="00C3124E">
            <w:pPr>
              <w:ind w:firstLine="0"/>
              <w:jc w:val="center"/>
              <w:rPr>
                <w:rFonts w:cs="Arial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3124E" w:rsidRPr="00C3124E" w:rsidRDefault="00C3124E">
            <w:pPr>
              <w:ind w:firstLine="0"/>
              <w:jc w:val="center"/>
              <w:rPr>
                <w:rFonts w:cs="Arial"/>
              </w:rPr>
            </w:pPr>
            <w:r w:rsidRPr="00C3124E">
              <w:rPr>
                <w:rFonts w:cs="Arial"/>
                <w:color w:val="000000"/>
              </w:rPr>
              <w:t>Комитет по земельным ресурсам и управлению муниципальным имуществом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3124E" w:rsidRPr="00C3124E" w:rsidRDefault="00C3124E">
            <w:pPr>
              <w:ind w:firstLine="0"/>
              <w:jc w:val="center"/>
              <w:rPr>
                <w:rFonts w:cs="Arial"/>
              </w:rPr>
            </w:pPr>
            <w:r w:rsidRPr="00C3124E">
              <w:rPr>
                <w:rFonts w:cs="Arial"/>
                <w:lang w:bidi="ru-RU"/>
              </w:rPr>
              <w:t>-</w:t>
            </w:r>
          </w:p>
        </w:tc>
      </w:tr>
    </w:tbl>
    <w:p w:rsidR="00C3124E" w:rsidRPr="00C3124E" w:rsidRDefault="00C3124E" w:rsidP="00C3124E">
      <w:pPr>
        <w:ind w:firstLine="0"/>
        <w:jc w:val="center"/>
        <w:rPr>
          <w:rFonts w:ascii="Times New Roman" w:hAnsi="Times New Roman"/>
          <w:sz w:val="28"/>
          <w:szCs w:val="28"/>
        </w:rPr>
      </w:pPr>
    </w:p>
    <w:p w:rsidR="00C3124E" w:rsidRPr="00C3124E" w:rsidRDefault="00C3124E" w:rsidP="00C3124E">
      <w:pPr>
        <w:pStyle w:val="2"/>
      </w:pPr>
      <w:r w:rsidRPr="00C3124E">
        <w:t>3. Структура муниципальной программы</w:t>
      </w:r>
    </w:p>
    <w:p w:rsidR="00C3124E" w:rsidRPr="00C3124E" w:rsidRDefault="00C3124E" w:rsidP="00C3124E">
      <w:pPr>
        <w:ind w:left="927" w:firstLine="0"/>
        <w:contextualSpacing/>
        <w:rPr>
          <w:rFonts w:ascii="Times New Roman" w:hAnsi="Times New Roman"/>
          <w:b/>
          <w:sz w:val="28"/>
          <w:szCs w:val="28"/>
        </w:rPr>
      </w:pPr>
    </w:p>
    <w:tbl>
      <w:tblPr>
        <w:tblW w:w="15452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50"/>
        <w:gridCol w:w="4796"/>
        <w:gridCol w:w="5910"/>
        <w:gridCol w:w="3996"/>
      </w:tblGrid>
      <w:tr w:rsidR="00C3124E" w:rsidRPr="00C3124E" w:rsidTr="00C3124E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3124E" w:rsidRPr="00C3124E" w:rsidRDefault="00C3124E">
            <w:pPr>
              <w:ind w:firstLine="0"/>
              <w:jc w:val="center"/>
              <w:rPr>
                <w:rFonts w:cs="Arial"/>
              </w:rPr>
            </w:pPr>
            <w:r w:rsidRPr="00C3124E">
              <w:rPr>
                <w:rFonts w:cs="Arial"/>
              </w:rPr>
              <w:t>№ п/п</w:t>
            </w:r>
          </w:p>
        </w:tc>
        <w:tc>
          <w:tcPr>
            <w:tcW w:w="4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3124E" w:rsidRPr="00C3124E" w:rsidRDefault="00C3124E">
            <w:pPr>
              <w:ind w:firstLine="0"/>
              <w:jc w:val="center"/>
              <w:rPr>
                <w:rFonts w:cs="Arial"/>
                <w:vertAlign w:val="superscript"/>
              </w:rPr>
            </w:pPr>
            <w:r w:rsidRPr="00C3124E">
              <w:rPr>
                <w:rFonts w:cs="Arial"/>
              </w:rPr>
              <w:t>Задачи структурного элемента</w:t>
            </w:r>
          </w:p>
        </w:tc>
        <w:tc>
          <w:tcPr>
            <w:tcW w:w="5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3124E" w:rsidRPr="00C3124E" w:rsidRDefault="00C3124E">
            <w:pPr>
              <w:ind w:firstLine="0"/>
              <w:jc w:val="center"/>
              <w:rPr>
                <w:rFonts w:cs="Arial"/>
                <w:vertAlign w:val="superscript"/>
              </w:rPr>
            </w:pPr>
            <w:r w:rsidRPr="00C3124E">
              <w:rPr>
                <w:rFonts w:cs="Arial"/>
              </w:rPr>
              <w:t>Краткое описание ожидаемых эффектов от реализации задачи структурного элемента</w:t>
            </w:r>
          </w:p>
        </w:tc>
        <w:tc>
          <w:tcPr>
            <w:tcW w:w="3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3124E" w:rsidRPr="00C3124E" w:rsidRDefault="00C3124E">
            <w:pPr>
              <w:ind w:firstLine="0"/>
              <w:jc w:val="center"/>
              <w:rPr>
                <w:rFonts w:cs="Arial"/>
                <w:vertAlign w:val="superscript"/>
              </w:rPr>
            </w:pPr>
            <w:r w:rsidRPr="00C3124E">
              <w:rPr>
                <w:rFonts w:cs="Arial"/>
              </w:rPr>
              <w:t>Связь с показателями</w:t>
            </w:r>
          </w:p>
        </w:tc>
      </w:tr>
      <w:tr w:rsidR="00C3124E" w:rsidRPr="00C3124E" w:rsidTr="00C3124E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3124E" w:rsidRPr="00C3124E" w:rsidRDefault="00C3124E">
            <w:pPr>
              <w:ind w:firstLine="0"/>
              <w:jc w:val="center"/>
              <w:rPr>
                <w:rFonts w:cs="Arial"/>
              </w:rPr>
            </w:pPr>
            <w:r w:rsidRPr="00C3124E">
              <w:rPr>
                <w:rFonts w:cs="Arial"/>
              </w:rPr>
              <w:t>1</w:t>
            </w:r>
          </w:p>
        </w:tc>
        <w:tc>
          <w:tcPr>
            <w:tcW w:w="4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3124E" w:rsidRPr="00C3124E" w:rsidRDefault="00C3124E">
            <w:pPr>
              <w:ind w:firstLine="0"/>
              <w:jc w:val="center"/>
              <w:rPr>
                <w:rFonts w:cs="Arial"/>
              </w:rPr>
            </w:pPr>
            <w:r w:rsidRPr="00C3124E">
              <w:rPr>
                <w:rFonts w:cs="Arial"/>
              </w:rPr>
              <w:t>2</w:t>
            </w:r>
          </w:p>
        </w:tc>
        <w:tc>
          <w:tcPr>
            <w:tcW w:w="5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3124E" w:rsidRPr="00C3124E" w:rsidRDefault="00C3124E">
            <w:pPr>
              <w:ind w:firstLine="0"/>
              <w:jc w:val="center"/>
              <w:rPr>
                <w:rFonts w:cs="Arial"/>
              </w:rPr>
            </w:pPr>
            <w:r w:rsidRPr="00C3124E">
              <w:rPr>
                <w:rFonts w:cs="Arial"/>
              </w:rPr>
              <w:t>3</w:t>
            </w:r>
          </w:p>
        </w:tc>
        <w:tc>
          <w:tcPr>
            <w:tcW w:w="3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3124E" w:rsidRPr="00C3124E" w:rsidRDefault="00C3124E">
            <w:pPr>
              <w:ind w:firstLine="0"/>
              <w:jc w:val="center"/>
              <w:rPr>
                <w:rFonts w:cs="Arial"/>
              </w:rPr>
            </w:pPr>
            <w:r w:rsidRPr="00C3124E">
              <w:rPr>
                <w:rFonts w:cs="Arial"/>
              </w:rPr>
              <w:t>4</w:t>
            </w:r>
          </w:p>
        </w:tc>
      </w:tr>
      <w:tr w:rsidR="00C3124E" w:rsidRPr="00C3124E" w:rsidTr="00C3124E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3124E" w:rsidRPr="00C3124E" w:rsidRDefault="00C3124E">
            <w:pPr>
              <w:ind w:firstLine="0"/>
              <w:jc w:val="center"/>
              <w:rPr>
                <w:rFonts w:cs="Arial"/>
                <w:b/>
              </w:rPr>
            </w:pPr>
            <w:r w:rsidRPr="00C3124E">
              <w:rPr>
                <w:rFonts w:cs="Arial"/>
                <w:b/>
              </w:rPr>
              <w:t>1</w:t>
            </w:r>
          </w:p>
        </w:tc>
        <w:tc>
          <w:tcPr>
            <w:tcW w:w="147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3124E" w:rsidRPr="00C3124E" w:rsidRDefault="00C3124E">
            <w:pPr>
              <w:ind w:firstLine="0"/>
              <w:jc w:val="center"/>
              <w:rPr>
                <w:rFonts w:cs="Arial"/>
                <w:b/>
              </w:rPr>
            </w:pPr>
            <w:r w:rsidRPr="00C3124E">
              <w:rPr>
                <w:rFonts w:cs="Arial"/>
                <w:b/>
              </w:rPr>
              <w:t>Комплекс процессных мероприятий «Управление и распоряжение муниципальным имуществом и земельными ресурсами Березовского района»</w:t>
            </w:r>
          </w:p>
        </w:tc>
      </w:tr>
      <w:tr w:rsidR="00C3124E" w:rsidRPr="00C3124E" w:rsidTr="00C3124E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124E" w:rsidRPr="00C3124E" w:rsidRDefault="00C3124E">
            <w:pPr>
              <w:ind w:firstLine="0"/>
              <w:jc w:val="center"/>
              <w:rPr>
                <w:rFonts w:cs="Arial"/>
              </w:rPr>
            </w:pPr>
          </w:p>
        </w:tc>
        <w:tc>
          <w:tcPr>
            <w:tcW w:w="4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3124E" w:rsidRPr="00C3124E" w:rsidRDefault="00C3124E">
            <w:pPr>
              <w:ind w:firstLine="0"/>
              <w:jc w:val="left"/>
              <w:rPr>
                <w:rFonts w:cs="Arial"/>
                <w:color w:val="000000"/>
              </w:rPr>
            </w:pPr>
            <w:r w:rsidRPr="00C3124E">
              <w:rPr>
                <w:rFonts w:cs="Arial"/>
              </w:rPr>
              <w:t>Ответственный исполнитель: к</w:t>
            </w:r>
            <w:r w:rsidRPr="00C3124E">
              <w:rPr>
                <w:rFonts w:cs="Arial"/>
                <w:color w:val="000000"/>
              </w:rPr>
              <w:t xml:space="preserve">омитет по земельным ресурсам и управлению муниципальным имуществом          </w:t>
            </w:r>
          </w:p>
          <w:p w:rsidR="00C3124E" w:rsidRPr="00C3124E" w:rsidRDefault="00C3124E">
            <w:pPr>
              <w:ind w:firstLine="0"/>
              <w:jc w:val="left"/>
              <w:rPr>
                <w:rFonts w:cs="Arial"/>
              </w:rPr>
            </w:pPr>
            <w:r w:rsidRPr="00C3124E">
              <w:rPr>
                <w:rFonts w:cs="Arial"/>
                <w:color w:val="000000"/>
              </w:rPr>
              <w:t xml:space="preserve"> Соисполнитель муниципальной программы: МКУ "</w:t>
            </w:r>
            <w:proofErr w:type="spellStart"/>
            <w:r w:rsidRPr="00C3124E">
              <w:rPr>
                <w:rFonts w:cs="Arial"/>
                <w:color w:val="000000"/>
              </w:rPr>
              <w:t>УКСиР</w:t>
            </w:r>
            <w:proofErr w:type="spellEnd"/>
            <w:r w:rsidRPr="00C3124E">
              <w:rPr>
                <w:rFonts w:cs="Arial"/>
                <w:color w:val="000000"/>
              </w:rPr>
              <w:t xml:space="preserve"> Березовского района"</w:t>
            </w:r>
          </w:p>
        </w:tc>
        <w:tc>
          <w:tcPr>
            <w:tcW w:w="99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3124E" w:rsidRPr="00C3124E" w:rsidRDefault="00C3124E">
            <w:pPr>
              <w:ind w:firstLine="0"/>
              <w:jc w:val="center"/>
              <w:rPr>
                <w:rFonts w:cs="Arial"/>
              </w:rPr>
            </w:pPr>
            <w:r w:rsidRPr="00C3124E">
              <w:rPr>
                <w:rFonts w:cs="Arial"/>
              </w:rPr>
              <w:t>Срок реализации: 2025-2030 годы</w:t>
            </w:r>
          </w:p>
        </w:tc>
      </w:tr>
      <w:tr w:rsidR="00C3124E" w:rsidRPr="00C3124E" w:rsidTr="00C3124E">
        <w:trPr>
          <w:trHeight w:val="693"/>
        </w:trPr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3124E" w:rsidRPr="00C3124E" w:rsidRDefault="00C3124E">
            <w:pPr>
              <w:ind w:firstLine="0"/>
              <w:jc w:val="center"/>
              <w:rPr>
                <w:rFonts w:cs="Arial"/>
              </w:rPr>
            </w:pPr>
            <w:r w:rsidRPr="00C3124E">
              <w:rPr>
                <w:rFonts w:cs="Arial"/>
              </w:rPr>
              <w:t>1.1.</w:t>
            </w:r>
          </w:p>
        </w:tc>
        <w:tc>
          <w:tcPr>
            <w:tcW w:w="4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3124E" w:rsidRPr="00C3124E" w:rsidRDefault="00C3124E">
            <w:pPr>
              <w:ind w:firstLine="0"/>
              <w:jc w:val="left"/>
              <w:rPr>
                <w:rFonts w:cs="Arial"/>
              </w:rPr>
            </w:pPr>
            <w:r w:rsidRPr="00C3124E">
              <w:rPr>
                <w:rFonts w:cs="Arial"/>
              </w:rPr>
              <w:t>Совершенствование системы управления муниципальным имуществом Березовского района и земельными ресурсами</w:t>
            </w:r>
          </w:p>
        </w:tc>
        <w:tc>
          <w:tcPr>
            <w:tcW w:w="5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124E" w:rsidRPr="00C3124E" w:rsidRDefault="00C3124E">
            <w:pPr>
              <w:ind w:firstLine="0"/>
              <w:jc w:val="left"/>
              <w:rPr>
                <w:rFonts w:cs="Arial"/>
                <w:color w:val="000000"/>
              </w:rPr>
            </w:pPr>
            <w:r w:rsidRPr="00C3124E">
              <w:rPr>
                <w:rFonts w:cs="Arial"/>
                <w:color w:val="000000"/>
              </w:rPr>
              <w:t>Формирование эффективной системы управления муниципальным имуществом в Березовском районе, позволяющей обеспечить оптимальный состав имущества для исполнения полномочий органами местного самоуправления, достоверный учет и контроль использования муниципального имущества Березовского района.</w:t>
            </w:r>
          </w:p>
          <w:p w:rsidR="00C3124E" w:rsidRPr="00C3124E" w:rsidRDefault="00C3124E">
            <w:pPr>
              <w:ind w:firstLine="0"/>
              <w:jc w:val="left"/>
              <w:rPr>
                <w:rFonts w:cs="Arial"/>
                <w:color w:val="000000"/>
              </w:rPr>
            </w:pPr>
            <w:r w:rsidRPr="00C3124E">
              <w:rPr>
                <w:rFonts w:cs="Arial"/>
                <w:color w:val="000000"/>
              </w:rPr>
              <w:t>На момент окончания программы:</w:t>
            </w:r>
          </w:p>
          <w:p w:rsidR="00C3124E" w:rsidRPr="00C3124E" w:rsidRDefault="00C3124E">
            <w:pPr>
              <w:ind w:firstLine="0"/>
              <w:jc w:val="left"/>
              <w:rPr>
                <w:rFonts w:cs="Arial"/>
              </w:rPr>
            </w:pPr>
            <w:r w:rsidRPr="00C3124E">
              <w:rPr>
                <w:rFonts w:cs="Arial"/>
              </w:rPr>
              <w:t xml:space="preserve">-Количество выполненных кадастровых </w:t>
            </w:r>
            <w:proofErr w:type="gramStart"/>
            <w:r w:rsidRPr="00C3124E">
              <w:rPr>
                <w:rFonts w:cs="Arial"/>
              </w:rPr>
              <w:t>работ  составит</w:t>
            </w:r>
            <w:proofErr w:type="gramEnd"/>
            <w:r w:rsidRPr="00C3124E">
              <w:rPr>
                <w:rFonts w:cs="Arial"/>
              </w:rPr>
              <w:t xml:space="preserve"> 180 ед.</w:t>
            </w:r>
          </w:p>
          <w:p w:rsidR="00C3124E" w:rsidRPr="00C3124E" w:rsidRDefault="00C3124E">
            <w:pPr>
              <w:ind w:firstLine="0"/>
              <w:jc w:val="left"/>
              <w:rPr>
                <w:rFonts w:cs="Arial"/>
              </w:rPr>
            </w:pPr>
            <w:r w:rsidRPr="00C3124E">
              <w:rPr>
                <w:rFonts w:cs="Arial"/>
              </w:rPr>
              <w:t>-Количество объектов муниципальной собственности прошедших строительно-техническую экспертизу – 3 ед.</w:t>
            </w:r>
          </w:p>
          <w:p w:rsidR="00C3124E" w:rsidRPr="00C3124E" w:rsidRDefault="00C3124E">
            <w:pPr>
              <w:ind w:firstLine="0"/>
              <w:jc w:val="left"/>
              <w:rPr>
                <w:rFonts w:cs="Arial"/>
              </w:rPr>
            </w:pPr>
            <w:r w:rsidRPr="00C3124E">
              <w:rPr>
                <w:rFonts w:cs="Arial"/>
              </w:rPr>
              <w:t>-Количество объектов муниципальной собственности, отвечающих нормативным требованиям – 7 ед.</w:t>
            </w:r>
          </w:p>
          <w:p w:rsidR="00C3124E" w:rsidRPr="00C3124E" w:rsidRDefault="00C3124E">
            <w:pPr>
              <w:ind w:firstLine="0"/>
              <w:jc w:val="left"/>
              <w:rPr>
                <w:rFonts w:cs="Arial"/>
              </w:rPr>
            </w:pPr>
            <w:r w:rsidRPr="00C3124E">
              <w:rPr>
                <w:rFonts w:cs="Arial"/>
              </w:rPr>
              <w:t xml:space="preserve">-Площадь земельных участков, предоставленных для объектов жилищного строительства, в </w:t>
            </w:r>
            <w:r w:rsidRPr="00C3124E">
              <w:rPr>
                <w:rFonts w:cs="Arial"/>
              </w:rPr>
              <w:lastRenderedPageBreak/>
              <w:t>отношении которых с даты принятия решения о предоставлении земельного участка или подписания протокола о результатах торгов (конкурсов, аукционов) не было получено разрешение на ввод в эксплуатацию в течение 3 лет – 0 кв.м.</w:t>
            </w:r>
          </w:p>
          <w:p w:rsidR="00C3124E" w:rsidRPr="00C3124E" w:rsidRDefault="00C3124E">
            <w:pPr>
              <w:ind w:firstLine="0"/>
              <w:jc w:val="left"/>
              <w:rPr>
                <w:rFonts w:cs="Arial"/>
              </w:rPr>
            </w:pPr>
            <w:r w:rsidRPr="00C3124E">
              <w:rPr>
                <w:rFonts w:cs="Arial"/>
              </w:rPr>
              <w:t>-Площадь земельных участков, предоставленных для объектов капитального строительства (за исключением объектов жилищного строительства), в отношении которых, с даты принятия решения о предоставлении земельного участка или подписания протокола о результатах торгов (конкурсов, аукционов), не было получено разрешение на ввод в эксплуатацию в течение 5 лет- 0 кв.м.</w:t>
            </w:r>
          </w:p>
          <w:p w:rsidR="00C3124E" w:rsidRPr="00C3124E" w:rsidRDefault="00C3124E">
            <w:pPr>
              <w:ind w:firstLine="0"/>
              <w:jc w:val="left"/>
              <w:rPr>
                <w:rFonts w:cs="Arial"/>
              </w:rPr>
            </w:pPr>
            <w:r w:rsidRPr="00C3124E">
              <w:rPr>
                <w:rFonts w:cs="Arial"/>
              </w:rPr>
              <w:t>-Площадь земельных участков, предоставленных для строительства в расчете на 10 тыс. человек населения – 3,8 Га</w:t>
            </w:r>
          </w:p>
          <w:p w:rsidR="00C3124E" w:rsidRPr="00C3124E" w:rsidRDefault="00C3124E">
            <w:pPr>
              <w:ind w:firstLine="0"/>
              <w:jc w:val="left"/>
              <w:rPr>
                <w:rFonts w:cs="Arial"/>
              </w:rPr>
            </w:pPr>
            <w:r w:rsidRPr="00C3124E">
              <w:rPr>
                <w:rFonts w:cs="Arial"/>
              </w:rPr>
              <w:t>-Площадь земельных участков, предоставленных для жилищного строительства, индивидуального жилищного строительства и комплексного освоения в условиях жилищного строительства в расчете на 10 тыс. человек населения- 1,3 Га</w:t>
            </w:r>
          </w:p>
          <w:p w:rsidR="00C3124E" w:rsidRPr="00C3124E" w:rsidRDefault="00C3124E">
            <w:pPr>
              <w:ind w:firstLine="0"/>
              <w:jc w:val="left"/>
              <w:rPr>
                <w:rFonts w:cs="Arial"/>
              </w:rPr>
            </w:pPr>
          </w:p>
        </w:tc>
        <w:tc>
          <w:tcPr>
            <w:tcW w:w="3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124E" w:rsidRPr="00C3124E" w:rsidRDefault="00C3124E">
            <w:pPr>
              <w:ind w:firstLine="0"/>
              <w:jc w:val="left"/>
              <w:rPr>
                <w:rFonts w:cs="Arial"/>
              </w:rPr>
            </w:pPr>
            <w:r w:rsidRPr="00C3124E">
              <w:rPr>
                <w:rFonts w:cs="Arial"/>
              </w:rPr>
              <w:lastRenderedPageBreak/>
              <w:t>1.Количество выполненных кадастровых работ</w:t>
            </w:r>
          </w:p>
          <w:p w:rsidR="00C3124E" w:rsidRPr="00C3124E" w:rsidRDefault="00C3124E">
            <w:pPr>
              <w:ind w:firstLine="0"/>
              <w:jc w:val="left"/>
              <w:rPr>
                <w:rFonts w:cs="Arial"/>
              </w:rPr>
            </w:pPr>
            <w:r w:rsidRPr="00C3124E">
              <w:rPr>
                <w:rFonts w:cs="Arial"/>
              </w:rPr>
              <w:t>2.Количество объектов муниципальной собственности прошедших строительно-техническую экспертизу</w:t>
            </w:r>
          </w:p>
          <w:p w:rsidR="00C3124E" w:rsidRPr="00C3124E" w:rsidRDefault="00C3124E">
            <w:pPr>
              <w:ind w:firstLine="0"/>
              <w:jc w:val="left"/>
              <w:rPr>
                <w:rFonts w:cs="Arial"/>
              </w:rPr>
            </w:pPr>
            <w:r w:rsidRPr="00C3124E">
              <w:rPr>
                <w:rFonts w:cs="Arial"/>
              </w:rPr>
              <w:t>3.Количество объектов муниципальной собственности, отвечающих нормативным требованиям</w:t>
            </w:r>
          </w:p>
          <w:p w:rsidR="00C3124E" w:rsidRPr="00C3124E" w:rsidRDefault="00C3124E">
            <w:pPr>
              <w:ind w:firstLine="0"/>
              <w:jc w:val="left"/>
              <w:rPr>
                <w:rFonts w:cs="Arial"/>
              </w:rPr>
            </w:pPr>
            <w:r w:rsidRPr="00C3124E">
              <w:rPr>
                <w:rFonts w:cs="Arial"/>
              </w:rPr>
              <w:t xml:space="preserve">6. Площадь земельных участков, предоставленных для объектов жилищного строительства, в отношении которых с даты принятия решения о предоставлении земельного участка или подписания протокола о результатах торгов </w:t>
            </w:r>
            <w:r w:rsidRPr="00C3124E">
              <w:rPr>
                <w:rFonts w:cs="Arial"/>
              </w:rPr>
              <w:lastRenderedPageBreak/>
              <w:t xml:space="preserve">(конкурсов, аукционов) не было получено разрешение на ввод в эксплуатацию в течение 3 лет </w:t>
            </w:r>
          </w:p>
          <w:p w:rsidR="00C3124E" w:rsidRPr="00C3124E" w:rsidRDefault="00C3124E">
            <w:pPr>
              <w:ind w:firstLine="0"/>
              <w:jc w:val="left"/>
              <w:rPr>
                <w:rFonts w:cs="Arial"/>
              </w:rPr>
            </w:pPr>
            <w:r w:rsidRPr="00C3124E">
              <w:rPr>
                <w:rFonts w:cs="Arial"/>
              </w:rPr>
              <w:t>7.Площадь земельных участков, предоставленных для объектов капитального строительства (за исключением объектов жилищного строительства), в отношении которых, с даты принятия решения о предоставлении земельного участка или подписания протокола о результатах торгов (конкурсов, аукционов), не было получено разрешение на ввод в эксплуатацию в течение 5 лет</w:t>
            </w:r>
          </w:p>
          <w:p w:rsidR="00C3124E" w:rsidRPr="00C3124E" w:rsidRDefault="00C3124E">
            <w:pPr>
              <w:ind w:firstLine="0"/>
              <w:jc w:val="left"/>
              <w:rPr>
                <w:rFonts w:cs="Arial"/>
              </w:rPr>
            </w:pPr>
            <w:r w:rsidRPr="00C3124E">
              <w:rPr>
                <w:rFonts w:cs="Arial"/>
              </w:rPr>
              <w:t>8.Площадь земельных участков, предоставленных для строительства в расчете на 10 тыс. человек населения</w:t>
            </w:r>
          </w:p>
          <w:p w:rsidR="00C3124E" w:rsidRPr="00C3124E" w:rsidRDefault="00C3124E">
            <w:pPr>
              <w:ind w:firstLine="0"/>
              <w:jc w:val="left"/>
              <w:rPr>
                <w:rFonts w:cs="Arial"/>
              </w:rPr>
            </w:pPr>
            <w:r w:rsidRPr="00C3124E">
              <w:rPr>
                <w:rFonts w:cs="Arial"/>
              </w:rPr>
              <w:t>9. Площадь земельных участков, предоставленных для жилищного строительства, индивидуального жилищного строительства и комплексного освоения в целях жилищного строительства в расчете на 10 тыс. человек населения.</w:t>
            </w:r>
          </w:p>
          <w:p w:rsidR="00C3124E" w:rsidRPr="00C3124E" w:rsidRDefault="00C3124E">
            <w:pPr>
              <w:ind w:firstLine="0"/>
              <w:jc w:val="left"/>
              <w:rPr>
                <w:rFonts w:cs="Arial"/>
              </w:rPr>
            </w:pPr>
          </w:p>
        </w:tc>
      </w:tr>
      <w:tr w:rsidR="00C3124E" w:rsidRPr="00C3124E" w:rsidTr="00C3124E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3124E" w:rsidRPr="00C3124E" w:rsidRDefault="00C3124E">
            <w:pPr>
              <w:ind w:firstLine="0"/>
              <w:jc w:val="center"/>
              <w:rPr>
                <w:rFonts w:cs="Arial"/>
                <w:b/>
              </w:rPr>
            </w:pPr>
            <w:r w:rsidRPr="00C3124E">
              <w:rPr>
                <w:rFonts w:cs="Arial"/>
                <w:b/>
              </w:rPr>
              <w:lastRenderedPageBreak/>
              <w:t>2</w:t>
            </w:r>
          </w:p>
        </w:tc>
        <w:tc>
          <w:tcPr>
            <w:tcW w:w="147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3124E" w:rsidRPr="00C3124E" w:rsidRDefault="00C3124E">
            <w:pPr>
              <w:ind w:firstLine="0"/>
              <w:jc w:val="center"/>
              <w:rPr>
                <w:rFonts w:cs="Arial"/>
                <w:b/>
                <w:vertAlign w:val="superscript"/>
              </w:rPr>
            </w:pPr>
            <w:r w:rsidRPr="00C3124E">
              <w:rPr>
                <w:rFonts w:cs="Arial"/>
                <w:b/>
              </w:rPr>
              <w:t>Комплекс процессных мероприятий « Страхование муниципального имущества от случайных и непредвиденных событий»</w:t>
            </w:r>
          </w:p>
        </w:tc>
      </w:tr>
      <w:tr w:rsidR="00C3124E" w:rsidRPr="00C3124E" w:rsidTr="00C3124E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124E" w:rsidRPr="00C3124E" w:rsidRDefault="00C3124E">
            <w:pPr>
              <w:ind w:firstLine="0"/>
              <w:jc w:val="center"/>
              <w:rPr>
                <w:rFonts w:cs="Arial"/>
              </w:rPr>
            </w:pPr>
          </w:p>
        </w:tc>
        <w:tc>
          <w:tcPr>
            <w:tcW w:w="4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3124E" w:rsidRPr="00C3124E" w:rsidRDefault="00C3124E">
            <w:pPr>
              <w:ind w:firstLine="0"/>
              <w:jc w:val="center"/>
              <w:rPr>
                <w:rFonts w:cs="Arial"/>
              </w:rPr>
            </w:pPr>
            <w:r w:rsidRPr="00C3124E">
              <w:rPr>
                <w:rFonts w:cs="Arial"/>
              </w:rPr>
              <w:t>Ответственный исполнитель: к</w:t>
            </w:r>
            <w:r w:rsidRPr="00C3124E">
              <w:rPr>
                <w:rFonts w:cs="Arial"/>
                <w:color w:val="000000"/>
              </w:rPr>
              <w:t>омитет по земельным ресурсам и управлению муниципальным имуществом</w:t>
            </w:r>
          </w:p>
        </w:tc>
        <w:tc>
          <w:tcPr>
            <w:tcW w:w="99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3124E" w:rsidRPr="00C3124E" w:rsidRDefault="00C3124E">
            <w:pPr>
              <w:ind w:firstLine="0"/>
              <w:jc w:val="center"/>
              <w:rPr>
                <w:rFonts w:cs="Arial"/>
              </w:rPr>
            </w:pPr>
            <w:r w:rsidRPr="00C3124E">
              <w:rPr>
                <w:rFonts w:cs="Arial"/>
              </w:rPr>
              <w:t>Срок реализации: 2025-2030 годы</w:t>
            </w:r>
          </w:p>
        </w:tc>
      </w:tr>
      <w:tr w:rsidR="00C3124E" w:rsidRPr="00C3124E" w:rsidTr="00C3124E">
        <w:trPr>
          <w:trHeight w:val="878"/>
        </w:trPr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3124E" w:rsidRPr="00C3124E" w:rsidRDefault="00C3124E">
            <w:pPr>
              <w:ind w:firstLine="0"/>
              <w:jc w:val="center"/>
              <w:rPr>
                <w:rFonts w:cs="Arial"/>
              </w:rPr>
            </w:pPr>
            <w:r w:rsidRPr="00C3124E">
              <w:rPr>
                <w:rFonts w:cs="Arial"/>
              </w:rPr>
              <w:lastRenderedPageBreak/>
              <w:t>2.1.</w:t>
            </w:r>
          </w:p>
        </w:tc>
        <w:tc>
          <w:tcPr>
            <w:tcW w:w="4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3124E" w:rsidRPr="00C3124E" w:rsidRDefault="00C3124E">
            <w:pPr>
              <w:ind w:firstLine="0"/>
              <w:jc w:val="left"/>
              <w:rPr>
                <w:rFonts w:cs="Arial"/>
              </w:rPr>
            </w:pPr>
            <w:r w:rsidRPr="00C3124E">
              <w:rPr>
                <w:rFonts w:cs="Arial"/>
              </w:rPr>
              <w:t>Совершенствование системы управления муниципальным имуществом Березовского района и земельными ресурсами</w:t>
            </w:r>
          </w:p>
        </w:tc>
        <w:tc>
          <w:tcPr>
            <w:tcW w:w="5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3124E" w:rsidRPr="00C3124E" w:rsidRDefault="00C3124E">
            <w:pPr>
              <w:ind w:firstLine="0"/>
              <w:jc w:val="left"/>
              <w:rPr>
                <w:rFonts w:cs="Arial"/>
              </w:rPr>
            </w:pPr>
            <w:r w:rsidRPr="00C3124E">
              <w:rPr>
                <w:rFonts w:cs="Arial"/>
              </w:rPr>
              <w:t>Защита имущественных интересов на недвижимое имущество.  На момент окончания действия программы будет застраховано 50 объектов</w:t>
            </w:r>
          </w:p>
        </w:tc>
        <w:tc>
          <w:tcPr>
            <w:tcW w:w="3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3124E" w:rsidRPr="00C3124E" w:rsidRDefault="00C3124E">
            <w:pPr>
              <w:ind w:firstLine="0"/>
              <w:jc w:val="left"/>
              <w:rPr>
                <w:rFonts w:cs="Arial"/>
              </w:rPr>
            </w:pPr>
            <w:r w:rsidRPr="00C3124E">
              <w:rPr>
                <w:rFonts w:cs="Arial"/>
                <w:color w:val="000000"/>
              </w:rPr>
              <w:t>4. Количество объектов застрахованных от рисков случайной гибели или уничтожения муниципального имущества</w:t>
            </w:r>
          </w:p>
        </w:tc>
      </w:tr>
      <w:tr w:rsidR="00C3124E" w:rsidRPr="00C3124E" w:rsidTr="00C3124E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3124E" w:rsidRPr="00C3124E" w:rsidRDefault="00C3124E">
            <w:pPr>
              <w:ind w:firstLine="0"/>
              <w:jc w:val="center"/>
              <w:rPr>
                <w:rFonts w:cs="Arial"/>
                <w:b/>
              </w:rPr>
            </w:pPr>
            <w:r w:rsidRPr="00C3124E">
              <w:rPr>
                <w:rFonts w:cs="Arial"/>
                <w:b/>
              </w:rPr>
              <w:t>3</w:t>
            </w:r>
          </w:p>
        </w:tc>
        <w:tc>
          <w:tcPr>
            <w:tcW w:w="147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3124E" w:rsidRPr="00C3124E" w:rsidRDefault="00C3124E">
            <w:pPr>
              <w:ind w:firstLine="0"/>
              <w:jc w:val="center"/>
              <w:rPr>
                <w:rFonts w:cs="Arial"/>
                <w:b/>
              </w:rPr>
            </w:pPr>
            <w:r w:rsidRPr="00C3124E">
              <w:rPr>
                <w:rFonts w:cs="Arial"/>
                <w:b/>
              </w:rPr>
              <w:t>Комплекс процессных мероприятий «Приобретение имущества в муниципальную собственность»</w:t>
            </w:r>
          </w:p>
        </w:tc>
      </w:tr>
      <w:tr w:rsidR="00C3124E" w:rsidRPr="00C3124E" w:rsidTr="00C3124E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124E" w:rsidRPr="00C3124E" w:rsidRDefault="00C3124E">
            <w:pPr>
              <w:ind w:firstLine="0"/>
              <w:jc w:val="center"/>
              <w:rPr>
                <w:rFonts w:cs="Arial"/>
              </w:rPr>
            </w:pPr>
          </w:p>
        </w:tc>
        <w:tc>
          <w:tcPr>
            <w:tcW w:w="4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3124E" w:rsidRPr="00C3124E" w:rsidRDefault="00C3124E">
            <w:pPr>
              <w:ind w:firstLine="0"/>
              <w:jc w:val="left"/>
              <w:rPr>
                <w:rFonts w:cs="Arial"/>
              </w:rPr>
            </w:pPr>
            <w:r w:rsidRPr="00C3124E">
              <w:rPr>
                <w:rFonts w:cs="Arial"/>
              </w:rPr>
              <w:t>Ответственный исполнитель: к</w:t>
            </w:r>
            <w:r w:rsidRPr="00C3124E">
              <w:rPr>
                <w:rFonts w:cs="Arial"/>
                <w:color w:val="000000"/>
              </w:rPr>
              <w:t>омитет по земельным ресурсам и управлению муниципальным имуществом</w:t>
            </w:r>
            <w:r w:rsidRPr="00C3124E">
              <w:rPr>
                <w:rFonts w:cs="Arial"/>
              </w:rPr>
              <w:t xml:space="preserve"> </w:t>
            </w:r>
          </w:p>
        </w:tc>
        <w:tc>
          <w:tcPr>
            <w:tcW w:w="99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3124E" w:rsidRPr="00C3124E" w:rsidRDefault="00C3124E">
            <w:pPr>
              <w:ind w:firstLine="0"/>
              <w:jc w:val="center"/>
              <w:rPr>
                <w:rFonts w:cs="Arial"/>
              </w:rPr>
            </w:pPr>
            <w:r w:rsidRPr="00C3124E">
              <w:rPr>
                <w:rFonts w:cs="Arial"/>
              </w:rPr>
              <w:t>Срок реализации: 2025-2030 годы</w:t>
            </w:r>
          </w:p>
        </w:tc>
      </w:tr>
      <w:tr w:rsidR="00C3124E" w:rsidRPr="00C3124E" w:rsidTr="00C3124E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3124E" w:rsidRPr="00C3124E" w:rsidRDefault="00C3124E">
            <w:pPr>
              <w:ind w:firstLine="0"/>
              <w:jc w:val="center"/>
              <w:rPr>
                <w:rFonts w:cs="Arial"/>
              </w:rPr>
            </w:pPr>
            <w:r w:rsidRPr="00C3124E">
              <w:rPr>
                <w:rFonts w:cs="Arial"/>
              </w:rPr>
              <w:t>3.1.</w:t>
            </w:r>
          </w:p>
        </w:tc>
        <w:tc>
          <w:tcPr>
            <w:tcW w:w="4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3124E" w:rsidRPr="00C3124E" w:rsidRDefault="00C3124E">
            <w:pPr>
              <w:ind w:firstLine="0"/>
              <w:jc w:val="left"/>
              <w:rPr>
                <w:rFonts w:cs="Arial"/>
              </w:rPr>
            </w:pPr>
            <w:r w:rsidRPr="00C3124E">
              <w:rPr>
                <w:rFonts w:cs="Arial"/>
              </w:rPr>
              <w:t>Приумножение объектов муниципальной собственности, повышение уровня технической обеспеченности муниципального района</w:t>
            </w:r>
          </w:p>
        </w:tc>
        <w:tc>
          <w:tcPr>
            <w:tcW w:w="5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3124E" w:rsidRPr="00C3124E" w:rsidRDefault="00C3124E">
            <w:pPr>
              <w:ind w:firstLine="0"/>
              <w:jc w:val="left"/>
              <w:rPr>
                <w:rFonts w:cs="Arial"/>
              </w:rPr>
            </w:pPr>
            <w:r w:rsidRPr="00C3124E">
              <w:rPr>
                <w:rFonts w:cs="Arial"/>
              </w:rPr>
              <w:t>Укрепление материально-технической базы муниципальных учреждений и предприятий Березовского района.</w:t>
            </w:r>
          </w:p>
          <w:p w:rsidR="00C3124E" w:rsidRPr="00C3124E" w:rsidRDefault="00C3124E">
            <w:pPr>
              <w:ind w:firstLine="0"/>
              <w:jc w:val="left"/>
              <w:rPr>
                <w:rFonts w:cs="Arial"/>
              </w:rPr>
            </w:pPr>
            <w:r w:rsidRPr="00C3124E">
              <w:rPr>
                <w:rFonts w:cs="Arial"/>
              </w:rPr>
              <w:t>На момент окончания действия программы в   хозяйственный оборот будет дополнительно вовлечено 41 объектов</w:t>
            </w:r>
          </w:p>
        </w:tc>
        <w:tc>
          <w:tcPr>
            <w:tcW w:w="3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124E" w:rsidRPr="00C3124E" w:rsidRDefault="00C3124E">
            <w:pPr>
              <w:ind w:firstLine="0"/>
              <w:jc w:val="left"/>
              <w:rPr>
                <w:rFonts w:cs="Arial"/>
              </w:rPr>
            </w:pPr>
            <w:r w:rsidRPr="00C3124E">
              <w:rPr>
                <w:rFonts w:cs="Arial"/>
              </w:rPr>
              <w:t>5. Количество объектов муниципальной собственности, дополнительно вовлеченных в хозяйственный оборот</w:t>
            </w:r>
          </w:p>
          <w:p w:rsidR="00C3124E" w:rsidRPr="00C3124E" w:rsidRDefault="00C3124E">
            <w:pPr>
              <w:ind w:firstLine="0"/>
              <w:jc w:val="left"/>
              <w:rPr>
                <w:rFonts w:cs="Arial"/>
              </w:rPr>
            </w:pPr>
          </w:p>
        </w:tc>
      </w:tr>
    </w:tbl>
    <w:p w:rsidR="00C3124E" w:rsidRPr="00C3124E" w:rsidRDefault="00C3124E" w:rsidP="00C3124E">
      <w:pPr>
        <w:ind w:firstLine="0"/>
        <w:jc w:val="left"/>
        <w:rPr>
          <w:rFonts w:ascii="Times New Roman" w:hAnsi="Times New Roman"/>
          <w:sz w:val="28"/>
          <w:szCs w:val="28"/>
        </w:rPr>
      </w:pPr>
    </w:p>
    <w:p w:rsidR="00C3124E" w:rsidRPr="00C3124E" w:rsidRDefault="00C3124E" w:rsidP="00C3124E">
      <w:pPr>
        <w:pStyle w:val="2"/>
      </w:pPr>
      <w:r w:rsidRPr="00C3124E">
        <w:t>4. Финансовое обеспечение муниципальной программы</w:t>
      </w:r>
    </w:p>
    <w:p w:rsidR="00C3124E" w:rsidRPr="00C3124E" w:rsidRDefault="00C3124E" w:rsidP="00C3124E">
      <w:pPr>
        <w:ind w:firstLine="0"/>
        <w:rPr>
          <w:rFonts w:ascii="Times New Roman" w:hAnsi="Times New Roman"/>
          <w:b/>
          <w:sz w:val="28"/>
          <w:szCs w:val="28"/>
        </w:rPr>
      </w:pPr>
    </w:p>
    <w:tbl>
      <w:tblPr>
        <w:tblW w:w="1506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949"/>
        <w:gridCol w:w="1105"/>
        <w:gridCol w:w="1276"/>
        <w:gridCol w:w="1276"/>
        <w:gridCol w:w="1417"/>
        <w:gridCol w:w="1276"/>
        <w:gridCol w:w="1276"/>
        <w:gridCol w:w="1494"/>
      </w:tblGrid>
      <w:tr w:rsidR="00C3124E" w:rsidRPr="00C3124E" w:rsidTr="00C3124E">
        <w:trPr>
          <w:trHeight w:val="355"/>
        </w:trPr>
        <w:tc>
          <w:tcPr>
            <w:tcW w:w="59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3124E" w:rsidRPr="00C3124E" w:rsidRDefault="00C3124E">
            <w:pPr>
              <w:ind w:firstLine="0"/>
              <w:jc w:val="center"/>
              <w:rPr>
                <w:rFonts w:cs="Arial"/>
                <w:vertAlign w:val="superscript"/>
              </w:rPr>
            </w:pPr>
            <w:r w:rsidRPr="00C3124E">
              <w:rPr>
                <w:rFonts w:cs="Arial"/>
              </w:rPr>
              <w:t>Наименование муниципальной программы, структурного элемента, источник финансового обеспечения</w:t>
            </w:r>
          </w:p>
        </w:tc>
        <w:tc>
          <w:tcPr>
            <w:tcW w:w="912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3124E" w:rsidRPr="00C3124E" w:rsidRDefault="00C3124E">
            <w:pPr>
              <w:ind w:firstLine="0"/>
              <w:jc w:val="center"/>
              <w:rPr>
                <w:rFonts w:cs="Arial"/>
              </w:rPr>
            </w:pPr>
            <w:r w:rsidRPr="00C3124E">
              <w:rPr>
                <w:rFonts w:cs="Arial"/>
              </w:rPr>
              <w:t>Объем финансового обеспечения по годам, тыс. рублей</w:t>
            </w:r>
          </w:p>
        </w:tc>
      </w:tr>
      <w:tr w:rsidR="00C3124E" w:rsidRPr="00C3124E" w:rsidTr="00C3124E">
        <w:trPr>
          <w:trHeight w:val="274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3124E" w:rsidRPr="00C3124E" w:rsidRDefault="00C3124E">
            <w:pPr>
              <w:ind w:firstLine="0"/>
              <w:jc w:val="left"/>
              <w:rPr>
                <w:rFonts w:cs="Arial"/>
                <w:vertAlign w:val="superscript"/>
              </w:rPr>
            </w:pP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3124E" w:rsidRPr="00C3124E" w:rsidRDefault="00C3124E">
            <w:pPr>
              <w:ind w:firstLine="0"/>
              <w:jc w:val="center"/>
              <w:rPr>
                <w:rFonts w:cs="Arial"/>
              </w:rPr>
            </w:pPr>
            <w:r w:rsidRPr="00C3124E">
              <w:rPr>
                <w:rFonts w:cs="Arial"/>
              </w:rPr>
              <w:t>2025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3124E" w:rsidRPr="00C3124E" w:rsidRDefault="00C3124E">
            <w:pPr>
              <w:ind w:firstLine="0"/>
              <w:jc w:val="center"/>
              <w:rPr>
                <w:rFonts w:cs="Arial"/>
              </w:rPr>
            </w:pPr>
            <w:r w:rsidRPr="00C3124E">
              <w:rPr>
                <w:rFonts w:cs="Arial"/>
              </w:rPr>
              <w:t>2026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3124E" w:rsidRPr="00C3124E" w:rsidRDefault="00C3124E">
            <w:pPr>
              <w:ind w:firstLine="0"/>
              <w:jc w:val="center"/>
              <w:rPr>
                <w:rFonts w:cs="Arial"/>
              </w:rPr>
            </w:pPr>
            <w:r w:rsidRPr="00C3124E">
              <w:rPr>
                <w:rFonts w:cs="Arial"/>
              </w:rPr>
              <w:t>2027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3124E" w:rsidRPr="00C3124E" w:rsidRDefault="00C3124E">
            <w:pPr>
              <w:ind w:firstLine="0"/>
              <w:jc w:val="center"/>
              <w:rPr>
                <w:rFonts w:cs="Arial"/>
              </w:rPr>
            </w:pPr>
            <w:r w:rsidRPr="00C3124E">
              <w:rPr>
                <w:rFonts w:cs="Arial"/>
              </w:rPr>
              <w:t>2028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3124E" w:rsidRPr="00C3124E" w:rsidRDefault="00C3124E">
            <w:pPr>
              <w:ind w:firstLine="0"/>
              <w:jc w:val="center"/>
              <w:rPr>
                <w:rFonts w:cs="Arial"/>
              </w:rPr>
            </w:pPr>
            <w:r w:rsidRPr="00C3124E">
              <w:rPr>
                <w:rFonts w:cs="Arial"/>
              </w:rPr>
              <w:t>2029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3124E" w:rsidRPr="00C3124E" w:rsidRDefault="00C3124E">
            <w:pPr>
              <w:ind w:firstLine="0"/>
              <w:jc w:val="center"/>
              <w:rPr>
                <w:rFonts w:cs="Arial"/>
              </w:rPr>
            </w:pPr>
            <w:r w:rsidRPr="00C3124E">
              <w:rPr>
                <w:rFonts w:cs="Arial"/>
              </w:rPr>
              <w:t>2030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3124E" w:rsidRPr="00C3124E" w:rsidRDefault="00C3124E">
            <w:pPr>
              <w:ind w:firstLine="0"/>
              <w:jc w:val="center"/>
              <w:rPr>
                <w:rFonts w:cs="Arial"/>
              </w:rPr>
            </w:pPr>
            <w:r w:rsidRPr="00C3124E">
              <w:rPr>
                <w:rFonts w:cs="Arial"/>
              </w:rPr>
              <w:t>Всего</w:t>
            </w:r>
          </w:p>
        </w:tc>
      </w:tr>
      <w:tr w:rsidR="00C3124E" w:rsidRPr="00C3124E" w:rsidTr="00C3124E"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3124E" w:rsidRPr="00C3124E" w:rsidRDefault="00C3124E">
            <w:pPr>
              <w:ind w:firstLine="0"/>
              <w:jc w:val="center"/>
              <w:rPr>
                <w:rFonts w:cs="Arial"/>
              </w:rPr>
            </w:pPr>
            <w:r w:rsidRPr="00C3124E">
              <w:rPr>
                <w:rFonts w:cs="Arial"/>
              </w:rPr>
              <w:t>1</w:t>
            </w: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3124E" w:rsidRPr="00C3124E" w:rsidRDefault="00C3124E">
            <w:pPr>
              <w:ind w:firstLine="0"/>
              <w:jc w:val="center"/>
              <w:rPr>
                <w:rFonts w:cs="Arial"/>
              </w:rPr>
            </w:pPr>
            <w:r w:rsidRPr="00C3124E">
              <w:rPr>
                <w:rFonts w:cs="Arial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3124E" w:rsidRPr="00C3124E" w:rsidRDefault="00C3124E">
            <w:pPr>
              <w:ind w:firstLine="0"/>
              <w:jc w:val="center"/>
              <w:rPr>
                <w:rFonts w:cs="Arial"/>
              </w:rPr>
            </w:pPr>
            <w:r w:rsidRPr="00C3124E">
              <w:rPr>
                <w:rFonts w:cs="Arial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3124E" w:rsidRPr="00C3124E" w:rsidRDefault="00C3124E">
            <w:pPr>
              <w:ind w:firstLine="0"/>
              <w:jc w:val="center"/>
              <w:rPr>
                <w:rFonts w:cs="Arial"/>
              </w:rPr>
            </w:pPr>
            <w:r w:rsidRPr="00C3124E">
              <w:rPr>
                <w:rFonts w:cs="Arial"/>
              </w:rPr>
              <w:t>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3124E" w:rsidRPr="00C3124E" w:rsidRDefault="00C3124E">
            <w:pPr>
              <w:ind w:firstLine="0"/>
              <w:jc w:val="center"/>
              <w:rPr>
                <w:rFonts w:cs="Arial"/>
              </w:rPr>
            </w:pPr>
            <w:r w:rsidRPr="00C3124E">
              <w:rPr>
                <w:rFonts w:cs="Arial"/>
              </w:rPr>
              <w:t>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3124E" w:rsidRPr="00C3124E" w:rsidRDefault="00C3124E">
            <w:pPr>
              <w:ind w:firstLine="0"/>
              <w:jc w:val="center"/>
              <w:rPr>
                <w:rFonts w:cs="Arial"/>
              </w:rPr>
            </w:pPr>
            <w:r w:rsidRPr="00C3124E">
              <w:rPr>
                <w:rFonts w:cs="Arial"/>
              </w:rPr>
              <w:t>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3124E" w:rsidRPr="00C3124E" w:rsidRDefault="00C3124E">
            <w:pPr>
              <w:ind w:firstLine="0"/>
              <w:jc w:val="center"/>
              <w:rPr>
                <w:rFonts w:cs="Arial"/>
              </w:rPr>
            </w:pPr>
            <w:r w:rsidRPr="00C3124E">
              <w:rPr>
                <w:rFonts w:cs="Arial"/>
              </w:rPr>
              <w:t>7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3124E" w:rsidRPr="00C3124E" w:rsidRDefault="00C3124E">
            <w:pPr>
              <w:ind w:firstLine="0"/>
              <w:jc w:val="center"/>
              <w:rPr>
                <w:rFonts w:cs="Arial"/>
              </w:rPr>
            </w:pPr>
            <w:r w:rsidRPr="00C3124E">
              <w:rPr>
                <w:rFonts w:cs="Arial"/>
              </w:rPr>
              <w:t>8</w:t>
            </w:r>
          </w:p>
        </w:tc>
      </w:tr>
      <w:tr w:rsidR="00C3124E" w:rsidRPr="00C3124E" w:rsidTr="00C3124E">
        <w:trPr>
          <w:trHeight w:val="352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3124E" w:rsidRPr="00C3124E" w:rsidRDefault="00C3124E">
            <w:pPr>
              <w:ind w:firstLine="0"/>
              <w:jc w:val="left"/>
              <w:rPr>
                <w:rFonts w:cs="Arial"/>
                <w:b/>
              </w:rPr>
            </w:pPr>
            <w:r w:rsidRPr="00C3124E">
              <w:rPr>
                <w:rFonts w:cs="Arial"/>
                <w:b/>
              </w:rPr>
              <w:t>Муниципальная программа (всего), в том числе:</w:t>
            </w: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3124E" w:rsidRPr="00C3124E" w:rsidRDefault="00C3124E">
            <w:pPr>
              <w:ind w:firstLine="0"/>
              <w:jc w:val="center"/>
              <w:rPr>
                <w:rFonts w:cs="Arial"/>
                <w:b/>
              </w:rPr>
            </w:pPr>
            <w:r w:rsidRPr="00C3124E">
              <w:rPr>
                <w:rFonts w:cs="Arial"/>
                <w:b/>
              </w:rPr>
              <w:t>6540,6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3124E" w:rsidRPr="00C3124E" w:rsidRDefault="00C3124E">
            <w:pPr>
              <w:ind w:firstLine="0"/>
              <w:jc w:val="center"/>
              <w:rPr>
                <w:rFonts w:cs="Arial"/>
                <w:b/>
              </w:rPr>
            </w:pPr>
            <w:r w:rsidRPr="00C3124E">
              <w:rPr>
                <w:rFonts w:cs="Arial"/>
                <w:b/>
              </w:rPr>
              <w:t>8299,0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3124E" w:rsidRPr="00C3124E" w:rsidRDefault="00C3124E">
            <w:pPr>
              <w:ind w:firstLine="0"/>
              <w:jc w:val="center"/>
              <w:rPr>
                <w:rFonts w:cs="Arial"/>
                <w:b/>
                <w:bCs/>
                <w:lang w:eastAsia="en-US"/>
              </w:rPr>
            </w:pPr>
            <w:r w:rsidRPr="00C3124E">
              <w:rPr>
                <w:rFonts w:cs="Arial"/>
                <w:b/>
                <w:bCs/>
              </w:rPr>
              <w:t>100,0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3124E" w:rsidRPr="00C3124E" w:rsidRDefault="00C3124E">
            <w:pPr>
              <w:ind w:firstLine="0"/>
              <w:jc w:val="center"/>
              <w:rPr>
                <w:rFonts w:cs="Arial"/>
                <w:b/>
                <w:bCs/>
                <w:lang w:eastAsia="en-US"/>
              </w:rPr>
            </w:pPr>
            <w:r w:rsidRPr="00C3124E">
              <w:rPr>
                <w:rFonts w:cs="Arial"/>
                <w:b/>
                <w:bCs/>
              </w:rPr>
              <w:t>100,0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3124E" w:rsidRPr="00C3124E" w:rsidRDefault="00C3124E">
            <w:pPr>
              <w:ind w:firstLine="0"/>
              <w:jc w:val="center"/>
              <w:rPr>
                <w:rFonts w:cs="Arial"/>
                <w:b/>
                <w:bCs/>
                <w:lang w:eastAsia="en-US"/>
              </w:rPr>
            </w:pPr>
            <w:r w:rsidRPr="00C3124E">
              <w:rPr>
                <w:rFonts w:cs="Arial"/>
                <w:b/>
                <w:bCs/>
              </w:rPr>
              <w:t>100,0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3124E" w:rsidRPr="00C3124E" w:rsidRDefault="00C3124E">
            <w:pPr>
              <w:ind w:firstLine="0"/>
              <w:jc w:val="center"/>
              <w:rPr>
                <w:rFonts w:cs="Arial"/>
                <w:b/>
                <w:bCs/>
                <w:lang w:eastAsia="en-US"/>
              </w:rPr>
            </w:pPr>
            <w:r w:rsidRPr="00C3124E">
              <w:rPr>
                <w:rFonts w:cs="Arial"/>
                <w:b/>
                <w:bCs/>
              </w:rPr>
              <w:t>100,0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3124E" w:rsidRPr="00C3124E" w:rsidRDefault="00C3124E">
            <w:pPr>
              <w:ind w:firstLine="0"/>
              <w:jc w:val="center"/>
              <w:rPr>
                <w:rFonts w:cs="Arial"/>
                <w:b/>
              </w:rPr>
            </w:pPr>
            <w:r w:rsidRPr="00C3124E">
              <w:rPr>
                <w:rFonts w:cs="Arial"/>
                <w:b/>
              </w:rPr>
              <w:t>15239,6</w:t>
            </w:r>
          </w:p>
        </w:tc>
      </w:tr>
      <w:tr w:rsidR="00C3124E" w:rsidRPr="00C3124E" w:rsidTr="00C3124E">
        <w:trPr>
          <w:trHeight w:val="352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3124E" w:rsidRPr="00C3124E" w:rsidRDefault="00C3124E">
            <w:pPr>
              <w:ind w:firstLine="0"/>
              <w:jc w:val="left"/>
              <w:rPr>
                <w:rFonts w:cs="Arial"/>
              </w:rPr>
            </w:pPr>
            <w:r w:rsidRPr="00C3124E">
              <w:rPr>
                <w:rFonts w:cs="Arial"/>
              </w:rPr>
              <w:t>Федеральный бюджет</w:t>
            </w: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3124E" w:rsidRPr="00C3124E" w:rsidRDefault="00C3124E">
            <w:pPr>
              <w:ind w:firstLine="0"/>
              <w:jc w:val="center"/>
              <w:rPr>
                <w:rFonts w:cs="Arial"/>
              </w:rPr>
            </w:pPr>
            <w:r w:rsidRPr="00C3124E">
              <w:rPr>
                <w:rFonts w:cs="Arial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3124E" w:rsidRPr="00C3124E" w:rsidRDefault="00C3124E">
            <w:pPr>
              <w:ind w:firstLine="0"/>
              <w:jc w:val="center"/>
              <w:rPr>
                <w:rFonts w:cs="Arial"/>
              </w:rPr>
            </w:pPr>
            <w:r w:rsidRPr="00C3124E">
              <w:rPr>
                <w:rFonts w:cs="Arial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3124E" w:rsidRPr="00C3124E" w:rsidRDefault="00C3124E">
            <w:pPr>
              <w:ind w:firstLine="0"/>
              <w:jc w:val="center"/>
              <w:rPr>
                <w:rFonts w:cs="Arial"/>
              </w:rPr>
            </w:pPr>
            <w:r w:rsidRPr="00C3124E">
              <w:rPr>
                <w:rFonts w:cs="Arial"/>
              </w:rPr>
              <w:t>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3124E" w:rsidRPr="00C3124E" w:rsidRDefault="00C3124E">
            <w:pPr>
              <w:ind w:firstLine="0"/>
              <w:jc w:val="center"/>
              <w:rPr>
                <w:rFonts w:cs="Arial"/>
              </w:rPr>
            </w:pPr>
            <w:r w:rsidRPr="00C3124E">
              <w:rPr>
                <w:rFonts w:cs="Arial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3124E" w:rsidRPr="00C3124E" w:rsidRDefault="00C3124E">
            <w:pPr>
              <w:ind w:firstLine="0"/>
              <w:jc w:val="center"/>
              <w:rPr>
                <w:rFonts w:cs="Arial"/>
              </w:rPr>
            </w:pPr>
            <w:r w:rsidRPr="00C3124E">
              <w:rPr>
                <w:rFonts w:cs="Arial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3124E" w:rsidRPr="00C3124E" w:rsidRDefault="00C3124E">
            <w:pPr>
              <w:ind w:firstLine="0"/>
              <w:jc w:val="center"/>
              <w:rPr>
                <w:rFonts w:cs="Arial"/>
              </w:rPr>
            </w:pPr>
            <w:r w:rsidRPr="00C3124E">
              <w:rPr>
                <w:rFonts w:cs="Arial"/>
              </w:rPr>
              <w:t>0,0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3124E" w:rsidRPr="00C3124E" w:rsidRDefault="00C3124E">
            <w:pPr>
              <w:ind w:firstLine="0"/>
              <w:jc w:val="center"/>
              <w:rPr>
                <w:rFonts w:cs="Arial"/>
              </w:rPr>
            </w:pPr>
            <w:r w:rsidRPr="00C3124E">
              <w:rPr>
                <w:rFonts w:cs="Arial"/>
              </w:rPr>
              <w:t>0,0</w:t>
            </w:r>
          </w:p>
        </w:tc>
      </w:tr>
      <w:tr w:rsidR="00C3124E" w:rsidRPr="00C3124E" w:rsidTr="00C3124E">
        <w:trPr>
          <w:trHeight w:val="352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3124E" w:rsidRPr="00C3124E" w:rsidRDefault="00C3124E">
            <w:pPr>
              <w:ind w:firstLine="0"/>
              <w:jc w:val="left"/>
              <w:rPr>
                <w:rFonts w:cs="Arial"/>
              </w:rPr>
            </w:pPr>
            <w:r w:rsidRPr="00C3124E">
              <w:rPr>
                <w:rFonts w:cs="Arial"/>
              </w:rPr>
              <w:t>Бюджет автономного округа</w:t>
            </w: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3124E" w:rsidRPr="00C3124E" w:rsidRDefault="00C3124E">
            <w:pPr>
              <w:ind w:firstLine="0"/>
              <w:jc w:val="center"/>
              <w:rPr>
                <w:rFonts w:cs="Arial"/>
              </w:rPr>
            </w:pPr>
            <w:r w:rsidRPr="00C3124E">
              <w:rPr>
                <w:rFonts w:cs="Arial"/>
              </w:rPr>
              <w:t>207,0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3124E" w:rsidRPr="00C3124E" w:rsidRDefault="00C3124E">
            <w:pPr>
              <w:ind w:firstLine="0"/>
              <w:jc w:val="center"/>
              <w:rPr>
                <w:rFonts w:cs="Arial"/>
              </w:rPr>
            </w:pPr>
            <w:r w:rsidRPr="00C3124E">
              <w:rPr>
                <w:rFonts w:cs="Arial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3124E" w:rsidRPr="00C3124E" w:rsidRDefault="00C3124E">
            <w:pPr>
              <w:ind w:firstLine="0"/>
              <w:jc w:val="center"/>
              <w:rPr>
                <w:rFonts w:cs="Arial"/>
              </w:rPr>
            </w:pPr>
            <w:r w:rsidRPr="00C3124E">
              <w:rPr>
                <w:rFonts w:cs="Arial"/>
              </w:rPr>
              <w:t>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3124E" w:rsidRPr="00C3124E" w:rsidRDefault="00C3124E">
            <w:pPr>
              <w:ind w:firstLine="0"/>
              <w:jc w:val="center"/>
              <w:rPr>
                <w:rFonts w:cs="Arial"/>
              </w:rPr>
            </w:pPr>
            <w:r w:rsidRPr="00C3124E">
              <w:rPr>
                <w:rFonts w:cs="Arial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3124E" w:rsidRPr="00C3124E" w:rsidRDefault="00C3124E">
            <w:pPr>
              <w:ind w:firstLine="0"/>
              <w:jc w:val="center"/>
              <w:rPr>
                <w:rFonts w:cs="Arial"/>
              </w:rPr>
            </w:pPr>
            <w:r w:rsidRPr="00C3124E">
              <w:rPr>
                <w:rFonts w:cs="Arial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3124E" w:rsidRPr="00C3124E" w:rsidRDefault="00C3124E">
            <w:pPr>
              <w:ind w:firstLine="0"/>
              <w:jc w:val="center"/>
              <w:rPr>
                <w:rFonts w:cs="Arial"/>
              </w:rPr>
            </w:pPr>
            <w:r w:rsidRPr="00C3124E">
              <w:rPr>
                <w:rFonts w:cs="Arial"/>
              </w:rPr>
              <w:t>0,0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3124E" w:rsidRPr="00C3124E" w:rsidRDefault="00C3124E">
            <w:pPr>
              <w:ind w:firstLine="0"/>
              <w:jc w:val="center"/>
              <w:rPr>
                <w:rFonts w:cs="Arial"/>
              </w:rPr>
            </w:pPr>
            <w:r w:rsidRPr="00C3124E">
              <w:rPr>
                <w:rFonts w:cs="Arial"/>
              </w:rPr>
              <w:t>207,0</w:t>
            </w:r>
          </w:p>
        </w:tc>
      </w:tr>
      <w:tr w:rsidR="00C3124E" w:rsidRPr="00C3124E" w:rsidTr="00C3124E">
        <w:trPr>
          <w:trHeight w:val="352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3124E" w:rsidRPr="00C3124E" w:rsidRDefault="00C3124E">
            <w:pPr>
              <w:ind w:firstLine="0"/>
              <w:jc w:val="left"/>
              <w:rPr>
                <w:rFonts w:cs="Arial"/>
              </w:rPr>
            </w:pPr>
            <w:r w:rsidRPr="00C3124E">
              <w:rPr>
                <w:rFonts w:cs="Arial"/>
              </w:rPr>
              <w:t>Бюджет района</w:t>
            </w: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3124E" w:rsidRPr="00C3124E" w:rsidRDefault="00C3124E">
            <w:pPr>
              <w:ind w:firstLine="0"/>
              <w:jc w:val="center"/>
              <w:rPr>
                <w:rFonts w:cs="Arial"/>
              </w:rPr>
            </w:pPr>
            <w:r w:rsidRPr="00C3124E">
              <w:rPr>
                <w:rFonts w:cs="Arial"/>
              </w:rPr>
              <w:t>6333,6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3124E" w:rsidRPr="00C3124E" w:rsidRDefault="00C3124E">
            <w:pPr>
              <w:ind w:firstLine="0"/>
              <w:jc w:val="center"/>
              <w:rPr>
                <w:rFonts w:cs="Arial"/>
              </w:rPr>
            </w:pPr>
            <w:r w:rsidRPr="00C3124E">
              <w:rPr>
                <w:rFonts w:cs="Arial"/>
              </w:rPr>
              <w:t>8299,0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3124E" w:rsidRPr="00C3124E" w:rsidRDefault="00C3124E">
            <w:pPr>
              <w:ind w:firstLine="0"/>
              <w:jc w:val="center"/>
              <w:rPr>
                <w:rFonts w:cs="Arial"/>
              </w:rPr>
            </w:pPr>
            <w:r w:rsidRPr="00C3124E">
              <w:rPr>
                <w:rFonts w:cs="Arial"/>
              </w:rPr>
              <w:t>100,0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3124E" w:rsidRPr="00C3124E" w:rsidRDefault="00C3124E">
            <w:pPr>
              <w:ind w:firstLine="0"/>
              <w:jc w:val="center"/>
              <w:rPr>
                <w:rFonts w:cs="Arial"/>
              </w:rPr>
            </w:pPr>
            <w:r w:rsidRPr="00C3124E">
              <w:rPr>
                <w:rFonts w:cs="Arial"/>
              </w:rPr>
              <w:t>100,0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3124E" w:rsidRPr="00C3124E" w:rsidRDefault="00C3124E">
            <w:pPr>
              <w:ind w:firstLine="0"/>
              <w:jc w:val="center"/>
              <w:rPr>
                <w:rFonts w:cs="Arial"/>
              </w:rPr>
            </w:pPr>
            <w:r w:rsidRPr="00C3124E">
              <w:rPr>
                <w:rFonts w:cs="Arial"/>
              </w:rPr>
              <w:t>100,0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3124E" w:rsidRPr="00C3124E" w:rsidRDefault="00C3124E">
            <w:pPr>
              <w:ind w:firstLine="0"/>
              <w:jc w:val="center"/>
              <w:rPr>
                <w:rFonts w:cs="Arial"/>
              </w:rPr>
            </w:pPr>
            <w:r w:rsidRPr="00C3124E">
              <w:rPr>
                <w:rFonts w:cs="Arial"/>
              </w:rPr>
              <w:t>100,0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3124E" w:rsidRPr="00C3124E" w:rsidRDefault="00C3124E">
            <w:pPr>
              <w:ind w:firstLine="0"/>
              <w:jc w:val="center"/>
              <w:rPr>
                <w:rFonts w:cs="Arial"/>
              </w:rPr>
            </w:pPr>
            <w:r w:rsidRPr="00C3124E">
              <w:rPr>
                <w:rFonts w:cs="Arial"/>
              </w:rPr>
              <w:t>15032,6</w:t>
            </w:r>
          </w:p>
        </w:tc>
      </w:tr>
      <w:tr w:rsidR="00C3124E" w:rsidRPr="00C3124E" w:rsidTr="00C3124E">
        <w:trPr>
          <w:trHeight w:val="352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3124E" w:rsidRPr="00C3124E" w:rsidRDefault="00C3124E">
            <w:pPr>
              <w:ind w:firstLine="0"/>
              <w:jc w:val="left"/>
              <w:rPr>
                <w:rFonts w:cs="Arial"/>
                <w:lang w:eastAsia="en-US"/>
              </w:rPr>
            </w:pPr>
            <w:r w:rsidRPr="00C3124E">
              <w:rPr>
                <w:rFonts w:cs="Arial"/>
                <w:lang w:eastAsia="en-US"/>
              </w:rPr>
              <w:t>в том числе, иные межбюджетные трансферты из бюджетов поселений на осуществление переданных полномочий</w:t>
            </w: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3124E" w:rsidRPr="00C3124E" w:rsidRDefault="00C3124E">
            <w:pPr>
              <w:ind w:firstLine="0"/>
              <w:jc w:val="center"/>
              <w:rPr>
                <w:rFonts w:cs="Arial"/>
              </w:rPr>
            </w:pPr>
            <w:r w:rsidRPr="00C3124E">
              <w:rPr>
                <w:rFonts w:cs="Arial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3124E" w:rsidRPr="00C3124E" w:rsidRDefault="00C3124E">
            <w:pPr>
              <w:ind w:firstLine="0"/>
              <w:jc w:val="center"/>
              <w:rPr>
                <w:rFonts w:cs="Arial"/>
              </w:rPr>
            </w:pPr>
            <w:r w:rsidRPr="00C3124E">
              <w:rPr>
                <w:rFonts w:cs="Arial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3124E" w:rsidRPr="00C3124E" w:rsidRDefault="00C3124E">
            <w:pPr>
              <w:ind w:firstLine="0"/>
              <w:jc w:val="center"/>
              <w:rPr>
                <w:rFonts w:cs="Arial"/>
              </w:rPr>
            </w:pPr>
            <w:r w:rsidRPr="00C3124E">
              <w:rPr>
                <w:rFonts w:cs="Arial"/>
              </w:rPr>
              <w:t>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3124E" w:rsidRPr="00C3124E" w:rsidRDefault="00C3124E">
            <w:pPr>
              <w:ind w:firstLine="0"/>
              <w:jc w:val="center"/>
              <w:rPr>
                <w:rFonts w:cs="Arial"/>
              </w:rPr>
            </w:pPr>
            <w:r w:rsidRPr="00C3124E">
              <w:rPr>
                <w:rFonts w:cs="Arial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3124E" w:rsidRPr="00C3124E" w:rsidRDefault="00C3124E">
            <w:pPr>
              <w:ind w:firstLine="0"/>
              <w:jc w:val="center"/>
              <w:rPr>
                <w:rFonts w:cs="Arial"/>
              </w:rPr>
            </w:pPr>
            <w:r w:rsidRPr="00C3124E">
              <w:rPr>
                <w:rFonts w:cs="Arial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3124E" w:rsidRPr="00C3124E" w:rsidRDefault="00C3124E">
            <w:pPr>
              <w:ind w:firstLine="0"/>
              <w:jc w:val="center"/>
              <w:rPr>
                <w:rFonts w:cs="Arial"/>
              </w:rPr>
            </w:pPr>
            <w:r w:rsidRPr="00C3124E">
              <w:rPr>
                <w:rFonts w:cs="Arial"/>
              </w:rPr>
              <w:t>0,0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3124E" w:rsidRPr="00C3124E" w:rsidRDefault="00C3124E">
            <w:pPr>
              <w:ind w:firstLine="0"/>
              <w:jc w:val="center"/>
              <w:rPr>
                <w:rFonts w:cs="Arial"/>
              </w:rPr>
            </w:pPr>
            <w:r w:rsidRPr="00C3124E">
              <w:rPr>
                <w:rFonts w:cs="Arial"/>
              </w:rPr>
              <w:t>0,0</w:t>
            </w:r>
          </w:p>
        </w:tc>
      </w:tr>
      <w:tr w:rsidR="00C3124E" w:rsidRPr="00C3124E" w:rsidTr="00C3124E">
        <w:trPr>
          <w:trHeight w:val="352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3124E" w:rsidRPr="00C3124E" w:rsidRDefault="00C3124E">
            <w:pPr>
              <w:ind w:firstLine="0"/>
              <w:jc w:val="left"/>
              <w:rPr>
                <w:rFonts w:cs="Arial"/>
              </w:rPr>
            </w:pPr>
            <w:r w:rsidRPr="00C3124E">
              <w:rPr>
                <w:rFonts w:cs="Arial"/>
              </w:rPr>
              <w:t>Бюджет городских и сельских поселений</w:t>
            </w: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3124E" w:rsidRPr="00C3124E" w:rsidRDefault="00C3124E">
            <w:pPr>
              <w:ind w:firstLine="0"/>
              <w:jc w:val="center"/>
              <w:rPr>
                <w:rFonts w:cs="Arial"/>
              </w:rPr>
            </w:pPr>
            <w:r w:rsidRPr="00C3124E">
              <w:rPr>
                <w:rFonts w:cs="Arial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3124E" w:rsidRPr="00C3124E" w:rsidRDefault="00C3124E">
            <w:pPr>
              <w:ind w:firstLine="0"/>
              <w:jc w:val="center"/>
              <w:rPr>
                <w:rFonts w:cs="Arial"/>
              </w:rPr>
            </w:pPr>
            <w:r w:rsidRPr="00C3124E">
              <w:rPr>
                <w:rFonts w:cs="Arial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3124E" w:rsidRPr="00C3124E" w:rsidRDefault="00C3124E">
            <w:pPr>
              <w:ind w:firstLine="0"/>
              <w:jc w:val="center"/>
              <w:rPr>
                <w:rFonts w:cs="Arial"/>
              </w:rPr>
            </w:pPr>
            <w:r w:rsidRPr="00C3124E">
              <w:rPr>
                <w:rFonts w:cs="Arial"/>
              </w:rPr>
              <w:t>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3124E" w:rsidRPr="00C3124E" w:rsidRDefault="00C3124E">
            <w:pPr>
              <w:ind w:firstLine="0"/>
              <w:jc w:val="center"/>
              <w:rPr>
                <w:rFonts w:cs="Arial"/>
              </w:rPr>
            </w:pPr>
            <w:r w:rsidRPr="00C3124E">
              <w:rPr>
                <w:rFonts w:cs="Arial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3124E" w:rsidRPr="00C3124E" w:rsidRDefault="00C3124E">
            <w:pPr>
              <w:ind w:firstLine="0"/>
              <w:jc w:val="center"/>
              <w:rPr>
                <w:rFonts w:cs="Arial"/>
              </w:rPr>
            </w:pPr>
            <w:r w:rsidRPr="00C3124E">
              <w:rPr>
                <w:rFonts w:cs="Arial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3124E" w:rsidRPr="00C3124E" w:rsidRDefault="00C3124E">
            <w:pPr>
              <w:ind w:firstLine="0"/>
              <w:jc w:val="center"/>
              <w:rPr>
                <w:rFonts w:cs="Arial"/>
              </w:rPr>
            </w:pPr>
            <w:r w:rsidRPr="00C3124E">
              <w:rPr>
                <w:rFonts w:cs="Arial"/>
              </w:rPr>
              <w:t>0,0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3124E" w:rsidRPr="00C3124E" w:rsidRDefault="00C3124E">
            <w:pPr>
              <w:ind w:firstLine="0"/>
              <w:jc w:val="center"/>
              <w:rPr>
                <w:rFonts w:cs="Arial"/>
              </w:rPr>
            </w:pPr>
            <w:r w:rsidRPr="00C3124E">
              <w:rPr>
                <w:rFonts w:cs="Arial"/>
              </w:rPr>
              <w:t>0,0</w:t>
            </w:r>
          </w:p>
        </w:tc>
      </w:tr>
      <w:tr w:rsidR="00C3124E" w:rsidRPr="00C3124E" w:rsidTr="00C3124E">
        <w:trPr>
          <w:trHeight w:val="352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3124E" w:rsidRPr="00C3124E" w:rsidRDefault="00C3124E">
            <w:pPr>
              <w:ind w:firstLine="0"/>
              <w:jc w:val="left"/>
              <w:rPr>
                <w:rFonts w:cs="Arial"/>
              </w:rPr>
            </w:pPr>
            <w:r w:rsidRPr="00C3124E">
              <w:rPr>
                <w:rFonts w:cs="Arial"/>
              </w:rPr>
              <w:t>Внебюджетные источники</w:t>
            </w: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3124E" w:rsidRPr="00C3124E" w:rsidRDefault="00C3124E">
            <w:pPr>
              <w:ind w:firstLine="0"/>
              <w:jc w:val="center"/>
              <w:rPr>
                <w:rFonts w:cs="Arial"/>
              </w:rPr>
            </w:pPr>
            <w:r w:rsidRPr="00C3124E">
              <w:rPr>
                <w:rFonts w:cs="Arial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3124E" w:rsidRPr="00C3124E" w:rsidRDefault="00C3124E">
            <w:pPr>
              <w:ind w:firstLine="0"/>
              <w:jc w:val="center"/>
              <w:rPr>
                <w:rFonts w:cs="Arial"/>
              </w:rPr>
            </w:pPr>
            <w:r w:rsidRPr="00C3124E">
              <w:rPr>
                <w:rFonts w:cs="Arial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3124E" w:rsidRPr="00C3124E" w:rsidRDefault="00C3124E">
            <w:pPr>
              <w:ind w:firstLine="0"/>
              <w:jc w:val="center"/>
              <w:rPr>
                <w:rFonts w:cs="Arial"/>
              </w:rPr>
            </w:pPr>
            <w:r w:rsidRPr="00C3124E">
              <w:rPr>
                <w:rFonts w:cs="Arial"/>
              </w:rPr>
              <w:t>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3124E" w:rsidRPr="00C3124E" w:rsidRDefault="00C3124E">
            <w:pPr>
              <w:ind w:firstLine="0"/>
              <w:jc w:val="center"/>
              <w:rPr>
                <w:rFonts w:cs="Arial"/>
              </w:rPr>
            </w:pPr>
            <w:r w:rsidRPr="00C3124E">
              <w:rPr>
                <w:rFonts w:cs="Arial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3124E" w:rsidRPr="00C3124E" w:rsidRDefault="00C3124E">
            <w:pPr>
              <w:ind w:firstLine="0"/>
              <w:jc w:val="center"/>
              <w:rPr>
                <w:rFonts w:cs="Arial"/>
              </w:rPr>
            </w:pPr>
            <w:r w:rsidRPr="00C3124E">
              <w:rPr>
                <w:rFonts w:cs="Arial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3124E" w:rsidRPr="00C3124E" w:rsidRDefault="00C3124E">
            <w:pPr>
              <w:ind w:firstLine="0"/>
              <w:jc w:val="center"/>
              <w:rPr>
                <w:rFonts w:cs="Arial"/>
              </w:rPr>
            </w:pPr>
            <w:r w:rsidRPr="00C3124E">
              <w:rPr>
                <w:rFonts w:cs="Arial"/>
              </w:rPr>
              <w:t>0,0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3124E" w:rsidRPr="00C3124E" w:rsidRDefault="00C3124E">
            <w:pPr>
              <w:ind w:firstLine="0"/>
              <w:jc w:val="center"/>
              <w:rPr>
                <w:rFonts w:cs="Arial"/>
              </w:rPr>
            </w:pPr>
            <w:r w:rsidRPr="00C3124E">
              <w:rPr>
                <w:rFonts w:cs="Arial"/>
              </w:rPr>
              <w:t>0,0</w:t>
            </w:r>
          </w:p>
        </w:tc>
      </w:tr>
      <w:tr w:rsidR="00C3124E" w:rsidRPr="00C3124E" w:rsidTr="00C3124E">
        <w:trPr>
          <w:trHeight w:val="352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3124E" w:rsidRPr="00C3124E" w:rsidRDefault="00C3124E">
            <w:pPr>
              <w:ind w:firstLine="0"/>
              <w:jc w:val="left"/>
              <w:rPr>
                <w:rFonts w:cs="Arial"/>
                <w:vertAlign w:val="superscript"/>
              </w:rPr>
            </w:pPr>
            <w:r w:rsidRPr="00C3124E">
              <w:rPr>
                <w:rFonts w:cs="Arial"/>
              </w:rPr>
              <w:lastRenderedPageBreak/>
              <w:t>Объем налоговых расходов Березовского района</w:t>
            </w: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3124E" w:rsidRPr="00C3124E" w:rsidRDefault="00C3124E">
            <w:pPr>
              <w:ind w:firstLine="0"/>
              <w:jc w:val="center"/>
              <w:rPr>
                <w:rFonts w:cs="Arial"/>
              </w:rPr>
            </w:pPr>
            <w:r w:rsidRPr="00C3124E">
              <w:rPr>
                <w:rFonts w:cs="Arial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3124E" w:rsidRPr="00C3124E" w:rsidRDefault="00C3124E">
            <w:pPr>
              <w:ind w:firstLine="0"/>
              <w:jc w:val="center"/>
              <w:rPr>
                <w:rFonts w:cs="Arial"/>
              </w:rPr>
            </w:pPr>
            <w:r w:rsidRPr="00C3124E">
              <w:rPr>
                <w:rFonts w:cs="Arial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3124E" w:rsidRPr="00C3124E" w:rsidRDefault="00C3124E">
            <w:pPr>
              <w:ind w:firstLine="0"/>
              <w:jc w:val="center"/>
              <w:rPr>
                <w:rFonts w:cs="Arial"/>
              </w:rPr>
            </w:pPr>
            <w:r w:rsidRPr="00C3124E">
              <w:rPr>
                <w:rFonts w:cs="Arial"/>
              </w:rPr>
              <w:t>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3124E" w:rsidRPr="00C3124E" w:rsidRDefault="00C3124E">
            <w:pPr>
              <w:ind w:firstLine="0"/>
              <w:jc w:val="center"/>
              <w:rPr>
                <w:rFonts w:cs="Arial"/>
              </w:rPr>
            </w:pPr>
            <w:r w:rsidRPr="00C3124E">
              <w:rPr>
                <w:rFonts w:cs="Arial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3124E" w:rsidRPr="00C3124E" w:rsidRDefault="00C3124E">
            <w:pPr>
              <w:ind w:firstLine="0"/>
              <w:jc w:val="center"/>
              <w:rPr>
                <w:rFonts w:cs="Arial"/>
              </w:rPr>
            </w:pPr>
            <w:r w:rsidRPr="00C3124E">
              <w:rPr>
                <w:rFonts w:cs="Arial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3124E" w:rsidRPr="00C3124E" w:rsidRDefault="00C3124E">
            <w:pPr>
              <w:ind w:firstLine="0"/>
              <w:jc w:val="center"/>
              <w:rPr>
                <w:rFonts w:cs="Arial"/>
              </w:rPr>
            </w:pPr>
            <w:r w:rsidRPr="00C3124E">
              <w:rPr>
                <w:rFonts w:cs="Arial"/>
              </w:rPr>
              <w:t>0,0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3124E" w:rsidRPr="00C3124E" w:rsidRDefault="00C3124E">
            <w:pPr>
              <w:ind w:firstLine="0"/>
              <w:jc w:val="center"/>
              <w:rPr>
                <w:rFonts w:cs="Arial"/>
              </w:rPr>
            </w:pPr>
            <w:r w:rsidRPr="00C3124E">
              <w:rPr>
                <w:rFonts w:cs="Arial"/>
              </w:rPr>
              <w:t>0,0</w:t>
            </w:r>
          </w:p>
        </w:tc>
      </w:tr>
      <w:tr w:rsidR="00C3124E" w:rsidRPr="00C3124E" w:rsidTr="00C3124E">
        <w:trPr>
          <w:trHeight w:val="352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3124E" w:rsidRPr="00C3124E" w:rsidRDefault="00C3124E">
            <w:pPr>
              <w:ind w:firstLine="0"/>
              <w:jc w:val="left"/>
              <w:rPr>
                <w:rFonts w:cs="Arial"/>
                <w:b/>
              </w:rPr>
            </w:pPr>
            <w:r w:rsidRPr="00C3124E">
              <w:rPr>
                <w:rFonts w:cs="Arial"/>
                <w:b/>
              </w:rPr>
              <w:t>1. Комплекс процессных мероприятий «Управление и распоряжение муниципальным имуществом и земельными ресурсами Березовского района» (всего), в том числе:</w:t>
            </w: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3124E" w:rsidRPr="00C3124E" w:rsidRDefault="00C3124E">
            <w:pPr>
              <w:ind w:firstLine="0"/>
              <w:jc w:val="center"/>
              <w:rPr>
                <w:rFonts w:cs="Arial"/>
                <w:b/>
                <w:bCs/>
                <w:lang w:eastAsia="en-US"/>
              </w:rPr>
            </w:pPr>
            <w:r w:rsidRPr="00C3124E">
              <w:rPr>
                <w:rFonts w:cs="Arial"/>
                <w:b/>
                <w:bCs/>
              </w:rPr>
              <w:t>5602,0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3124E" w:rsidRPr="00C3124E" w:rsidRDefault="00C3124E">
            <w:pPr>
              <w:ind w:firstLine="0"/>
              <w:jc w:val="center"/>
              <w:rPr>
                <w:rFonts w:cs="Arial"/>
                <w:lang w:eastAsia="en-US"/>
              </w:rPr>
            </w:pPr>
            <w:r w:rsidRPr="00C3124E">
              <w:rPr>
                <w:rFonts w:cs="Arial"/>
                <w:b/>
                <w:bCs/>
              </w:rPr>
              <w:t>6988,0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3124E" w:rsidRPr="00C3124E" w:rsidRDefault="00C3124E">
            <w:pPr>
              <w:ind w:firstLine="0"/>
              <w:jc w:val="center"/>
              <w:rPr>
                <w:rFonts w:cs="Arial"/>
                <w:lang w:eastAsia="en-US"/>
              </w:rPr>
            </w:pPr>
            <w:r w:rsidRPr="00C3124E">
              <w:rPr>
                <w:rFonts w:cs="Arial"/>
                <w:b/>
                <w:bCs/>
              </w:rPr>
              <w:t>100,0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3124E" w:rsidRPr="00C3124E" w:rsidRDefault="00C3124E">
            <w:pPr>
              <w:ind w:firstLine="0"/>
              <w:jc w:val="center"/>
              <w:rPr>
                <w:rFonts w:cs="Arial"/>
                <w:lang w:eastAsia="en-US"/>
              </w:rPr>
            </w:pPr>
            <w:r w:rsidRPr="00C3124E">
              <w:rPr>
                <w:rFonts w:cs="Arial"/>
                <w:b/>
                <w:bCs/>
              </w:rPr>
              <w:t>100,0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3124E" w:rsidRPr="00C3124E" w:rsidRDefault="00C3124E">
            <w:pPr>
              <w:ind w:firstLine="0"/>
              <w:jc w:val="center"/>
              <w:rPr>
                <w:rFonts w:cs="Arial"/>
                <w:lang w:eastAsia="en-US"/>
              </w:rPr>
            </w:pPr>
            <w:r w:rsidRPr="00C3124E">
              <w:rPr>
                <w:rFonts w:cs="Arial"/>
                <w:b/>
                <w:bCs/>
              </w:rPr>
              <w:t>100,0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3124E" w:rsidRPr="00C3124E" w:rsidRDefault="00C3124E">
            <w:pPr>
              <w:ind w:firstLine="0"/>
              <w:jc w:val="center"/>
              <w:rPr>
                <w:rFonts w:cs="Arial"/>
                <w:lang w:eastAsia="en-US"/>
              </w:rPr>
            </w:pPr>
            <w:r w:rsidRPr="00C3124E">
              <w:rPr>
                <w:rFonts w:cs="Arial"/>
                <w:b/>
                <w:bCs/>
              </w:rPr>
              <w:t>100,0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3124E" w:rsidRPr="00C3124E" w:rsidRDefault="00C3124E">
            <w:pPr>
              <w:ind w:firstLine="0"/>
              <w:jc w:val="center"/>
              <w:rPr>
                <w:rFonts w:cs="Arial"/>
                <w:b/>
                <w:bCs/>
                <w:lang w:eastAsia="en-US"/>
              </w:rPr>
            </w:pPr>
            <w:r w:rsidRPr="00C3124E">
              <w:rPr>
                <w:rFonts w:cs="Arial"/>
                <w:b/>
                <w:bCs/>
              </w:rPr>
              <w:t>12990,0</w:t>
            </w:r>
          </w:p>
        </w:tc>
      </w:tr>
      <w:tr w:rsidR="00C3124E" w:rsidRPr="00C3124E" w:rsidTr="00C3124E">
        <w:trPr>
          <w:trHeight w:val="352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3124E" w:rsidRPr="00C3124E" w:rsidRDefault="00C3124E">
            <w:pPr>
              <w:ind w:firstLine="0"/>
              <w:jc w:val="left"/>
              <w:rPr>
                <w:rFonts w:cs="Arial"/>
              </w:rPr>
            </w:pPr>
            <w:r w:rsidRPr="00C3124E">
              <w:rPr>
                <w:rFonts w:cs="Arial"/>
              </w:rPr>
              <w:t>Федеральный бюджет</w:t>
            </w: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3124E" w:rsidRPr="00C3124E" w:rsidRDefault="00C3124E">
            <w:pPr>
              <w:ind w:firstLine="0"/>
              <w:jc w:val="center"/>
              <w:rPr>
                <w:rFonts w:cs="Arial"/>
              </w:rPr>
            </w:pPr>
            <w:r w:rsidRPr="00C3124E">
              <w:rPr>
                <w:rFonts w:cs="Arial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3124E" w:rsidRPr="00C3124E" w:rsidRDefault="00C3124E">
            <w:pPr>
              <w:ind w:firstLine="0"/>
              <w:jc w:val="center"/>
              <w:rPr>
                <w:rFonts w:cs="Arial"/>
              </w:rPr>
            </w:pPr>
            <w:r w:rsidRPr="00C3124E">
              <w:rPr>
                <w:rFonts w:cs="Arial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3124E" w:rsidRPr="00C3124E" w:rsidRDefault="00C3124E">
            <w:pPr>
              <w:ind w:firstLine="0"/>
              <w:jc w:val="center"/>
              <w:rPr>
                <w:rFonts w:cs="Arial"/>
              </w:rPr>
            </w:pPr>
            <w:r w:rsidRPr="00C3124E">
              <w:rPr>
                <w:rFonts w:cs="Arial"/>
              </w:rPr>
              <w:t>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3124E" w:rsidRPr="00C3124E" w:rsidRDefault="00C3124E">
            <w:pPr>
              <w:ind w:firstLine="0"/>
              <w:jc w:val="center"/>
              <w:rPr>
                <w:rFonts w:cs="Arial"/>
              </w:rPr>
            </w:pPr>
            <w:r w:rsidRPr="00C3124E">
              <w:rPr>
                <w:rFonts w:cs="Arial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3124E" w:rsidRPr="00C3124E" w:rsidRDefault="00C3124E">
            <w:pPr>
              <w:ind w:firstLine="0"/>
              <w:jc w:val="center"/>
              <w:rPr>
                <w:rFonts w:cs="Arial"/>
              </w:rPr>
            </w:pPr>
            <w:r w:rsidRPr="00C3124E">
              <w:rPr>
                <w:rFonts w:cs="Arial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3124E" w:rsidRPr="00C3124E" w:rsidRDefault="00C3124E">
            <w:pPr>
              <w:ind w:firstLine="0"/>
              <w:jc w:val="center"/>
              <w:rPr>
                <w:rFonts w:cs="Arial"/>
              </w:rPr>
            </w:pPr>
            <w:r w:rsidRPr="00C3124E">
              <w:rPr>
                <w:rFonts w:cs="Arial"/>
              </w:rPr>
              <w:t>0,0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3124E" w:rsidRPr="00C3124E" w:rsidRDefault="00C3124E">
            <w:pPr>
              <w:ind w:firstLine="0"/>
              <w:jc w:val="center"/>
              <w:rPr>
                <w:rFonts w:cs="Arial"/>
              </w:rPr>
            </w:pPr>
            <w:r w:rsidRPr="00C3124E">
              <w:rPr>
                <w:rFonts w:cs="Arial"/>
              </w:rPr>
              <w:t>0,0</w:t>
            </w:r>
          </w:p>
        </w:tc>
      </w:tr>
      <w:tr w:rsidR="00C3124E" w:rsidRPr="00C3124E" w:rsidTr="00C3124E">
        <w:trPr>
          <w:trHeight w:val="352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3124E" w:rsidRPr="00C3124E" w:rsidRDefault="00C3124E">
            <w:pPr>
              <w:ind w:firstLine="0"/>
              <w:jc w:val="left"/>
              <w:rPr>
                <w:rFonts w:cs="Arial"/>
              </w:rPr>
            </w:pPr>
            <w:r w:rsidRPr="00C3124E">
              <w:rPr>
                <w:rFonts w:cs="Arial"/>
              </w:rPr>
              <w:t>Бюджет автономного округа</w:t>
            </w: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3124E" w:rsidRPr="00C3124E" w:rsidRDefault="00C3124E">
            <w:pPr>
              <w:ind w:firstLine="0"/>
              <w:jc w:val="center"/>
              <w:rPr>
                <w:rFonts w:cs="Arial"/>
              </w:rPr>
            </w:pPr>
            <w:r w:rsidRPr="00C3124E">
              <w:rPr>
                <w:rFonts w:cs="Arial"/>
              </w:rPr>
              <w:t>207,0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3124E" w:rsidRPr="00C3124E" w:rsidRDefault="00C3124E">
            <w:pPr>
              <w:ind w:firstLine="0"/>
              <w:jc w:val="center"/>
              <w:rPr>
                <w:rFonts w:cs="Arial"/>
              </w:rPr>
            </w:pPr>
            <w:r w:rsidRPr="00C3124E">
              <w:rPr>
                <w:rFonts w:cs="Arial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3124E" w:rsidRPr="00C3124E" w:rsidRDefault="00C3124E">
            <w:pPr>
              <w:ind w:firstLine="0"/>
              <w:jc w:val="center"/>
              <w:rPr>
                <w:rFonts w:cs="Arial"/>
              </w:rPr>
            </w:pPr>
            <w:r w:rsidRPr="00C3124E">
              <w:rPr>
                <w:rFonts w:cs="Arial"/>
              </w:rPr>
              <w:t>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3124E" w:rsidRPr="00C3124E" w:rsidRDefault="00C3124E">
            <w:pPr>
              <w:ind w:firstLine="0"/>
              <w:jc w:val="center"/>
              <w:rPr>
                <w:rFonts w:cs="Arial"/>
              </w:rPr>
            </w:pPr>
            <w:r w:rsidRPr="00C3124E">
              <w:rPr>
                <w:rFonts w:cs="Arial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3124E" w:rsidRPr="00C3124E" w:rsidRDefault="00C3124E">
            <w:pPr>
              <w:ind w:firstLine="0"/>
              <w:jc w:val="center"/>
              <w:rPr>
                <w:rFonts w:cs="Arial"/>
              </w:rPr>
            </w:pPr>
            <w:r w:rsidRPr="00C3124E">
              <w:rPr>
                <w:rFonts w:cs="Arial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3124E" w:rsidRPr="00C3124E" w:rsidRDefault="00C3124E">
            <w:pPr>
              <w:ind w:firstLine="0"/>
              <w:jc w:val="center"/>
              <w:rPr>
                <w:rFonts w:cs="Arial"/>
              </w:rPr>
            </w:pPr>
            <w:r w:rsidRPr="00C3124E">
              <w:rPr>
                <w:rFonts w:cs="Arial"/>
              </w:rPr>
              <w:t>0,0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3124E" w:rsidRPr="00C3124E" w:rsidRDefault="00C3124E">
            <w:pPr>
              <w:ind w:firstLine="0"/>
              <w:jc w:val="center"/>
              <w:rPr>
                <w:rFonts w:cs="Arial"/>
              </w:rPr>
            </w:pPr>
            <w:r w:rsidRPr="00C3124E">
              <w:rPr>
                <w:rFonts w:cs="Arial"/>
              </w:rPr>
              <w:t>207,0</w:t>
            </w:r>
          </w:p>
        </w:tc>
      </w:tr>
      <w:tr w:rsidR="00C3124E" w:rsidRPr="00C3124E" w:rsidTr="00C3124E">
        <w:trPr>
          <w:trHeight w:val="352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3124E" w:rsidRPr="00C3124E" w:rsidRDefault="00C3124E">
            <w:pPr>
              <w:ind w:firstLine="0"/>
              <w:jc w:val="left"/>
              <w:rPr>
                <w:rFonts w:cs="Arial"/>
              </w:rPr>
            </w:pPr>
            <w:r w:rsidRPr="00C3124E">
              <w:rPr>
                <w:rFonts w:cs="Arial"/>
              </w:rPr>
              <w:t>Бюджет района</w:t>
            </w: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3124E" w:rsidRPr="00C3124E" w:rsidRDefault="00C3124E">
            <w:pPr>
              <w:ind w:firstLine="0"/>
              <w:jc w:val="center"/>
              <w:rPr>
                <w:rFonts w:cs="Arial"/>
              </w:rPr>
            </w:pPr>
            <w:r w:rsidRPr="00C3124E">
              <w:rPr>
                <w:rFonts w:cs="Arial"/>
              </w:rPr>
              <w:t>5395,0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3124E" w:rsidRPr="00C3124E" w:rsidRDefault="00C3124E">
            <w:pPr>
              <w:ind w:firstLine="0"/>
              <w:jc w:val="center"/>
              <w:rPr>
                <w:rFonts w:cs="Arial"/>
                <w:lang w:eastAsia="en-US"/>
              </w:rPr>
            </w:pPr>
            <w:r w:rsidRPr="00C3124E">
              <w:rPr>
                <w:rFonts w:cs="Arial"/>
              </w:rPr>
              <w:t>6988,0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3124E" w:rsidRPr="00C3124E" w:rsidRDefault="00C3124E">
            <w:pPr>
              <w:ind w:firstLine="0"/>
              <w:jc w:val="center"/>
              <w:rPr>
                <w:rFonts w:cs="Arial"/>
                <w:lang w:eastAsia="en-US"/>
              </w:rPr>
            </w:pPr>
            <w:r w:rsidRPr="00C3124E">
              <w:rPr>
                <w:rFonts w:cs="Arial"/>
              </w:rPr>
              <w:t>100,0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3124E" w:rsidRPr="00C3124E" w:rsidRDefault="00C3124E">
            <w:pPr>
              <w:ind w:firstLine="0"/>
              <w:jc w:val="center"/>
              <w:rPr>
                <w:rFonts w:cs="Arial"/>
                <w:lang w:eastAsia="en-US"/>
              </w:rPr>
            </w:pPr>
            <w:r w:rsidRPr="00C3124E">
              <w:rPr>
                <w:rFonts w:cs="Arial"/>
              </w:rPr>
              <w:t>100,0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3124E" w:rsidRPr="00C3124E" w:rsidRDefault="00C3124E">
            <w:pPr>
              <w:ind w:firstLine="0"/>
              <w:jc w:val="center"/>
              <w:rPr>
                <w:rFonts w:cs="Arial"/>
                <w:lang w:eastAsia="en-US"/>
              </w:rPr>
            </w:pPr>
            <w:r w:rsidRPr="00C3124E">
              <w:rPr>
                <w:rFonts w:cs="Arial"/>
              </w:rPr>
              <w:t>100,0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3124E" w:rsidRPr="00C3124E" w:rsidRDefault="00C3124E">
            <w:pPr>
              <w:ind w:firstLine="0"/>
              <w:jc w:val="center"/>
              <w:rPr>
                <w:rFonts w:cs="Arial"/>
                <w:lang w:eastAsia="en-US"/>
              </w:rPr>
            </w:pPr>
            <w:r w:rsidRPr="00C3124E">
              <w:rPr>
                <w:rFonts w:cs="Arial"/>
              </w:rPr>
              <w:t>100,0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3124E" w:rsidRPr="00C3124E" w:rsidRDefault="00C3124E">
            <w:pPr>
              <w:ind w:firstLine="0"/>
              <w:jc w:val="center"/>
              <w:rPr>
                <w:rFonts w:cs="Arial"/>
                <w:b/>
                <w:bCs/>
                <w:lang w:eastAsia="en-US"/>
              </w:rPr>
            </w:pPr>
            <w:r w:rsidRPr="00C3124E">
              <w:rPr>
                <w:rFonts w:cs="Arial"/>
              </w:rPr>
              <w:t>12783,0</w:t>
            </w:r>
          </w:p>
        </w:tc>
      </w:tr>
      <w:tr w:rsidR="00C3124E" w:rsidRPr="00C3124E" w:rsidTr="00C3124E">
        <w:trPr>
          <w:trHeight w:val="352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3124E" w:rsidRPr="00C3124E" w:rsidRDefault="00C3124E">
            <w:pPr>
              <w:ind w:firstLine="0"/>
              <w:jc w:val="left"/>
              <w:rPr>
                <w:rFonts w:cs="Arial"/>
                <w:lang w:eastAsia="en-US"/>
              </w:rPr>
            </w:pPr>
            <w:r w:rsidRPr="00C3124E">
              <w:rPr>
                <w:rFonts w:cs="Arial"/>
                <w:lang w:eastAsia="en-US"/>
              </w:rPr>
              <w:t>в том числе, иные межбюджетные трансферты из бюджетов поселений на осуществление переданных полномочий</w:t>
            </w: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3124E" w:rsidRPr="00C3124E" w:rsidRDefault="00C3124E">
            <w:pPr>
              <w:ind w:firstLine="0"/>
              <w:jc w:val="center"/>
              <w:rPr>
                <w:rFonts w:cs="Arial"/>
                <w:lang w:eastAsia="en-US"/>
              </w:rPr>
            </w:pPr>
            <w:r w:rsidRPr="00C3124E">
              <w:rPr>
                <w:rFonts w:cs="Arial"/>
                <w:lang w:eastAsia="en-US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3124E" w:rsidRPr="00C3124E" w:rsidRDefault="00C3124E">
            <w:pPr>
              <w:ind w:firstLine="0"/>
              <w:jc w:val="center"/>
              <w:rPr>
                <w:rFonts w:cs="Arial"/>
              </w:rPr>
            </w:pPr>
            <w:r w:rsidRPr="00C3124E">
              <w:rPr>
                <w:rFonts w:cs="Arial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3124E" w:rsidRPr="00C3124E" w:rsidRDefault="00C3124E">
            <w:pPr>
              <w:ind w:firstLine="0"/>
              <w:jc w:val="center"/>
              <w:rPr>
                <w:rFonts w:cs="Arial"/>
              </w:rPr>
            </w:pPr>
            <w:r w:rsidRPr="00C3124E">
              <w:rPr>
                <w:rFonts w:cs="Arial"/>
              </w:rPr>
              <w:t>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3124E" w:rsidRPr="00C3124E" w:rsidRDefault="00C3124E">
            <w:pPr>
              <w:ind w:firstLine="0"/>
              <w:jc w:val="center"/>
              <w:rPr>
                <w:rFonts w:cs="Arial"/>
              </w:rPr>
            </w:pPr>
            <w:r w:rsidRPr="00C3124E">
              <w:rPr>
                <w:rFonts w:cs="Arial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3124E" w:rsidRPr="00C3124E" w:rsidRDefault="00C3124E">
            <w:pPr>
              <w:ind w:firstLine="0"/>
              <w:jc w:val="center"/>
              <w:rPr>
                <w:rFonts w:cs="Arial"/>
              </w:rPr>
            </w:pPr>
            <w:r w:rsidRPr="00C3124E">
              <w:rPr>
                <w:rFonts w:cs="Arial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3124E" w:rsidRPr="00C3124E" w:rsidRDefault="00C3124E">
            <w:pPr>
              <w:ind w:firstLine="0"/>
              <w:jc w:val="center"/>
              <w:rPr>
                <w:rFonts w:cs="Arial"/>
              </w:rPr>
            </w:pPr>
            <w:r w:rsidRPr="00C3124E">
              <w:rPr>
                <w:rFonts w:cs="Arial"/>
              </w:rPr>
              <w:t>0,0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3124E" w:rsidRPr="00C3124E" w:rsidRDefault="00C3124E">
            <w:pPr>
              <w:ind w:firstLine="0"/>
              <w:jc w:val="center"/>
              <w:rPr>
                <w:rFonts w:cs="Arial"/>
              </w:rPr>
            </w:pPr>
            <w:r w:rsidRPr="00C3124E">
              <w:rPr>
                <w:rFonts w:cs="Arial"/>
              </w:rPr>
              <w:t>0,0</w:t>
            </w:r>
          </w:p>
        </w:tc>
      </w:tr>
      <w:tr w:rsidR="00C3124E" w:rsidRPr="00C3124E" w:rsidTr="00C3124E">
        <w:trPr>
          <w:trHeight w:val="352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3124E" w:rsidRPr="00C3124E" w:rsidRDefault="00C3124E">
            <w:pPr>
              <w:ind w:firstLine="0"/>
              <w:jc w:val="left"/>
              <w:rPr>
                <w:rFonts w:cs="Arial"/>
              </w:rPr>
            </w:pPr>
            <w:r w:rsidRPr="00C3124E">
              <w:rPr>
                <w:rFonts w:cs="Arial"/>
              </w:rPr>
              <w:t>Бюджет городских и сельских поселений</w:t>
            </w: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3124E" w:rsidRPr="00C3124E" w:rsidRDefault="00C3124E">
            <w:pPr>
              <w:ind w:firstLine="0"/>
              <w:jc w:val="center"/>
              <w:rPr>
                <w:rFonts w:cs="Arial"/>
              </w:rPr>
            </w:pPr>
            <w:r w:rsidRPr="00C3124E">
              <w:rPr>
                <w:rFonts w:cs="Arial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3124E" w:rsidRPr="00C3124E" w:rsidRDefault="00C3124E">
            <w:pPr>
              <w:ind w:firstLine="0"/>
              <w:jc w:val="center"/>
              <w:rPr>
                <w:rFonts w:cs="Arial"/>
              </w:rPr>
            </w:pPr>
            <w:r w:rsidRPr="00C3124E">
              <w:rPr>
                <w:rFonts w:cs="Arial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3124E" w:rsidRPr="00C3124E" w:rsidRDefault="00C3124E">
            <w:pPr>
              <w:ind w:firstLine="0"/>
              <w:jc w:val="center"/>
              <w:rPr>
                <w:rFonts w:cs="Arial"/>
              </w:rPr>
            </w:pPr>
            <w:r w:rsidRPr="00C3124E">
              <w:rPr>
                <w:rFonts w:cs="Arial"/>
              </w:rPr>
              <w:t>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3124E" w:rsidRPr="00C3124E" w:rsidRDefault="00C3124E">
            <w:pPr>
              <w:ind w:firstLine="0"/>
              <w:jc w:val="center"/>
              <w:rPr>
                <w:rFonts w:cs="Arial"/>
              </w:rPr>
            </w:pPr>
            <w:r w:rsidRPr="00C3124E">
              <w:rPr>
                <w:rFonts w:cs="Arial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3124E" w:rsidRPr="00C3124E" w:rsidRDefault="00C3124E">
            <w:pPr>
              <w:ind w:firstLine="0"/>
              <w:jc w:val="center"/>
              <w:rPr>
                <w:rFonts w:cs="Arial"/>
              </w:rPr>
            </w:pPr>
            <w:r w:rsidRPr="00C3124E">
              <w:rPr>
                <w:rFonts w:cs="Arial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3124E" w:rsidRPr="00C3124E" w:rsidRDefault="00C3124E">
            <w:pPr>
              <w:ind w:firstLine="0"/>
              <w:jc w:val="center"/>
              <w:rPr>
                <w:rFonts w:cs="Arial"/>
              </w:rPr>
            </w:pPr>
            <w:r w:rsidRPr="00C3124E">
              <w:rPr>
                <w:rFonts w:cs="Arial"/>
              </w:rPr>
              <w:t>0,0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3124E" w:rsidRPr="00C3124E" w:rsidRDefault="00C3124E">
            <w:pPr>
              <w:ind w:firstLine="0"/>
              <w:jc w:val="center"/>
              <w:rPr>
                <w:rFonts w:cs="Arial"/>
              </w:rPr>
            </w:pPr>
            <w:r w:rsidRPr="00C3124E">
              <w:rPr>
                <w:rFonts w:cs="Arial"/>
              </w:rPr>
              <w:t>0,0</w:t>
            </w:r>
          </w:p>
        </w:tc>
      </w:tr>
      <w:tr w:rsidR="00C3124E" w:rsidRPr="00C3124E" w:rsidTr="00C3124E">
        <w:trPr>
          <w:trHeight w:val="352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3124E" w:rsidRPr="00C3124E" w:rsidRDefault="00C3124E">
            <w:pPr>
              <w:ind w:firstLine="0"/>
              <w:jc w:val="left"/>
              <w:rPr>
                <w:rFonts w:cs="Arial"/>
              </w:rPr>
            </w:pPr>
            <w:r w:rsidRPr="00C3124E">
              <w:rPr>
                <w:rFonts w:cs="Arial"/>
              </w:rPr>
              <w:t>Внебюджетные источники</w:t>
            </w: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3124E" w:rsidRPr="00C3124E" w:rsidRDefault="00C3124E">
            <w:pPr>
              <w:ind w:firstLine="0"/>
              <w:jc w:val="center"/>
              <w:rPr>
                <w:rFonts w:cs="Arial"/>
              </w:rPr>
            </w:pPr>
            <w:r w:rsidRPr="00C3124E">
              <w:rPr>
                <w:rFonts w:cs="Arial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3124E" w:rsidRPr="00C3124E" w:rsidRDefault="00C3124E">
            <w:pPr>
              <w:ind w:firstLine="0"/>
              <w:jc w:val="center"/>
              <w:rPr>
                <w:rFonts w:cs="Arial"/>
              </w:rPr>
            </w:pPr>
            <w:r w:rsidRPr="00C3124E">
              <w:rPr>
                <w:rFonts w:cs="Arial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3124E" w:rsidRPr="00C3124E" w:rsidRDefault="00C3124E">
            <w:pPr>
              <w:ind w:firstLine="0"/>
              <w:jc w:val="center"/>
              <w:rPr>
                <w:rFonts w:cs="Arial"/>
              </w:rPr>
            </w:pPr>
            <w:r w:rsidRPr="00C3124E">
              <w:rPr>
                <w:rFonts w:cs="Arial"/>
              </w:rPr>
              <w:t>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3124E" w:rsidRPr="00C3124E" w:rsidRDefault="00C3124E">
            <w:pPr>
              <w:ind w:firstLine="0"/>
              <w:jc w:val="center"/>
              <w:rPr>
                <w:rFonts w:cs="Arial"/>
              </w:rPr>
            </w:pPr>
            <w:r w:rsidRPr="00C3124E">
              <w:rPr>
                <w:rFonts w:cs="Arial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3124E" w:rsidRPr="00C3124E" w:rsidRDefault="00C3124E">
            <w:pPr>
              <w:ind w:firstLine="0"/>
              <w:jc w:val="center"/>
              <w:rPr>
                <w:rFonts w:cs="Arial"/>
              </w:rPr>
            </w:pPr>
            <w:r w:rsidRPr="00C3124E">
              <w:rPr>
                <w:rFonts w:cs="Arial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3124E" w:rsidRPr="00C3124E" w:rsidRDefault="00C3124E">
            <w:pPr>
              <w:ind w:firstLine="0"/>
              <w:jc w:val="center"/>
              <w:rPr>
                <w:rFonts w:cs="Arial"/>
              </w:rPr>
            </w:pPr>
            <w:r w:rsidRPr="00C3124E">
              <w:rPr>
                <w:rFonts w:cs="Arial"/>
              </w:rPr>
              <w:t>0,0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3124E" w:rsidRPr="00C3124E" w:rsidRDefault="00C3124E">
            <w:pPr>
              <w:ind w:firstLine="0"/>
              <w:jc w:val="center"/>
              <w:rPr>
                <w:rFonts w:cs="Arial"/>
              </w:rPr>
            </w:pPr>
            <w:r w:rsidRPr="00C3124E">
              <w:rPr>
                <w:rFonts w:cs="Arial"/>
              </w:rPr>
              <w:t>0,0</w:t>
            </w:r>
          </w:p>
        </w:tc>
      </w:tr>
      <w:tr w:rsidR="00C3124E" w:rsidRPr="00C3124E" w:rsidTr="00C3124E">
        <w:trPr>
          <w:trHeight w:val="352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3124E" w:rsidRPr="00C3124E" w:rsidRDefault="00C3124E">
            <w:pPr>
              <w:ind w:firstLine="0"/>
              <w:jc w:val="left"/>
              <w:rPr>
                <w:rFonts w:cs="Arial"/>
                <w:b/>
              </w:rPr>
            </w:pPr>
            <w:r w:rsidRPr="00C3124E">
              <w:rPr>
                <w:rFonts w:cs="Arial"/>
                <w:b/>
              </w:rPr>
              <w:t>2. Комплекс процессных мероприятий  «Страхование муниципального имущества от случайных и непредвиденных событий» (всего), в том числе:</w:t>
            </w: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3124E" w:rsidRPr="00C3124E" w:rsidRDefault="00C3124E">
            <w:pPr>
              <w:ind w:firstLine="0"/>
              <w:jc w:val="center"/>
              <w:rPr>
                <w:rFonts w:cs="Arial"/>
                <w:b/>
              </w:rPr>
            </w:pPr>
            <w:r w:rsidRPr="00C3124E">
              <w:rPr>
                <w:rFonts w:cs="Arial"/>
                <w:b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3124E" w:rsidRPr="00C3124E" w:rsidRDefault="00C3124E">
            <w:pPr>
              <w:ind w:firstLine="0"/>
              <w:jc w:val="center"/>
              <w:rPr>
                <w:rFonts w:cs="Arial"/>
                <w:b/>
              </w:rPr>
            </w:pPr>
            <w:r w:rsidRPr="00C3124E">
              <w:rPr>
                <w:rFonts w:cs="Arial"/>
                <w:b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3124E" w:rsidRPr="00C3124E" w:rsidRDefault="00C3124E">
            <w:pPr>
              <w:ind w:firstLine="0"/>
              <w:jc w:val="center"/>
              <w:rPr>
                <w:rFonts w:cs="Arial"/>
                <w:b/>
              </w:rPr>
            </w:pPr>
            <w:r w:rsidRPr="00C3124E">
              <w:rPr>
                <w:rFonts w:cs="Arial"/>
                <w:b/>
              </w:rPr>
              <w:t>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3124E" w:rsidRPr="00C3124E" w:rsidRDefault="00C3124E">
            <w:pPr>
              <w:ind w:firstLine="0"/>
              <w:jc w:val="center"/>
              <w:rPr>
                <w:rFonts w:cs="Arial"/>
                <w:b/>
              </w:rPr>
            </w:pPr>
            <w:r w:rsidRPr="00C3124E">
              <w:rPr>
                <w:rFonts w:cs="Arial"/>
                <w:b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3124E" w:rsidRPr="00C3124E" w:rsidRDefault="00C3124E">
            <w:pPr>
              <w:ind w:firstLine="0"/>
              <w:jc w:val="center"/>
              <w:rPr>
                <w:rFonts w:cs="Arial"/>
                <w:b/>
              </w:rPr>
            </w:pPr>
            <w:r w:rsidRPr="00C3124E">
              <w:rPr>
                <w:rFonts w:cs="Arial"/>
                <w:b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3124E" w:rsidRPr="00C3124E" w:rsidRDefault="00C3124E">
            <w:pPr>
              <w:ind w:firstLine="0"/>
              <w:jc w:val="center"/>
              <w:rPr>
                <w:rFonts w:cs="Arial"/>
                <w:b/>
              </w:rPr>
            </w:pPr>
            <w:r w:rsidRPr="00C3124E">
              <w:rPr>
                <w:rFonts w:cs="Arial"/>
                <w:b/>
              </w:rPr>
              <w:t>0,0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3124E" w:rsidRPr="00C3124E" w:rsidRDefault="00C3124E">
            <w:pPr>
              <w:ind w:firstLine="0"/>
              <w:jc w:val="center"/>
              <w:rPr>
                <w:rFonts w:cs="Arial"/>
                <w:b/>
              </w:rPr>
            </w:pPr>
            <w:r w:rsidRPr="00C3124E">
              <w:rPr>
                <w:rFonts w:cs="Arial"/>
                <w:b/>
              </w:rPr>
              <w:t>0,0</w:t>
            </w:r>
          </w:p>
        </w:tc>
      </w:tr>
      <w:tr w:rsidR="00C3124E" w:rsidRPr="00C3124E" w:rsidTr="00C3124E">
        <w:trPr>
          <w:trHeight w:val="352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3124E" w:rsidRPr="00C3124E" w:rsidRDefault="00C3124E">
            <w:pPr>
              <w:ind w:firstLine="0"/>
              <w:jc w:val="left"/>
              <w:rPr>
                <w:rFonts w:cs="Arial"/>
              </w:rPr>
            </w:pPr>
            <w:r w:rsidRPr="00C3124E">
              <w:rPr>
                <w:rFonts w:cs="Arial"/>
              </w:rPr>
              <w:t>Федеральный бюджет</w:t>
            </w: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3124E" w:rsidRPr="00C3124E" w:rsidRDefault="00C3124E">
            <w:pPr>
              <w:ind w:firstLine="0"/>
              <w:jc w:val="center"/>
              <w:rPr>
                <w:rFonts w:cs="Arial"/>
              </w:rPr>
            </w:pPr>
            <w:r w:rsidRPr="00C3124E">
              <w:rPr>
                <w:rFonts w:cs="Arial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3124E" w:rsidRPr="00C3124E" w:rsidRDefault="00C3124E">
            <w:pPr>
              <w:ind w:firstLine="0"/>
              <w:jc w:val="center"/>
              <w:rPr>
                <w:rFonts w:cs="Arial"/>
              </w:rPr>
            </w:pPr>
            <w:r w:rsidRPr="00C3124E">
              <w:rPr>
                <w:rFonts w:cs="Arial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3124E" w:rsidRPr="00C3124E" w:rsidRDefault="00C3124E">
            <w:pPr>
              <w:ind w:firstLine="0"/>
              <w:jc w:val="center"/>
              <w:rPr>
                <w:rFonts w:cs="Arial"/>
              </w:rPr>
            </w:pPr>
            <w:r w:rsidRPr="00C3124E">
              <w:rPr>
                <w:rFonts w:cs="Arial"/>
              </w:rPr>
              <w:t>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3124E" w:rsidRPr="00C3124E" w:rsidRDefault="00C3124E">
            <w:pPr>
              <w:ind w:firstLine="0"/>
              <w:jc w:val="center"/>
              <w:rPr>
                <w:rFonts w:cs="Arial"/>
              </w:rPr>
            </w:pPr>
            <w:r w:rsidRPr="00C3124E">
              <w:rPr>
                <w:rFonts w:cs="Arial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3124E" w:rsidRPr="00C3124E" w:rsidRDefault="00C3124E">
            <w:pPr>
              <w:ind w:firstLine="0"/>
              <w:jc w:val="center"/>
              <w:rPr>
                <w:rFonts w:cs="Arial"/>
              </w:rPr>
            </w:pPr>
            <w:r w:rsidRPr="00C3124E">
              <w:rPr>
                <w:rFonts w:cs="Arial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3124E" w:rsidRPr="00C3124E" w:rsidRDefault="00C3124E">
            <w:pPr>
              <w:ind w:firstLine="0"/>
              <w:jc w:val="center"/>
              <w:rPr>
                <w:rFonts w:cs="Arial"/>
              </w:rPr>
            </w:pPr>
            <w:r w:rsidRPr="00C3124E">
              <w:rPr>
                <w:rFonts w:cs="Arial"/>
              </w:rPr>
              <w:t>0,0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3124E" w:rsidRPr="00C3124E" w:rsidRDefault="00C3124E">
            <w:pPr>
              <w:ind w:firstLine="0"/>
              <w:jc w:val="center"/>
              <w:rPr>
                <w:rFonts w:cs="Arial"/>
              </w:rPr>
            </w:pPr>
            <w:r w:rsidRPr="00C3124E">
              <w:rPr>
                <w:rFonts w:cs="Arial"/>
              </w:rPr>
              <w:t>0,0</w:t>
            </w:r>
          </w:p>
        </w:tc>
      </w:tr>
      <w:tr w:rsidR="00C3124E" w:rsidRPr="00C3124E" w:rsidTr="00C3124E">
        <w:trPr>
          <w:trHeight w:val="352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3124E" w:rsidRPr="00C3124E" w:rsidRDefault="00C3124E">
            <w:pPr>
              <w:ind w:firstLine="0"/>
              <w:jc w:val="left"/>
              <w:rPr>
                <w:rFonts w:cs="Arial"/>
              </w:rPr>
            </w:pPr>
            <w:r w:rsidRPr="00C3124E">
              <w:rPr>
                <w:rFonts w:cs="Arial"/>
              </w:rPr>
              <w:t>Бюджет автономного округа</w:t>
            </w: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3124E" w:rsidRPr="00C3124E" w:rsidRDefault="00C3124E">
            <w:pPr>
              <w:ind w:firstLine="0"/>
              <w:jc w:val="center"/>
              <w:rPr>
                <w:rFonts w:cs="Arial"/>
              </w:rPr>
            </w:pPr>
            <w:r w:rsidRPr="00C3124E">
              <w:rPr>
                <w:rFonts w:cs="Arial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3124E" w:rsidRPr="00C3124E" w:rsidRDefault="00C3124E">
            <w:pPr>
              <w:ind w:firstLine="0"/>
              <w:jc w:val="center"/>
              <w:rPr>
                <w:rFonts w:cs="Arial"/>
              </w:rPr>
            </w:pPr>
            <w:r w:rsidRPr="00C3124E">
              <w:rPr>
                <w:rFonts w:cs="Arial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3124E" w:rsidRPr="00C3124E" w:rsidRDefault="00C3124E">
            <w:pPr>
              <w:ind w:firstLine="0"/>
              <w:jc w:val="center"/>
              <w:rPr>
                <w:rFonts w:cs="Arial"/>
              </w:rPr>
            </w:pPr>
            <w:r w:rsidRPr="00C3124E">
              <w:rPr>
                <w:rFonts w:cs="Arial"/>
              </w:rPr>
              <w:t>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3124E" w:rsidRPr="00C3124E" w:rsidRDefault="00C3124E">
            <w:pPr>
              <w:ind w:firstLine="0"/>
              <w:jc w:val="center"/>
              <w:rPr>
                <w:rFonts w:cs="Arial"/>
              </w:rPr>
            </w:pPr>
            <w:r w:rsidRPr="00C3124E">
              <w:rPr>
                <w:rFonts w:cs="Arial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3124E" w:rsidRPr="00C3124E" w:rsidRDefault="00C3124E">
            <w:pPr>
              <w:ind w:firstLine="0"/>
              <w:jc w:val="center"/>
              <w:rPr>
                <w:rFonts w:cs="Arial"/>
              </w:rPr>
            </w:pPr>
            <w:r w:rsidRPr="00C3124E">
              <w:rPr>
                <w:rFonts w:cs="Arial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3124E" w:rsidRPr="00C3124E" w:rsidRDefault="00C3124E">
            <w:pPr>
              <w:ind w:firstLine="0"/>
              <w:jc w:val="center"/>
              <w:rPr>
                <w:rFonts w:cs="Arial"/>
              </w:rPr>
            </w:pPr>
            <w:r w:rsidRPr="00C3124E">
              <w:rPr>
                <w:rFonts w:cs="Arial"/>
              </w:rPr>
              <w:t>0,0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3124E" w:rsidRPr="00C3124E" w:rsidRDefault="00C3124E">
            <w:pPr>
              <w:ind w:firstLine="0"/>
              <w:jc w:val="center"/>
              <w:rPr>
                <w:rFonts w:cs="Arial"/>
              </w:rPr>
            </w:pPr>
            <w:r w:rsidRPr="00C3124E">
              <w:rPr>
                <w:rFonts w:cs="Arial"/>
              </w:rPr>
              <w:t>0,0</w:t>
            </w:r>
          </w:p>
        </w:tc>
      </w:tr>
      <w:tr w:rsidR="00C3124E" w:rsidRPr="00C3124E" w:rsidTr="00C3124E">
        <w:trPr>
          <w:trHeight w:val="352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3124E" w:rsidRPr="00C3124E" w:rsidRDefault="00C3124E">
            <w:pPr>
              <w:ind w:firstLine="0"/>
              <w:jc w:val="left"/>
              <w:rPr>
                <w:rFonts w:cs="Arial"/>
              </w:rPr>
            </w:pPr>
            <w:r w:rsidRPr="00C3124E">
              <w:rPr>
                <w:rFonts w:cs="Arial"/>
              </w:rPr>
              <w:t>Бюджет района</w:t>
            </w: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3124E" w:rsidRPr="00C3124E" w:rsidRDefault="00C3124E">
            <w:pPr>
              <w:ind w:firstLine="0"/>
              <w:jc w:val="center"/>
              <w:rPr>
                <w:rFonts w:cs="Arial"/>
              </w:rPr>
            </w:pPr>
            <w:r w:rsidRPr="00C3124E">
              <w:rPr>
                <w:rFonts w:cs="Arial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3124E" w:rsidRPr="00C3124E" w:rsidRDefault="00C3124E">
            <w:pPr>
              <w:ind w:firstLine="0"/>
              <w:jc w:val="center"/>
              <w:rPr>
                <w:rFonts w:cs="Arial"/>
              </w:rPr>
            </w:pPr>
            <w:r w:rsidRPr="00C3124E">
              <w:rPr>
                <w:rFonts w:cs="Arial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3124E" w:rsidRPr="00C3124E" w:rsidRDefault="00C3124E">
            <w:pPr>
              <w:ind w:firstLine="0"/>
              <w:jc w:val="center"/>
              <w:rPr>
                <w:rFonts w:cs="Arial"/>
              </w:rPr>
            </w:pPr>
            <w:r w:rsidRPr="00C3124E">
              <w:rPr>
                <w:rFonts w:cs="Arial"/>
              </w:rPr>
              <w:t>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3124E" w:rsidRPr="00C3124E" w:rsidRDefault="00C3124E">
            <w:pPr>
              <w:ind w:firstLine="0"/>
              <w:jc w:val="center"/>
              <w:rPr>
                <w:rFonts w:cs="Arial"/>
              </w:rPr>
            </w:pPr>
            <w:r w:rsidRPr="00C3124E">
              <w:rPr>
                <w:rFonts w:cs="Arial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3124E" w:rsidRPr="00C3124E" w:rsidRDefault="00C3124E">
            <w:pPr>
              <w:ind w:firstLine="0"/>
              <w:jc w:val="center"/>
              <w:rPr>
                <w:rFonts w:cs="Arial"/>
              </w:rPr>
            </w:pPr>
            <w:r w:rsidRPr="00C3124E">
              <w:rPr>
                <w:rFonts w:cs="Arial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3124E" w:rsidRPr="00C3124E" w:rsidRDefault="00C3124E">
            <w:pPr>
              <w:ind w:firstLine="0"/>
              <w:jc w:val="center"/>
              <w:rPr>
                <w:rFonts w:cs="Arial"/>
              </w:rPr>
            </w:pPr>
            <w:r w:rsidRPr="00C3124E">
              <w:rPr>
                <w:rFonts w:cs="Arial"/>
              </w:rPr>
              <w:t>0,0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3124E" w:rsidRPr="00C3124E" w:rsidRDefault="00C3124E">
            <w:pPr>
              <w:ind w:firstLine="0"/>
              <w:jc w:val="center"/>
              <w:rPr>
                <w:rFonts w:cs="Arial"/>
              </w:rPr>
            </w:pPr>
            <w:r w:rsidRPr="00C3124E">
              <w:rPr>
                <w:rFonts w:cs="Arial"/>
              </w:rPr>
              <w:t>0,0</w:t>
            </w:r>
          </w:p>
        </w:tc>
      </w:tr>
      <w:tr w:rsidR="00C3124E" w:rsidRPr="00C3124E" w:rsidTr="00C3124E">
        <w:trPr>
          <w:trHeight w:val="352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3124E" w:rsidRPr="00C3124E" w:rsidRDefault="00C3124E">
            <w:pPr>
              <w:ind w:firstLine="0"/>
              <w:jc w:val="left"/>
              <w:rPr>
                <w:rFonts w:cs="Arial"/>
                <w:lang w:eastAsia="en-US"/>
              </w:rPr>
            </w:pPr>
            <w:r w:rsidRPr="00C3124E">
              <w:rPr>
                <w:rFonts w:cs="Arial"/>
                <w:lang w:eastAsia="en-US"/>
              </w:rPr>
              <w:t>в том числе, иные межбюджетные трансферты из бюджетов поселений на осуществление переданных полномочий</w:t>
            </w: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3124E" w:rsidRPr="00C3124E" w:rsidRDefault="00C3124E">
            <w:pPr>
              <w:ind w:firstLine="0"/>
              <w:jc w:val="center"/>
              <w:rPr>
                <w:rFonts w:cs="Arial"/>
              </w:rPr>
            </w:pPr>
            <w:r w:rsidRPr="00C3124E">
              <w:rPr>
                <w:rFonts w:cs="Arial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3124E" w:rsidRPr="00C3124E" w:rsidRDefault="00C3124E">
            <w:pPr>
              <w:ind w:firstLine="0"/>
              <w:jc w:val="center"/>
              <w:rPr>
                <w:rFonts w:cs="Arial"/>
              </w:rPr>
            </w:pPr>
            <w:r w:rsidRPr="00C3124E">
              <w:rPr>
                <w:rFonts w:cs="Arial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3124E" w:rsidRPr="00C3124E" w:rsidRDefault="00C3124E">
            <w:pPr>
              <w:ind w:firstLine="0"/>
              <w:jc w:val="center"/>
              <w:rPr>
                <w:rFonts w:cs="Arial"/>
              </w:rPr>
            </w:pPr>
            <w:r w:rsidRPr="00C3124E">
              <w:rPr>
                <w:rFonts w:cs="Arial"/>
              </w:rPr>
              <w:t>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3124E" w:rsidRPr="00C3124E" w:rsidRDefault="00C3124E">
            <w:pPr>
              <w:ind w:firstLine="0"/>
              <w:jc w:val="center"/>
              <w:rPr>
                <w:rFonts w:cs="Arial"/>
              </w:rPr>
            </w:pPr>
            <w:r w:rsidRPr="00C3124E">
              <w:rPr>
                <w:rFonts w:cs="Arial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3124E" w:rsidRPr="00C3124E" w:rsidRDefault="00C3124E">
            <w:pPr>
              <w:ind w:firstLine="0"/>
              <w:jc w:val="center"/>
              <w:rPr>
                <w:rFonts w:cs="Arial"/>
              </w:rPr>
            </w:pPr>
            <w:r w:rsidRPr="00C3124E">
              <w:rPr>
                <w:rFonts w:cs="Arial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3124E" w:rsidRPr="00C3124E" w:rsidRDefault="00C3124E">
            <w:pPr>
              <w:ind w:firstLine="0"/>
              <w:jc w:val="center"/>
              <w:rPr>
                <w:rFonts w:cs="Arial"/>
              </w:rPr>
            </w:pPr>
            <w:r w:rsidRPr="00C3124E">
              <w:rPr>
                <w:rFonts w:cs="Arial"/>
              </w:rPr>
              <w:t>0,0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3124E" w:rsidRPr="00C3124E" w:rsidRDefault="00C3124E">
            <w:pPr>
              <w:ind w:firstLine="0"/>
              <w:jc w:val="center"/>
              <w:rPr>
                <w:rFonts w:cs="Arial"/>
              </w:rPr>
            </w:pPr>
            <w:r w:rsidRPr="00C3124E">
              <w:rPr>
                <w:rFonts w:cs="Arial"/>
              </w:rPr>
              <w:t>0,0</w:t>
            </w:r>
          </w:p>
        </w:tc>
      </w:tr>
      <w:tr w:rsidR="00C3124E" w:rsidRPr="00C3124E" w:rsidTr="00C3124E">
        <w:trPr>
          <w:trHeight w:val="352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3124E" w:rsidRPr="00C3124E" w:rsidRDefault="00C3124E">
            <w:pPr>
              <w:ind w:firstLine="0"/>
              <w:jc w:val="left"/>
              <w:rPr>
                <w:rFonts w:cs="Arial"/>
              </w:rPr>
            </w:pPr>
            <w:r w:rsidRPr="00C3124E">
              <w:rPr>
                <w:rFonts w:cs="Arial"/>
              </w:rPr>
              <w:t>Бюджет городских и сельских поселений</w:t>
            </w: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3124E" w:rsidRPr="00C3124E" w:rsidRDefault="00C3124E">
            <w:pPr>
              <w:ind w:firstLine="0"/>
              <w:jc w:val="center"/>
              <w:rPr>
                <w:rFonts w:cs="Arial"/>
              </w:rPr>
            </w:pPr>
            <w:r w:rsidRPr="00C3124E">
              <w:rPr>
                <w:rFonts w:cs="Arial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3124E" w:rsidRPr="00C3124E" w:rsidRDefault="00C3124E">
            <w:pPr>
              <w:ind w:firstLine="0"/>
              <w:jc w:val="center"/>
              <w:rPr>
                <w:rFonts w:cs="Arial"/>
              </w:rPr>
            </w:pPr>
            <w:r w:rsidRPr="00C3124E">
              <w:rPr>
                <w:rFonts w:cs="Arial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3124E" w:rsidRPr="00C3124E" w:rsidRDefault="00C3124E">
            <w:pPr>
              <w:ind w:firstLine="0"/>
              <w:jc w:val="center"/>
              <w:rPr>
                <w:rFonts w:cs="Arial"/>
              </w:rPr>
            </w:pPr>
            <w:r w:rsidRPr="00C3124E">
              <w:rPr>
                <w:rFonts w:cs="Arial"/>
              </w:rPr>
              <w:t>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3124E" w:rsidRPr="00C3124E" w:rsidRDefault="00C3124E">
            <w:pPr>
              <w:ind w:firstLine="0"/>
              <w:jc w:val="center"/>
              <w:rPr>
                <w:rFonts w:cs="Arial"/>
              </w:rPr>
            </w:pPr>
            <w:r w:rsidRPr="00C3124E">
              <w:rPr>
                <w:rFonts w:cs="Arial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3124E" w:rsidRPr="00C3124E" w:rsidRDefault="00C3124E">
            <w:pPr>
              <w:ind w:firstLine="0"/>
              <w:jc w:val="center"/>
              <w:rPr>
                <w:rFonts w:cs="Arial"/>
              </w:rPr>
            </w:pPr>
            <w:r w:rsidRPr="00C3124E">
              <w:rPr>
                <w:rFonts w:cs="Arial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3124E" w:rsidRPr="00C3124E" w:rsidRDefault="00C3124E">
            <w:pPr>
              <w:ind w:firstLine="0"/>
              <w:jc w:val="center"/>
              <w:rPr>
                <w:rFonts w:cs="Arial"/>
              </w:rPr>
            </w:pPr>
            <w:r w:rsidRPr="00C3124E">
              <w:rPr>
                <w:rFonts w:cs="Arial"/>
              </w:rPr>
              <w:t>0,0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3124E" w:rsidRPr="00C3124E" w:rsidRDefault="00C3124E">
            <w:pPr>
              <w:ind w:firstLine="0"/>
              <w:jc w:val="center"/>
              <w:rPr>
                <w:rFonts w:cs="Arial"/>
              </w:rPr>
            </w:pPr>
            <w:r w:rsidRPr="00C3124E">
              <w:rPr>
                <w:rFonts w:cs="Arial"/>
              </w:rPr>
              <w:t>0,0</w:t>
            </w:r>
          </w:p>
        </w:tc>
      </w:tr>
      <w:tr w:rsidR="00C3124E" w:rsidRPr="00C3124E" w:rsidTr="00C3124E">
        <w:trPr>
          <w:trHeight w:val="352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3124E" w:rsidRPr="00C3124E" w:rsidRDefault="00C3124E">
            <w:pPr>
              <w:ind w:firstLine="0"/>
              <w:jc w:val="left"/>
              <w:rPr>
                <w:rFonts w:cs="Arial"/>
              </w:rPr>
            </w:pPr>
            <w:r w:rsidRPr="00C3124E">
              <w:rPr>
                <w:rFonts w:cs="Arial"/>
              </w:rPr>
              <w:t>Внебюджетные источники</w:t>
            </w: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3124E" w:rsidRPr="00C3124E" w:rsidRDefault="00C3124E">
            <w:pPr>
              <w:ind w:firstLine="0"/>
              <w:jc w:val="center"/>
              <w:rPr>
                <w:rFonts w:cs="Arial"/>
              </w:rPr>
            </w:pPr>
            <w:r w:rsidRPr="00C3124E">
              <w:rPr>
                <w:rFonts w:cs="Arial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3124E" w:rsidRPr="00C3124E" w:rsidRDefault="00C3124E">
            <w:pPr>
              <w:ind w:firstLine="0"/>
              <w:jc w:val="center"/>
              <w:rPr>
                <w:rFonts w:cs="Arial"/>
              </w:rPr>
            </w:pPr>
            <w:r w:rsidRPr="00C3124E">
              <w:rPr>
                <w:rFonts w:cs="Arial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3124E" w:rsidRPr="00C3124E" w:rsidRDefault="00C3124E">
            <w:pPr>
              <w:ind w:firstLine="0"/>
              <w:jc w:val="center"/>
              <w:rPr>
                <w:rFonts w:cs="Arial"/>
              </w:rPr>
            </w:pPr>
            <w:r w:rsidRPr="00C3124E">
              <w:rPr>
                <w:rFonts w:cs="Arial"/>
              </w:rPr>
              <w:t>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3124E" w:rsidRPr="00C3124E" w:rsidRDefault="00C3124E">
            <w:pPr>
              <w:ind w:firstLine="0"/>
              <w:jc w:val="center"/>
              <w:rPr>
                <w:rFonts w:cs="Arial"/>
              </w:rPr>
            </w:pPr>
            <w:r w:rsidRPr="00C3124E">
              <w:rPr>
                <w:rFonts w:cs="Arial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3124E" w:rsidRPr="00C3124E" w:rsidRDefault="00C3124E">
            <w:pPr>
              <w:ind w:firstLine="0"/>
              <w:jc w:val="center"/>
              <w:rPr>
                <w:rFonts w:cs="Arial"/>
              </w:rPr>
            </w:pPr>
            <w:r w:rsidRPr="00C3124E">
              <w:rPr>
                <w:rFonts w:cs="Arial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3124E" w:rsidRPr="00C3124E" w:rsidRDefault="00C3124E">
            <w:pPr>
              <w:ind w:firstLine="0"/>
              <w:jc w:val="center"/>
              <w:rPr>
                <w:rFonts w:cs="Arial"/>
              </w:rPr>
            </w:pPr>
            <w:r w:rsidRPr="00C3124E">
              <w:rPr>
                <w:rFonts w:cs="Arial"/>
              </w:rPr>
              <w:t>0,0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3124E" w:rsidRPr="00C3124E" w:rsidRDefault="00C3124E">
            <w:pPr>
              <w:ind w:firstLine="0"/>
              <w:jc w:val="center"/>
              <w:rPr>
                <w:rFonts w:cs="Arial"/>
              </w:rPr>
            </w:pPr>
            <w:r w:rsidRPr="00C3124E">
              <w:rPr>
                <w:rFonts w:cs="Arial"/>
              </w:rPr>
              <w:t>0,0</w:t>
            </w:r>
          </w:p>
        </w:tc>
      </w:tr>
      <w:tr w:rsidR="00C3124E" w:rsidRPr="00C3124E" w:rsidTr="00C3124E">
        <w:trPr>
          <w:trHeight w:val="352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3124E" w:rsidRPr="00C3124E" w:rsidRDefault="00C3124E">
            <w:pPr>
              <w:ind w:firstLine="0"/>
              <w:jc w:val="left"/>
              <w:rPr>
                <w:rFonts w:cs="Arial"/>
                <w:b/>
              </w:rPr>
            </w:pPr>
            <w:r w:rsidRPr="00C3124E">
              <w:rPr>
                <w:rFonts w:cs="Arial"/>
                <w:b/>
              </w:rPr>
              <w:t>3. Комплекс процессных мероприятий «Приобретение имущества в муниципальную собственность» (всего), в том числе:</w:t>
            </w: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3124E" w:rsidRPr="00C3124E" w:rsidRDefault="00C3124E">
            <w:pPr>
              <w:ind w:firstLine="0"/>
              <w:jc w:val="center"/>
              <w:rPr>
                <w:rFonts w:cs="Arial"/>
                <w:b/>
                <w:bCs/>
                <w:lang w:eastAsia="en-US"/>
              </w:rPr>
            </w:pPr>
            <w:r w:rsidRPr="00C3124E">
              <w:rPr>
                <w:rFonts w:cs="Arial"/>
                <w:b/>
                <w:bCs/>
              </w:rPr>
              <w:t>938,6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3124E" w:rsidRPr="00C3124E" w:rsidRDefault="00C3124E">
            <w:pPr>
              <w:ind w:firstLine="0"/>
              <w:jc w:val="center"/>
              <w:rPr>
                <w:rFonts w:cs="Arial"/>
                <w:lang w:eastAsia="en-US"/>
              </w:rPr>
            </w:pPr>
            <w:r w:rsidRPr="00C3124E">
              <w:rPr>
                <w:rFonts w:cs="Arial"/>
                <w:b/>
                <w:bCs/>
              </w:rPr>
              <w:t>1311,0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3124E" w:rsidRPr="00C3124E" w:rsidRDefault="00C3124E">
            <w:pPr>
              <w:ind w:firstLine="0"/>
              <w:jc w:val="center"/>
              <w:rPr>
                <w:rFonts w:cs="Arial"/>
                <w:lang w:eastAsia="en-US"/>
              </w:rPr>
            </w:pPr>
            <w:r w:rsidRPr="00C3124E">
              <w:rPr>
                <w:rFonts w:cs="Arial"/>
                <w:b/>
                <w:bCs/>
              </w:rPr>
              <w:t>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3124E" w:rsidRPr="00C3124E" w:rsidRDefault="00C3124E">
            <w:pPr>
              <w:ind w:firstLine="0"/>
              <w:jc w:val="center"/>
              <w:rPr>
                <w:rFonts w:cs="Arial"/>
                <w:lang w:eastAsia="en-US"/>
              </w:rPr>
            </w:pPr>
            <w:r w:rsidRPr="00C3124E">
              <w:rPr>
                <w:rFonts w:cs="Arial"/>
                <w:b/>
                <w:bCs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3124E" w:rsidRPr="00C3124E" w:rsidRDefault="00C3124E">
            <w:pPr>
              <w:ind w:firstLine="0"/>
              <w:jc w:val="center"/>
              <w:rPr>
                <w:rFonts w:cs="Arial"/>
                <w:lang w:eastAsia="en-US"/>
              </w:rPr>
            </w:pPr>
            <w:r w:rsidRPr="00C3124E">
              <w:rPr>
                <w:rFonts w:cs="Arial"/>
                <w:b/>
                <w:bCs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3124E" w:rsidRPr="00C3124E" w:rsidRDefault="00C3124E">
            <w:pPr>
              <w:ind w:firstLine="0"/>
              <w:jc w:val="center"/>
              <w:rPr>
                <w:rFonts w:cs="Arial"/>
                <w:lang w:eastAsia="en-US"/>
              </w:rPr>
            </w:pPr>
            <w:r w:rsidRPr="00C3124E">
              <w:rPr>
                <w:rFonts w:cs="Arial"/>
                <w:b/>
                <w:bCs/>
              </w:rPr>
              <w:t>0,0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3124E" w:rsidRPr="00C3124E" w:rsidRDefault="00C3124E">
            <w:pPr>
              <w:ind w:firstLine="0"/>
              <w:jc w:val="center"/>
              <w:rPr>
                <w:rFonts w:cs="Arial"/>
                <w:lang w:eastAsia="en-US"/>
              </w:rPr>
            </w:pPr>
            <w:r w:rsidRPr="00C3124E">
              <w:rPr>
                <w:rFonts w:cs="Arial"/>
                <w:b/>
                <w:bCs/>
              </w:rPr>
              <w:t>2249,6</w:t>
            </w:r>
          </w:p>
        </w:tc>
      </w:tr>
      <w:tr w:rsidR="00C3124E" w:rsidRPr="00C3124E" w:rsidTr="00C3124E">
        <w:trPr>
          <w:trHeight w:val="352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3124E" w:rsidRPr="00C3124E" w:rsidRDefault="00C3124E">
            <w:pPr>
              <w:ind w:firstLine="0"/>
              <w:jc w:val="left"/>
              <w:rPr>
                <w:rFonts w:cs="Arial"/>
              </w:rPr>
            </w:pPr>
            <w:r w:rsidRPr="00C3124E">
              <w:rPr>
                <w:rFonts w:cs="Arial"/>
              </w:rPr>
              <w:t>Федеральный бюджет</w:t>
            </w: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3124E" w:rsidRPr="00C3124E" w:rsidRDefault="00C3124E">
            <w:pPr>
              <w:ind w:firstLine="0"/>
              <w:jc w:val="center"/>
              <w:rPr>
                <w:rFonts w:cs="Arial"/>
              </w:rPr>
            </w:pPr>
            <w:r w:rsidRPr="00C3124E">
              <w:rPr>
                <w:rFonts w:cs="Arial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3124E" w:rsidRPr="00C3124E" w:rsidRDefault="00C3124E">
            <w:pPr>
              <w:ind w:firstLine="0"/>
              <w:jc w:val="center"/>
              <w:rPr>
                <w:rFonts w:cs="Arial"/>
              </w:rPr>
            </w:pPr>
            <w:r w:rsidRPr="00C3124E">
              <w:rPr>
                <w:rFonts w:cs="Arial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3124E" w:rsidRPr="00C3124E" w:rsidRDefault="00C3124E">
            <w:pPr>
              <w:ind w:firstLine="0"/>
              <w:jc w:val="center"/>
              <w:rPr>
                <w:rFonts w:cs="Arial"/>
              </w:rPr>
            </w:pPr>
            <w:r w:rsidRPr="00C3124E">
              <w:rPr>
                <w:rFonts w:cs="Arial"/>
              </w:rPr>
              <w:t>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3124E" w:rsidRPr="00C3124E" w:rsidRDefault="00C3124E">
            <w:pPr>
              <w:ind w:firstLine="0"/>
              <w:jc w:val="center"/>
              <w:rPr>
                <w:rFonts w:cs="Arial"/>
              </w:rPr>
            </w:pPr>
            <w:r w:rsidRPr="00C3124E">
              <w:rPr>
                <w:rFonts w:cs="Arial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3124E" w:rsidRPr="00C3124E" w:rsidRDefault="00C3124E">
            <w:pPr>
              <w:ind w:firstLine="0"/>
              <w:jc w:val="center"/>
              <w:rPr>
                <w:rFonts w:cs="Arial"/>
              </w:rPr>
            </w:pPr>
            <w:r w:rsidRPr="00C3124E">
              <w:rPr>
                <w:rFonts w:cs="Arial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3124E" w:rsidRPr="00C3124E" w:rsidRDefault="00C3124E">
            <w:pPr>
              <w:ind w:firstLine="0"/>
              <w:jc w:val="center"/>
              <w:rPr>
                <w:rFonts w:cs="Arial"/>
              </w:rPr>
            </w:pPr>
            <w:r w:rsidRPr="00C3124E">
              <w:rPr>
                <w:rFonts w:cs="Arial"/>
              </w:rPr>
              <w:t>0,0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3124E" w:rsidRPr="00C3124E" w:rsidRDefault="00C3124E">
            <w:pPr>
              <w:ind w:firstLine="0"/>
              <w:jc w:val="center"/>
              <w:rPr>
                <w:rFonts w:cs="Arial"/>
              </w:rPr>
            </w:pPr>
            <w:r w:rsidRPr="00C3124E">
              <w:rPr>
                <w:rFonts w:cs="Arial"/>
              </w:rPr>
              <w:t>0,0</w:t>
            </w:r>
          </w:p>
        </w:tc>
      </w:tr>
      <w:tr w:rsidR="00C3124E" w:rsidRPr="00C3124E" w:rsidTr="00C3124E">
        <w:trPr>
          <w:trHeight w:val="352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3124E" w:rsidRPr="00C3124E" w:rsidRDefault="00C3124E">
            <w:pPr>
              <w:ind w:firstLine="0"/>
              <w:jc w:val="left"/>
              <w:rPr>
                <w:rFonts w:cs="Arial"/>
              </w:rPr>
            </w:pPr>
            <w:r w:rsidRPr="00C3124E">
              <w:rPr>
                <w:rFonts w:cs="Arial"/>
              </w:rPr>
              <w:t>Бюджет автономного округа</w:t>
            </w: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3124E" w:rsidRPr="00C3124E" w:rsidRDefault="00C3124E">
            <w:pPr>
              <w:ind w:firstLine="0"/>
              <w:jc w:val="center"/>
              <w:rPr>
                <w:rFonts w:cs="Arial"/>
              </w:rPr>
            </w:pPr>
            <w:r w:rsidRPr="00C3124E">
              <w:rPr>
                <w:rFonts w:cs="Arial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3124E" w:rsidRPr="00C3124E" w:rsidRDefault="00C3124E">
            <w:pPr>
              <w:ind w:firstLine="0"/>
              <w:jc w:val="center"/>
              <w:rPr>
                <w:rFonts w:cs="Arial"/>
              </w:rPr>
            </w:pPr>
            <w:r w:rsidRPr="00C3124E">
              <w:rPr>
                <w:rFonts w:cs="Arial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3124E" w:rsidRPr="00C3124E" w:rsidRDefault="00C3124E">
            <w:pPr>
              <w:ind w:firstLine="0"/>
              <w:jc w:val="center"/>
              <w:rPr>
                <w:rFonts w:cs="Arial"/>
              </w:rPr>
            </w:pPr>
            <w:r w:rsidRPr="00C3124E">
              <w:rPr>
                <w:rFonts w:cs="Arial"/>
              </w:rPr>
              <w:t>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3124E" w:rsidRPr="00C3124E" w:rsidRDefault="00C3124E">
            <w:pPr>
              <w:ind w:firstLine="0"/>
              <w:jc w:val="center"/>
              <w:rPr>
                <w:rFonts w:cs="Arial"/>
              </w:rPr>
            </w:pPr>
            <w:r w:rsidRPr="00C3124E">
              <w:rPr>
                <w:rFonts w:cs="Arial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3124E" w:rsidRPr="00C3124E" w:rsidRDefault="00C3124E">
            <w:pPr>
              <w:ind w:firstLine="0"/>
              <w:jc w:val="center"/>
              <w:rPr>
                <w:rFonts w:cs="Arial"/>
              </w:rPr>
            </w:pPr>
            <w:r w:rsidRPr="00C3124E">
              <w:rPr>
                <w:rFonts w:cs="Arial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3124E" w:rsidRPr="00C3124E" w:rsidRDefault="00C3124E">
            <w:pPr>
              <w:ind w:firstLine="0"/>
              <w:jc w:val="center"/>
              <w:rPr>
                <w:rFonts w:cs="Arial"/>
              </w:rPr>
            </w:pPr>
            <w:r w:rsidRPr="00C3124E">
              <w:rPr>
                <w:rFonts w:cs="Arial"/>
              </w:rPr>
              <w:t>0,0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3124E" w:rsidRPr="00C3124E" w:rsidRDefault="00C3124E">
            <w:pPr>
              <w:ind w:firstLine="0"/>
              <w:jc w:val="center"/>
              <w:rPr>
                <w:rFonts w:cs="Arial"/>
              </w:rPr>
            </w:pPr>
            <w:r w:rsidRPr="00C3124E">
              <w:rPr>
                <w:rFonts w:cs="Arial"/>
              </w:rPr>
              <w:t>0,0</w:t>
            </w:r>
          </w:p>
        </w:tc>
      </w:tr>
      <w:tr w:rsidR="00C3124E" w:rsidRPr="00C3124E" w:rsidTr="00C3124E">
        <w:trPr>
          <w:trHeight w:val="352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3124E" w:rsidRPr="00C3124E" w:rsidRDefault="00C3124E">
            <w:pPr>
              <w:ind w:firstLine="0"/>
              <w:jc w:val="left"/>
              <w:rPr>
                <w:rFonts w:cs="Arial"/>
              </w:rPr>
            </w:pPr>
            <w:r w:rsidRPr="00C3124E">
              <w:rPr>
                <w:rFonts w:cs="Arial"/>
              </w:rPr>
              <w:lastRenderedPageBreak/>
              <w:t>Бюджет района</w:t>
            </w: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3124E" w:rsidRPr="00C3124E" w:rsidRDefault="00C3124E">
            <w:pPr>
              <w:ind w:firstLine="0"/>
              <w:jc w:val="center"/>
              <w:rPr>
                <w:rFonts w:cs="Arial"/>
              </w:rPr>
            </w:pPr>
            <w:r w:rsidRPr="00C3124E">
              <w:rPr>
                <w:rFonts w:cs="Arial"/>
              </w:rPr>
              <w:t>938,6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3124E" w:rsidRPr="00C3124E" w:rsidRDefault="00C3124E">
            <w:pPr>
              <w:ind w:firstLine="0"/>
              <w:jc w:val="center"/>
              <w:rPr>
                <w:rFonts w:cs="Arial"/>
              </w:rPr>
            </w:pPr>
            <w:r w:rsidRPr="00C3124E">
              <w:rPr>
                <w:rFonts w:cs="Arial"/>
              </w:rPr>
              <w:t>1311,0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3124E" w:rsidRPr="00C3124E" w:rsidRDefault="00C3124E">
            <w:pPr>
              <w:ind w:firstLine="0"/>
              <w:jc w:val="center"/>
              <w:rPr>
                <w:rFonts w:cs="Arial"/>
              </w:rPr>
            </w:pPr>
            <w:r w:rsidRPr="00C3124E">
              <w:rPr>
                <w:rFonts w:cs="Arial"/>
              </w:rPr>
              <w:t>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3124E" w:rsidRPr="00C3124E" w:rsidRDefault="00C3124E">
            <w:pPr>
              <w:ind w:firstLine="0"/>
              <w:jc w:val="center"/>
              <w:rPr>
                <w:rFonts w:cs="Arial"/>
              </w:rPr>
            </w:pPr>
            <w:r w:rsidRPr="00C3124E">
              <w:rPr>
                <w:rFonts w:cs="Arial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3124E" w:rsidRPr="00C3124E" w:rsidRDefault="00C3124E">
            <w:pPr>
              <w:ind w:firstLine="0"/>
              <w:jc w:val="center"/>
              <w:rPr>
                <w:rFonts w:cs="Arial"/>
              </w:rPr>
            </w:pPr>
            <w:r w:rsidRPr="00C3124E">
              <w:rPr>
                <w:rFonts w:cs="Arial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3124E" w:rsidRPr="00C3124E" w:rsidRDefault="00C3124E">
            <w:pPr>
              <w:ind w:firstLine="0"/>
              <w:jc w:val="center"/>
              <w:rPr>
                <w:rFonts w:cs="Arial"/>
              </w:rPr>
            </w:pPr>
            <w:r w:rsidRPr="00C3124E">
              <w:rPr>
                <w:rFonts w:cs="Arial"/>
              </w:rPr>
              <w:t>0,0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3124E" w:rsidRPr="00C3124E" w:rsidRDefault="00C3124E">
            <w:pPr>
              <w:ind w:firstLine="0"/>
              <w:jc w:val="center"/>
              <w:rPr>
                <w:rFonts w:cs="Arial"/>
              </w:rPr>
            </w:pPr>
            <w:r w:rsidRPr="00C3124E">
              <w:rPr>
                <w:rFonts w:cs="Arial"/>
              </w:rPr>
              <w:t>2249,6</w:t>
            </w:r>
          </w:p>
        </w:tc>
      </w:tr>
      <w:tr w:rsidR="00C3124E" w:rsidRPr="00C3124E" w:rsidTr="00C3124E">
        <w:trPr>
          <w:trHeight w:val="352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3124E" w:rsidRPr="00C3124E" w:rsidRDefault="00C3124E">
            <w:pPr>
              <w:ind w:firstLine="0"/>
              <w:jc w:val="left"/>
              <w:rPr>
                <w:rFonts w:cs="Arial"/>
                <w:lang w:eastAsia="en-US"/>
              </w:rPr>
            </w:pPr>
            <w:r w:rsidRPr="00C3124E">
              <w:rPr>
                <w:rFonts w:cs="Arial"/>
                <w:lang w:eastAsia="en-US"/>
              </w:rPr>
              <w:t>в том числе, иные межбюджетные трансферты из бюджетов поселений на осуществление переданных полномочий</w:t>
            </w: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3124E" w:rsidRPr="00C3124E" w:rsidRDefault="00C3124E">
            <w:pPr>
              <w:ind w:firstLine="0"/>
              <w:jc w:val="center"/>
              <w:rPr>
                <w:rFonts w:cs="Arial"/>
              </w:rPr>
            </w:pPr>
            <w:r w:rsidRPr="00C3124E">
              <w:rPr>
                <w:rFonts w:cs="Arial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3124E" w:rsidRPr="00C3124E" w:rsidRDefault="00C3124E">
            <w:pPr>
              <w:ind w:firstLine="0"/>
              <w:jc w:val="center"/>
              <w:rPr>
                <w:rFonts w:cs="Arial"/>
              </w:rPr>
            </w:pPr>
            <w:r w:rsidRPr="00C3124E">
              <w:rPr>
                <w:rFonts w:cs="Arial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3124E" w:rsidRPr="00C3124E" w:rsidRDefault="00C3124E">
            <w:pPr>
              <w:ind w:firstLine="0"/>
              <w:jc w:val="center"/>
              <w:rPr>
                <w:rFonts w:cs="Arial"/>
              </w:rPr>
            </w:pPr>
            <w:r w:rsidRPr="00C3124E">
              <w:rPr>
                <w:rFonts w:cs="Arial"/>
              </w:rPr>
              <w:t>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3124E" w:rsidRPr="00C3124E" w:rsidRDefault="00C3124E">
            <w:pPr>
              <w:ind w:firstLine="0"/>
              <w:jc w:val="center"/>
              <w:rPr>
                <w:rFonts w:cs="Arial"/>
              </w:rPr>
            </w:pPr>
            <w:r w:rsidRPr="00C3124E">
              <w:rPr>
                <w:rFonts w:cs="Arial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3124E" w:rsidRPr="00C3124E" w:rsidRDefault="00C3124E">
            <w:pPr>
              <w:ind w:firstLine="0"/>
              <w:jc w:val="center"/>
              <w:rPr>
                <w:rFonts w:cs="Arial"/>
              </w:rPr>
            </w:pPr>
            <w:r w:rsidRPr="00C3124E">
              <w:rPr>
                <w:rFonts w:cs="Arial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3124E" w:rsidRPr="00C3124E" w:rsidRDefault="00C3124E">
            <w:pPr>
              <w:ind w:firstLine="0"/>
              <w:jc w:val="center"/>
              <w:rPr>
                <w:rFonts w:cs="Arial"/>
              </w:rPr>
            </w:pPr>
            <w:r w:rsidRPr="00C3124E">
              <w:rPr>
                <w:rFonts w:cs="Arial"/>
              </w:rPr>
              <w:t>0,0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3124E" w:rsidRPr="00C3124E" w:rsidRDefault="00C3124E">
            <w:pPr>
              <w:ind w:firstLine="0"/>
              <w:jc w:val="center"/>
              <w:rPr>
                <w:rFonts w:cs="Arial"/>
              </w:rPr>
            </w:pPr>
            <w:r w:rsidRPr="00C3124E">
              <w:rPr>
                <w:rFonts w:cs="Arial"/>
              </w:rPr>
              <w:t>0,0</w:t>
            </w:r>
          </w:p>
        </w:tc>
      </w:tr>
      <w:tr w:rsidR="00C3124E" w:rsidRPr="00C3124E" w:rsidTr="00C3124E">
        <w:trPr>
          <w:trHeight w:val="352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3124E" w:rsidRPr="00C3124E" w:rsidRDefault="00C3124E">
            <w:pPr>
              <w:ind w:firstLine="0"/>
              <w:jc w:val="left"/>
              <w:rPr>
                <w:rFonts w:cs="Arial"/>
              </w:rPr>
            </w:pPr>
            <w:r w:rsidRPr="00C3124E">
              <w:rPr>
                <w:rFonts w:cs="Arial"/>
              </w:rPr>
              <w:t>Бюджет городских и сельских поселений</w:t>
            </w: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3124E" w:rsidRPr="00C3124E" w:rsidRDefault="00C3124E">
            <w:pPr>
              <w:ind w:firstLine="0"/>
              <w:jc w:val="center"/>
              <w:rPr>
                <w:rFonts w:cs="Arial"/>
              </w:rPr>
            </w:pPr>
            <w:r w:rsidRPr="00C3124E">
              <w:rPr>
                <w:rFonts w:cs="Arial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3124E" w:rsidRPr="00C3124E" w:rsidRDefault="00C3124E">
            <w:pPr>
              <w:ind w:firstLine="0"/>
              <w:jc w:val="center"/>
              <w:rPr>
                <w:rFonts w:cs="Arial"/>
              </w:rPr>
            </w:pPr>
            <w:r w:rsidRPr="00C3124E">
              <w:rPr>
                <w:rFonts w:cs="Arial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3124E" w:rsidRPr="00C3124E" w:rsidRDefault="00C3124E">
            <w:pPr>
              <w:ind w:firstLine="0"/>
              <w:jc w:val="center"/>
              <w:rPr>
                <w:rFonts w:cs="Arial"/>
              </w:rPr>
            </w:pPr>
            <w:r w:rsidRPr="00C3124E">
              <w:rPr>
                <w:rFonts w:cs="Arial"/>
              </w:rPr>
              <w:t>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3124E" w:rsidRPr="00C3124E" w:rsidRDefault="00C3124E">
            <w:pPr>
              <w:ind w:firstLine="0"/>
              <w:jc w:val="center"/>
              <w:rPr>
                <w:rFonts w:cs="Arial"/>
              </w:rPr>
            </w:pPr>
            <w:r w:rsidRPr="00C3124E">
              <w:rPr>
                <w:rFonts w:cs="Arial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3124E" w:rsidRPr="00C3124E" w:rsidRDefault="00C3124E">
            <w:pPr>
              <w:ind w:firstLine="0"/>
              <w:jc w:val="center"/>
              <w:rPr>
                <w:rFonts w:cs="Arial"/>
              </w:rPr>
            </w:pPr>
            <w:r w:rsidRPr="00C3124E">
              <w:rPr>
                <w:rFonts w:cs="Arial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3124E" w:rsidRPr="00C3124E" w:rsidRDefault="00C3124E">
            <w:pPr>
              <w:ind w:firstLine="0"/>
              <w:jc w:val="center"/>
              <w:rPr>
                <w:rFonts w:cs="Arial"/>
              </w:rPr>
            </w:pPr>
            <w:r w:rsidRPr="00C3124E">
              <w:rPr>
                <w:rFonts w:cs="Arial"/>
              </w:rPr>
              <w:t>0,0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3124E" w:rsidRPr="00C3124E" w:rsidRDefault="00C3124E">
            <w:pPr>
              <w:ind w:firstLine="0"/>
              <w:jc w:val="center"/>
              <w:rPr>
                <w:rFonts w:cs="Arial"/>
              </w:rPr>
            </w:pPr>
            <w:r w:rsidRPr="00C3124E">
              <w:rPr>
                <w:rFonts w:cs="Arial"/>
              </w:rPr>
              <w:t>0,0</w:t>
            </w:r>
          </w:p>
        </w:tc>
      </w:tr>
      <w:tr w:rsidR="00C3124E" w:rsidRPr="00C3124E" w:rsidTr="00C3124E">
        <w:trPr>
          <w:trHeight w:val="352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3124E" w:rsidRPr="00C3124E" w:rsidRDefault="00C3124E">
            <w:pPr>
              <w:ind w:firstLine="0"/>
              <w:jc w:val="left"/>
              <w:rPr>
                <w:rFonts w:cs="Arial"/>
              </w:rPr>
            </w:pPr>
            <w:r w:rsidRPr="00C3124E">
              <w:rPr>
                <w:rFonts w:cs="Arial"/>
              </w:rPr>
              <w:t>Внебюджетные источники</w:t>
            </w: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3124E" w:rsidRPr="00C3124E" w:rsidRDefault="00C3124E">
            <w:pPr>
              <w:ind w:firstLine="0"/>
              <w:jc w:val="center"/>
              <w:rPr>
                <w:rFonts w:cs="Arial"/>
              </w:rPr>
            </w:pPr>
            <w:r w:rsidRPr="00C3124E">
              <w:rPr>
                <w:rFonts w:cs="Arial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3124E" w:rsidRPr="00C3124E" w:rsidRDefault="00C3124E">
            <w:pPr>
              <w:ind w:firstLine="0"/>
              <w:jc w:val="center"/>
              <w:rPr>
                <w:rFonts w:cs="Arial"/>
              </w:rPr>
            </w:pPr>
            <w:r w:rsidRPr="00C3124E">
              <w:rPr>
                <w:rFonts w:cs="Arial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3124E" w:rsidRPr="00C3124E" w:rsidRDefault="00C3124E">
            <w:pPr>
              <w:ind w:firstLine="0"/>
              <w:jc w:val="center"/>
              <w:rPr>
                <w:rFonts w:cs="Arial"/>
              </w:rPr>
            </w:pPr>
            <w:r w:rsidRPr="00C3124E">
              <w:rPr>
                <w:rFonts w:cs="Arial"/>
              </w:rPr>
              <w:t>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3124E" w:rsidRPr="00C3124E" w:rsidRDefault="00C3124E">
            <w:pPr>
              <w:ind w:firstLine="0"/>
              <w:jc w:val="center"/>
              <w:rPr>
                <w:rFonts w:cs="Arial"/>
              </w:rPr>
            </w:pPr>
            <w:r w:rsidRPr="00C3124E">
              <w:rPr>
                <w:rFonts w:cs="Arial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3124E" w:rsidRPr="00C3124E" w:rsidRDefault="00C3124E">
            <w:pPr>
              <w:ind w:firstLine="0"/>
              <w:jc w:val="center"/>
              <w:rPr>
                <w:rFonts w:cs="Arial"/>
              </w:rPr>
            </w:pPr>
            <w:r w:rsidRPr="00C3124E">
              <w:rPr>
                <w:rFonts w:cs="Arial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3124E" w:rsidRPr="00C3124E" w:rsidRDefault="00C3124E">
            <w:pPr>
              <w:ind w:firstLine="0"/>
              <w:jc w:val="center"/>
              <w:rPr>
                <w:rFonts w:cs="Arial"/>
              </w:rPr>
            </w:pPr>
            <w:r w:rsidRPr="00C3124E">
              <w:rPr>
                <w:rFonts w:cs="Arial"/>
              </w:rPr>
              <w:t>0,0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3124E" w:rsidRPr="00C3124E" w:rsidRDefault="00C3124E">
            <w:pPr>
              <w:ind w:firstLine="0"/>
              <w:jc w:val="center"/>
              <w:rPr>
                <w:rFonts w:cs="Arial"/>
              </w:rPr>
            </w:pPr>
            <w:r w:rsidRPr="00C3124E">
              <w:rPr>
                <w:rFonts w:cs="Arial"/>
              </w:rPr>
              <w:t>0,0</w:t>
            </w:r>
          </w:p>
        </w:tc>
      </w:tr>
    </w:tbl>
    <w:p w:rsidR="00892700" w:rsidRPr="00C3124E" w:rsidRDefault="00892700" w:rsidP="00892700">
      <w:pPr>
        <w:pStyle w:val="2"/>
      </w:pPr>
    </w:p>
    <w:sectPr w:rsidR="00892700" w:rsidRPr="00C3124E" w:rsidSect="001D5ED1">
      <w:headerReference w:type="default" r:id="rId38"/>
      <w:headerReference w:type="first" r:id="rId39"/>
      <w:footnotePr>
        <w:pos w:val="beneathText"/>
      </w:footnotePr>
      <w:endnotePr>
        <w:numFmt w:val="decimal"/>
      </w:endnotePr>
      <w:pgSz w:w="16838" w:h="11906" w:orient="landscape"/>
      <w:pgMar w:top="1134" w:right="567" w:bottom="1134" w:left="1418" w:header="709" w:footer="709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21C3E" w:rsidRDefault="00021C3E" w:rsidP="00580C4C">
      <w:r>
        <w:separator/>
      </w:r>
    </w:p>
  </w:endnote>
  <w:endnote w:type="continuationSeparator" w:id="0">
    <w:p w:rsidR="00021C3E" w:rsidRDefault="00021C3E" w:rsidP="00580C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imesET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669C7" w:rsidRDefault="00F669C7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669C7" w:rsidRDefault="00F669C7">
    <w:pPr>
      <w:pStyle w:val="a8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669C7" w:rsidRDefault="00F669C7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21C3E" w:rsidRDefault="00021C3E" w:rsidP="00580C4C">
      <w:r>
        <w:separator/>
      </w:r>
    </w:p>
  </w:footnote>
  <w:footnote w:type="continuationSeparator" w:id="0">
    <w:p w:rsidR="00021C3E" w:rsidRDefault="00021C3E" w:rsidP="00580C4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669C7" w:rsidRDefault="00F669C7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669C7" w:rsidRDefault="00F669C7">
    <w:pPr>
      <w:pStyle w:val="a6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669C7" w:rsidRDefault="00F669C7">
    <w:pPr>
      <w:pStyle w:val="a6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40E0" w:rsidRDefault="000040E0">
    <w:pPr>
      <w:pStyle w:val="a6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40E0" w:rsidRDefault="000040E0">
    <w:pPr>
      <w:pStyle w:val="a6"/>
      <w:jc w:val="center"/>
    </w:pPr>
  </w:p>
  <w:p w:rsidR="000040E0" w:rsidRDefault="000040E0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9B2382"/>
    <w:multiLevelType w:val="hybridMultilevel"/>
    <w:tmpl w:val="8C66AF3C"/>
    <w:lvl w:ilvl="0" w:tplc="3D6A61CE">
      <w:start w:val="2"/>
      <w:numFmt w:val="bullet"/>
      <w:lvlText w:val=""/>
      <w:lvlJc w:val="left"/>
      <w:pPr>
        <w:ind w:left="90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" w15:restartNumberingAfterBreak="0">
    <w:nsid w:val="031038B5"/>
    <w:multiLevelType w:val="hybridMultilevel"/>
    <w:tmpl w:val="11F8AC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C92CCD"/>
    <w:multiLevelType w:val="hybridMultilevel"/>
    <w:tmpl w:val="1F7417A4"/>
    <w:lvl w:ilvl="0" w:tplc="9A02A916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E940564"/>
    <w:multiLevelType w:val="hybridMultilevel"/>
    <w:tmpl w:val="F93AC71E"/>
    <w:lvl w:ilvl="0" w:tplc="1488E9B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FB66E0C"/>
    <w:multiLevelType w:val="multilevel"/>
    <w:tmpl w:val="1F30B4F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163241EF"/>
    <w:multiLevelType w:val="multilevel"/>
    <w:tmpl w:val="57C0C14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21771A72"/>
    <w:multiLevelType w:val="hybridMultilevel"/>
    <w:tmpl w:val="614275D6"/>
    <w:lvl w:ilvl="0" w:tplc="E870C40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24160BD9"/>
    <w:multiLevelType w:val="hybridMultilevel"/>
    <w:tmpl w:val="B2F284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4162AD0"/>
    <w:multiLevelType w:val="multilevel"/>
    <w:tmpl w:val="5CFEDF6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88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8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049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76" w:hanging="1440"/>
      </w:pPr>
      <w:rPr>
        <w:rFonts w:hint="default"/>
      </w:rPr>
    </w:lvl>
  </w:abstractNum>
  <w:abstractNum w:abstractNumId="9" w15:restartNumberingAfterBreak="0">
    <w:nsid w:val="25920970"/>
    <w:multiLevelType w:val="multilevel"/>
    <w:tmpl w:val="61CC5E64"/>
    <w:lvl w:ilvl="0">
      <w:start w:val="1"/>
      <w:numFmt w:val="decimal"/>
      <w:lvlText w:val="%1."/>
      <w:lvlJc w:val="left"/>
      <w:pPr>
        <w:ind w:left="1815" w:hanging="1095"/>
      </w:pPr>
      <w:rPr>
        <w:rFonts w:cs="Times New Roman" w:hint="default"/>
      </w:rPr>
    </w:lvl>
    <w:lvl w:ilvl="1">
      <w:start w:val="3"/>
      <w:numFmt w:val="decimal"/>
      <w:isLgl/>
      <w:lvlText w:val="%1.%2."/>
      <w:lvlJc w:val="left"/>
      <w:pPr>
        <w:ind w:left="144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cs="Times New Roman" w:hint="default"/>
      </w:rPr>
    </w:lvl>
  </w:abstractNum>
  <w:abstractNum w:abstractNumId="10" w15:restartNumberingAfterBreak="0">
    <w:nsid w:val="27F04BCB"/>
    <w:multiLevelType w:val="multilevel"/>
    <w:tmpl w:val="D1FC2788"/>
    <w:lvl w:ilvl="0">
      <w:start w:val="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25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1" w15:restartNumberingAfterBreak="0">
    <w:nsid w:val="34707695"/>
    <w:multiLevelType w:val="hybridMultilevel"/>
    <w:tmpl w:val="DAFEDC1C"/>
    <w:lvl w:ilvl="0" w:tplc="7F8EDAF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3AB572A4"/>
    <w:multiLevelType w:val="multilevel"/>
    <w:tmpl w:val="26F02324"/>
    <w:lvl w:ilvl="0">
      <w:start w:val="1"/>
      <w:numFmt w:val="decimal"/>
      <w:lvlText w:val="%1."/>
      <w:lvlJc w:val="left"/>
      <w:pPr>
        <w:ind w:left="927" w:hanging="360"/>
      </w:pPr>
    </w:lvl>
    <w:lvl w:ilvl="1">
      <w:start w:val="1"/>
      <w:numFmt w:val="decimal"/>
      <w:isLgl/>
      <w:lvlText w:val="%1.%2."/>
      <w:lvlJc w:val="left"/>
      <w:pPr>
        <w:ind w:left="1647" w:hanging="720"/>
      </w:pPr>
    </w:lvl>
    <w:lvl w:ilvl="2">
      <w:start w:val="1"/>
      <w:numFmt w:val="decimal"/>
      <w:isLgl/>
      <w:lvlText w:val="%1.%2.%3."/>
      <w:lvlJc w:val="left"/>
      <w:pPr>
        <w:ind w:left="2007" w:hanging="720"/>
      </w:pPr>
    </w:lvl>
    <w:lvl w:ilvl="3">
      <w:start w:val="1"/>
      <w:numFmt w:val="decimal"/>
      <w:isLgl/>
      <w:lvlText w:val="%1.%2.%3.%4."/>
      <w:lvlJc w:val="left"/>
      <w:pPr>
        <w:ind w:left="2727" w:hanging="1080"/>
      </w:pPr>
    </w:lvl>
    <w:lvl w:ilvl="4">
      <w:start w:val="1"/>
      <w:numFmt w:val="decimal"/>
      <w:isLgl/>
      <w:lvlText w:val="%1.%2.%3.%4.%5."/>
      <w:lvlJc w:val="left"/>
      <w:pPr>
        <w:ind w:left="3087" w:hanging="1080"/>
      </w:pPr>
    </w:lvl>
    <w:lvl w:ilvl="5">
      <w:start w:val="1"/>
      <w:numFmt w:val="decimal"/>
      <w:isLgl/>
      <w:lvlText w:val="%1.%2.%3.%4.%5.%6."/>
      <w:lvlJc w:val="left"/>
      <w:pPr>
        <w:ind w:left="3807" w:hanging="1440"/>
      </w:pPr>
    </w:lvl>
    <w:lvl w:ilvl="6">
      <w:start w:val="1"/>
      <w:numFmt w:val="decimal"/>
      <w:isLgl/>
      <w:lvlText w:val="%1.%2.%3.%4.%5.%6.%7."/>
      <w:lvlJc w:val="left"/>
      <w:pPr>
        <w:ind w:left="4527" w:hanging="1800"/>
      </w:pPr>
    </w:lvl>
    <w:lvl w:ilvl="7">
      <w:start w:val="1"/>
      <w:numFmt w:val="decimal"/>
      <w:isLgl/>
      <w:lvlText w:val="%1.%2.%3.%4.%5.%6.%7.%8."/>
      <w:lvlJc w:val="left"/>
      <w:pPr>
        <w:ind w:left="4887" w:hanging="1800"/>
      </w:pPr>
    </w:lvl>
    <w:lvl w:ilvl="8">
      <w:start w:val="1"/>
      <w:numFmt w:val="decimal"/>
      <w:isLgl/>
      <w:lvlText w:val="%1.%2.%3.%4.%5.%6.%7.%8.%9."/>
      <w:lvlJc w:val="left"/>
      <w:pPr>
        <w:ind w:left="5607" w:hanging="2160"/>
      </w:pPr>
    </w:lvl>
  </w:abstractNum>
  <w:abstractNum w:abstractNumId="13" w15:restartNumberingAfterBreak="0">
    <w:nsid w:val="3F88770B"/>
    <w:multiLevelType w:val="multilevel"/>
    <w:tmpl w:val="6C964750"/>
    <w:lvl w:ilvl="0">
      <w:start w:val="17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  <w:vertAlign w:val="superscript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42822BB3"/>
    <w:multiLevelType w:val="multilevel"/>
    <w:tmpl w:val="ECF4E25C"/>
    <w:lvl w:ilvl="0">
      <w:start w:val="1"/>
      <w:numFmt w:val="decimal"/>
      <w:lvlText w:val="%1."/>
      <w:lvlJc w:val="left"/>
      <w:pPr>
        <w:ind w:left="432" w:hanging="360"/>
      </w:pPr>
    </w:lvl>
    <w:lvl w:ilvl="1">
      <w:start w:val="1"/>
      <w:numFmt w:val="decimal"/>
      <w:isLgl/>
      <w:lvlText w:val="%1.%2."/>
      <w:lvlJc w:val="left"/>
      <w:pPr>
        <w:ind w:left="837" w:hanging="405"/>
      </w:pPr>
    </w:lvl>
    <w:lvl w:ilvl="2">
      <w:start w:val="1"/>
      <w:numFmt w:val="decimal"/>
      <w:isLgl/>
      <w:lvlText w:val="%1.%2.%3."/>
      <w:lvlJc w:val="left"/>
      <w:pPr>
        <w:ind w:left="1512" w:hanging="720"/>
      </w:pPr>
    </w:lvl>
    <w:lvl w:ilvl="3">
      <w:start w:val="1"/>
      <w:numFmt w:val="decimal"/>
      <w:isLgl/>
      <w:lvlText w:val="%1.%2.%3.%4."/>
      <w:lvlJc w:val="left"/>
      <w:pPr>
        <w:ind w:left="1872" w:hanging="720"/>
      </w:pPr>
    </w:lvl>
    <w:lvl w:ilvl="4">
      <w:start w:val="1"/>
      <w:numFmt w:val="decimal"/>
      <w:isLgl/>
      <w:lvlText w:val="%1.%2.%3.%4.%5."/>
      <w:lvlJc w:val="left"/>
      <w:pPr>
        <w:ind w:left="2592" w:hanging="1080"/>
      </w:pPr>
    </w:lvl>
    <w:lvl w:ilvl="5">
      <w:start w:val="1"/>
      <w:numFmt w:val="decimal"/>
      <w:isLgl/>
      <w:lvlText w:val="%1.%2.%3.%4.%5.%6."/>
      <w:lvlJc w:val="left"/>
      <w:pPr>
        <w:ind w:left="2952" w:hanging="1080"/>
      </w:pPr>
    </w:lvl>
    <w:lvl w:ilvl="6">
      <w:start w:val="1"/>
      <w:numFmt w:val="decimal"/>
      <w:isLgl/>
      <w:lvlText w:val="%1.%2.%3.%4.%5.%6.%7."/>
      <w:lvlJc w:val="left"/>
      <w:pPr>
        <w:ind w:left="3672" w:hanging="1440"/>
      </w:pPr>
    </w:lvl>
    <w:lvl w:ilvl="7">
      <w:start w:val="1"/>
      <w:numFmt w:val="decimal"/>
      <w:isLgl/>
      <w:lvlText w:val="%1.%2.%3.%4.%5.%6.%7.%8."/>
      <w:lvlJc w:val="left"/>
      <w:pPr>
        <w:ind w:left="4032" w:hanging="1440"/>
      </w:pPr>
    </w:lvl>
    <w:lvl w:ilvl="8">
      <w:start w:val="1"/>
      <w:numFmt w:val="decimal"/>
      <w:isLgl/>
      <w:lvlText w:val="%1.%2.%3.%4.%5.%6.%7.%8.%9."/>
      <w:lvlJc w:val="left"/>
      <w:pPr>
        <w:ind w:left="4752" w:hanging="1800"/>
      </w:pPr>
    </w:lvl>
  </w:abstractNum>
  <w:abstractNum w:abstractNumId="15" w15:restartNumberingAfterBreak="0">
    <w:nsid w:val="47776E54"/>
    <w:multiLevelType w:val="multilevel"/>
    <w:tmpl w:val="DE4A700C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4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2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8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8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52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88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607" w:hanging="2160"/>
      </w:pPr>
      <w:rPr>
        <w:rFonts w:hint="default"/>
      </w:rPr>
    </w:lvl>
  </w:abstractNum>
  <w:abstractNum w:abstractNumId="16" w15:restartNumberingAfterBreak="0">
    <w:nsid w:val="4C6E661C"/>
    <w:multiLevelType w:val="hybridMultilevel"/>
    <w:tmpl w:val="AB902624"/>
    <w:lvl w:ilvl="0" w:tplc="7BCCB55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4E525E5A"/>
    <w:multiLevelType w:val="hybridMultilevel"/>
    <w:tmpl w:val="03820322"/>
    <w:lvl w:ilvl="0" w:tplc="04190001">
      <w:start w:val="1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EFC659E"/>
    <w:multiLevelType w:val="multilevel"/>
    <w:tmpl w:val="784447FC"/>
    <w:lvl w:ilvl="0">
      <w:start w:val="1"/>
      <w:numFmt w:val="decimal"/>
      <w:lvlText w:val="%1."/>
      <w:lvlJc w:val="left"/>
      <w:pPr>
        <w:ind w:left="432" w:hanging="360"/>
      </w:pPr>
    </w:lvl>
    <w:lvl w:ilvl="1">
      <w:start w:val="1"/>
      <w:numFmt w:val="decimal"/>
      <w:isLgl/>
      <w:lvlText w:val="%1.%2."/>
      <w:lvlJc w:val="left"/>
      <w:pPr>
        <w:ind w:left="837" w:hanging="405"/>
      </w:pPr>
    </w:lvl>
    <w:lvl w:ilvl="2">
      <w:start w:val="1"/>
      <w:numFmt w:val="decimal"/>
      <w:isLgl/>
      <w:lvlText w:val="%1.%2.%3."/>
      <w:lvlJc w:val="left"/>
      <w:pPr>
        <w:ind w:left="1512" w:hanging="720"/>
      </w:pPr>
    </w:lvl>
    <w:lvl w:ilvl="3">
      <w:start w:val="1"/>
      <w:numFmt w:val="decimal"/>
      <w:isLgl/>
      <w:lvlText w:val="%1.%2.%3.%4."/>
      <w:lvlJc w:val="left"/>
      <w:pPr>
        <w:ind w:left="1872" w:hanging="720"/>
      </w:pPr>
    </w:lvl>
    <w:lvl w:ilvl="4">
      <w:start w:val="1"/>
      <w:numFmt w:val="decimal"/>
      <w:isLgl/>
      <w:lvlText w:val="%1.%2.%3.%4.%5."/>
      <w:lvlJc w:val="left"/>
      <w:pPr>
        <w:ind w:left="2592" w:hanging="1080"/>
      </w:pPr>
    </w:lvl>
    <w:lvl w:ilvl="5">
      <w:start w:val="1"/>
      <w:numFmt w:val="decimal"/>
      <w:isLgl/>
      <w:lvlText w:val="%1.%2.%3.%4.%5.%6."/>
      <w:lvlJc w:val="left"/>
      <w:pPr>
        <w:ind w:left="2952" w:hanging="1080"/>
      </w:pPr>
    </w:lvl>
    <w:lvl w:ilvl="6">
      <w:start w:val="1"/>
      <w:numFmt w:val="decimal"/>
      <w:isLgl/>
      <w:lvlText w:val="%1.%2.%3.%4.%5.%6.%7."/>
      <w:lvlJc w:val="left"/>
      <w:pPr>
        <w:ind w:left="3672" w:hanging="1440"/>
      </w:pPr>
    </w:lvl>
    <w:lvl w:ilvl="7">
      <w:start w:val="1"/>
      <w:numFmt w:val="decimal"/>
      <w:isLgl/>
      <w:lvlText w:val="%1.%2.%3.%4.%5.%6.%7.%8."/>
      <w:lvlJc w:val="left"/>
      <w:pPr>
        <w:ind w:left="4032" w:hanging="1440"/>
      </w:pPr>
    </w:lvl>
    <w:lvl w:ilvl="8">
      <w:start w:val="1"/>
      <w:numFmt w:val="decimal"/>
      <w:isLgl/>
      <w:lvlText w:val="%1.%2.%3.%4.%5.%6.%7.%8.%9."/>
      <w:lvlJc w:val="left"/>
      <w:pPr>
        <w:ind w:left="4752" w:hanging="1800"/>
      </w:pPr>
    </w:lvl>
  </w:abstractNum>
  <w:abstractNum w:abstractNumId="19" w15:restartNumberingAfterBreak="0">
    <w:nsid w:val="5D5001C1"/>
    <w:multiLevelType w:val="hybridMultilevel"/>
    <w:tmpl w:val="E3F831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1750F1E"/>
    <w:multiLevelType w:val="multilevel"/>
    <w:tmpl w:val="7C30CA48"/>
    <w:lvl w:ilvl="0">
      <w:start w:val="1"/>
      <w:numFmt w:val="decimal"/>
      <w:lvlText w:val="%1."/>
      <w:lvlJc w:val="left"/>
      <w:pPr>
        <w:ind w:left="754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ind w:left="1425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36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407" w:hanging="108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718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389" w:hanging="144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4060" w:hanging="180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371" w:hanging="180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5042" w:hanging="2160"/>
      </w:pPr>
      <w:rPr>
        <w:rFonts w:hint="default"/>
        <w:b w:val="0"/>
      </w:rPr>
    </w:lvl>
  </w:abstractNum>
  <w:abstractNum w:abstractNumId="21" w15:restartNumberingAfterBreak="0">
    <w:nsid w:val="628F44F1"/>
    <w:multiLevelType w:val="hybridMultilevel"/>
    <w:tmpl w:val="22F6A7AC"/>
    <w:lvl w:ilvl="0" w:tplc="065EBE40">
      <w:start w:val="1"/>
      <w:numFmt w:val="decimal"/>
      <w:lvlText w:val="%1."/>
      <w:lvlJc w:val="left"/>
      <w:pPr>
        <w:ind w:left="5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75" w:hanging="360"/>
      </w:pPr>
    </w:lvl>
    <w:lvl w:ilvl="2" w:tplc="0419001B" w:tentative="1">
      <w:start w:val="1"/>
      <w:numFmt w:val="lowerRoman"/>
      <w:lvlText w:val="%3."/>
      <w:lvlJc w:val="right"/>
      <w:pPr>
        <w:ind w:left="1995" w:hanging="180"/>
      </w:pPr>
    </w:lvl>
    <w:lvl w:ilvl="3" w:tplc="0419000F" w:tentative="1">
      <w:start w:val="1"/>
      <w:numFmt w:val="decimal"/>
      <w:lvlText w:val="%4."/>
      <w:lvlJc w:val="left"/>
      <w:pPr>
        <w:ind w:left="2715" w:hanging="360"/>
      </w:pPr>
    </w:lvl>
    <w:lvl w:ilvl="4" w:tplc="04190019" w:tentative="1">
      <w:start w:val="1"/>
      <w:numFmt w:val="lowerLetter"/>
      <w:lvlText w:val="%5."/>
      <w:lvlJc w:val="left"/>
      <w:pPr>
        <w:ind w:left="3435" w:hanging="360"/>
      </w:pPr>
    </w:lvl>
    <w:lvl w:ilvl="5" w:tplc="0419001B" w:tentative="1">
      <w:start w:val="1"/>
      <w:numFmt w:val="lowerRoman"/>
      <w:lvlText w:val="%6."/>
      <w:lvlJc w:val="right"/>
      <w:pPr>
        <w:ind w:left="4155" w:hanging="180"/>
      </w:pPr>
    </w:lvl>
    <w:lvl w:ilvl="6" w:tplc="0419000F" w:tentative="1">
      <w:start w:val="1"/>
      <w:numFmt w:val="decimal"/>
      <w:lvlText w:val="%7."/>
      <w:lvlJc w:val="left"/>
      <w:pPr>
        <w:ind w:left="4875" w:hanging="360"/>
      </w:pPr>
    </w:lvl>
    <w:lvl w:ilvl="7" w:tplc="04190019" w:tentative="1">
      <w:start w:val="1"/>
      <w:numFmt w:val="lowerLetter"/>
      <w:lvlText w:val="%8."/>
      <w:lvlJc w:val="left"/>
      <w:pPr>
        <w:ind w:left="5595" w:hanging="360"/>
      </w:pPr>
    </w:lvl>
    <w:lvl w:ilvl="8" w:tplc="0419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22" w15:restartNumberingAfterBreak="0">
    <w:nsid w:val="6CD90ABB"/>
    <w:multiLevelType w:val="hybridMultilevel"/>
    <w:tmpl w:val="2E90AE8A"/>
    <w:lvl w:ilvl="0" w:tplc="7D943490">
      <w:start w:val="1"/>
      <w:numFmt w:val="decimal"/>
      <w:lvlText w:val="%1."/>
      <w:lvlJc w:val="left"/>
      <w:pPr>
        <w:ind w:left="644" w:hanging="360"/>
      </w:pPr>
      <w:rPr>
        <w:rFonts w:ascii="Times New Roman" w:eastAsia="Times New Roman" w:hAnsi="Times New Roman" w:cs="Courier New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16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2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  <w:rPr>
        <w:rFonts w:cs="Times New Roman"/>
      </w:rPr>
    </w:lvl>
  </w:abstractNum>
  <w:abstractNum w:abstractNumId="23" w15:restartNumberingAfterBreak="0">
    <w:nsid w:val="6F3A40F1"/>
    <w:multiLevelType w:val="hybridMultilevel"/>
    <w:tmpl w:val="507ADF28"/>
    <w:lvl w:ilvl="0" w:tplc="86F0163A">
      <w:start w:val="1"/>
      <w:numFmt w:val="decimal"/>
      <w:lvlText w:val="%1."/>
      <w:lvlJc w:val="left"/>
      <w:pPr>
        <w:ind w:left="720" w:hanging="360"/>
      </w:pPr>
    </w:lvl>
    <w:lvl w:ilvl="1" w:tplc="F530CFA0">
      <w:start w:val="1"/>
      <w:numFmt w:val="lowerLetter"/>
      <w:lvlText w:val="%2."/>
      <w:lvlJc w:val="left"/>
      <w:pPr>
        <w:ind w:left="1440" w:hanging="360"/>
      </w:pPr>
    </w:lvl>
    <w:lvl w:ilvl="2" w:tplc="E026980C">
      <w:start w:val="1"/>
      <w:numFmt w:val="lowerRoman"/>
      <w:lvlText w:val="%3."/>
      <w:lvlJc w:val="right"/>
      <w:pPr>
        <w:ind w:left="2160" w:hanging="180"/>
      </w:pPr>
    </w:lvl>
    <w:lvl w:ilvl="3" w:tplc="A57861A6">
      <w:start w:val="1"/>
      <w:numFmt w:val="decimal"/>
      <w:lvlText w:val="%4."/>
      <w:lvlJc w:val="left"/>
      <w:pPr>
        <w:ind w:left="2880" w:hanging="360"/>
      </w:pPr>
    </w:lvl>
    <w:lvl w:ilvl="4" w:tplc="B270F7C8">
      <w:start w:val="1"/>
      <w:numFmt w:val="lowerLetter"/>
      <w:lvlText w:val="%5."/>
      <w:lvlJc w:val="left"/>
      <w:pPr>
        <w:ind w:left="3600" w:hanging="360"/>
      </w:pPr>
    </w:lvl>
    <w:lvl w:ilvl="5" w:tplc="62E09910">
      <w:start w:val="1"/>
      <w:numFmt w:val="lowerRoman"/>
      <w:lvlText w:val="%6."/>
      <w:lvlJc w:val="right"/>
      <w:pPr>
        <w:ind w:left="4320" w:hanging="180"/>
      </w:pPr>
    </w:lvl>
    <w:lvl w:ilvl="6" w:tplc="6B02A2FA">
      <w:start w:val="1"/>
      <w:numFmt w:val="decimal"/>
      <w:lvlText w:val="%7."/>
      <w:lvlJc w:val="left"/>
      <w:pPr>
        <w:ind w:left="5040" w:hanging="360"/>
      </w:pPr>
    </w:lvl>
    <w:lvl w:ilvl="7" w:tplc="E86E4E04">
      <w:start w:val="1"/>
      <w:numFmt w:val="lowerLetter"/>
      <w:lvlText w:val="%8."/>
      <w:lvlJc w:val="left"/>
      <w:pPr>
        <w:ind w:left="5760" w:hanging="360"/>
      </w:pPr>
    </w:lvl>
    <w:lvl w:ilvl="8" w:tplc="6E900762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51A289D"/>
    <w:multiLevelType w:val="hybridMultilevel"/>
    <w:tmpl w:val="265639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D4E609D"/>
    <w:multiLevelType w:val="hybridMultilevel"/>
    <w:tmpl w:val="64963C3C"/>
    <w:lvl w:ilvl="0" w:tplc="1AFA4C30">
      <w:start w:val="1"/>
      <w:numFmt w:val="decimal"/>
      <w:lvlText w:val="%1."/>
      <w:lvlJc w:val="left"/>
      <w:pPr>
        <w:ind w:left="720" w:hanging="360"/>
      </w:pPr>
    </w:lvl>
    <w:lvl w:ilvl="1" w:tplc="2D547C5E">
      <w:start w:val="1"/>
      <w:numFmt w:val="lowerLetter"/>
      <w:lvlText w:val="%2."/>
      <w:lvlJc w:val="left"/>
      <w:pPr>
        <w:ind w:left="1440" w:hanging="360"/>
      </w:pPr>
    </w:lvl>
    <w:lvl w:ilvl="2" w:tplc="BCEC5488">
      <w:start w:val="1"/>
      <w:numFmt w:val="lowerRoman"/>
      <w:lvlText w:val="%3."/>
      <w:lvlJc w:val="right"/>
      <w:pPr>
        <w:ind w:left="2160" w:hanging="180"/>
      </w:pPr>
    </w:lvl>
    <w:lvl w:ilvl="3" w:tplc="46A0DD94">
      <w:start w:val="1"/>
      <w:numFmt w:val="decimal"/>
      <w:lvlText w:val="%4."/>
      <w:lvlJc w:val="left"/>
      <w:pPr>
        <w:ind w:left="2880" w:hanging="360"/>
      </w:pPr>
    </w:lvl>
    <w:lvl w:ilvl="4" w:tplc="F36863D0">
      <w:start w:val="1"/>
      <w:numFmt w:val="lowerLetter"/>
      <w:lvlText w:val="%5."/>
      <w:lvlJc w:val="left"/>
      <w:pPr>
        <w:ind w:left="3600" w:hanging="360"/>
      </w:pPr>
    </w:lvl>
    <w:lvl w:ilvl="5" w:tplc="A7BEA6BC">
      <w:start w:val="1"/>
      <w:numFmt w:val="lowerRoman"/>
      <w:lvlText w:val="%6."/>
      <w:lvlJc w:val="right"/>
      <w:pPr>
        <w:ind w:left="4320" w:hanging="180"/>
      </w:pPr>
    </w:lvl>
    <w:lvl w:ilvl="6" w:tplc="2C482998">
      <w:start w:val="1"/>
      <w:numFmt w:val="decimal"/>
      <w:lvlText w:val="%7."/>
      <w:lvlJc w:val="left"/>
      <w:pPr>
        <w:ind w:left="5040" w:hanging="360"/>
      </w:pPr>
    </w:lvl>
    <w:lvl w:ilvl="7" w:tplc="078CDE72">
      <w:start w:val="1"/>
      <w:numFmt w:val="lowerLetter"/>
      <w:lvlText w:val="%8."/>
      <w:lvlJc w:val="left"/>
      <w:pPr>
        <w:ind w:left="5760" w:hanging="360"/>
      </w:pPr>
    </w:lvl>
    <w:lvl w:ilvl="8" w:tplc="4F106902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FDB3C0A"/>
    <w:multiLevelType w:val="multilevel"/>
    <w:tmpl w:val="2BC8E25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1"/>
  </w:num>
  <w:num w:numId="2">
    <w:abstractNumId w:val="3"/>
  </w:num>
  <w:num w:numId="3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2"/>
  </w:num>
  <w:num w:numId="5">
    <w:abstractNumId w:val="9"/>
  </w:num>
  <w:num w:numId="6">
    <w:abstractNumId w:val="17"/>
  </w:num>
  <w:num w:numId="7">
    <w:abstractNumId w:val="0"/>
  </w:num>
  <w:num w:numId="8">
    <w:abstractNumId w:val="21"/>
  </w:num>
  <w:num w:numId="9">
    <w:abstractNumId w:val="16"/>
  </w:num>
  <w:num w:numId="10">
    <w:abstractNumId w:val="26"/>
  </w:num>
  <w:num w:numId="11">
    <w:abstractNumId w:val="5"/>
  </w:num>
  <w:num w:numId="12">
    <w:abstractNumId w:val="6"/>
  </w:num>
  <w:num w:numId="13">
    <w:abstractNumId w:val="4"/>
  </w:num>
  <w:num w:numId="14">
    <w:abstractNumId w:val="8"/>
  </w:num>
  <w:num w:numId="15">
    <w:abstractNumId w:val="15"/>
  </w:num>
  <w:num w:numId="16">
    <w:abstractNumId w:val="13"/>
  </w:num>
  <w:num w:numId="17">
    <w:abstractNumId w:val="24"/>
  </w:num>
  <w:num w:numId="18">
    <w:abstractNumId w:val="1"/>
  </w:num>
  <w:num w:numId="19">
    <w:abstractNumId w:val="19"/>
  </w:num>
  <w:num w:numId="20">
    <w:abstractNumId w:val="2"/>
  </w:num>
  <w:num w:numId="21">
    <w:abstractNumId w:val="10"/>
  </w:num>
  <w:num w:numId="22">
    <w:abstractNumId w:val="7"/>
  </w:num>
  <w:num w:numId="23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4"/>
  </w:num>
  <w:num w:numId="2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6"/>
  <w:proofState w:spelling="clean" w:grammar="clean"/>
  <w:attachedTemplate r:id="rId1"/>
  <w:defaultTabStop w:val="708"/>
  <w:drawingGridHorizontalSpacing w:val="120"/>
  <w:displayHorizontalDrawingGridEvery w:val="2"/>
  <w:characterSpacingControl w:val="doNotCompress"/>
  <w:hdrShapeDefaults>
    <o:shapedefaults v:ext="edit" spidmax="2049"/>
  </w:hdrShapeDefaults>
  <w:footnotePr>
    <w:pos w:val="beneathTex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5933"/>
    <w:rsid w:val="00000691"/>
    <w:rsid w:val="000029DC"/>
    <w:rsid w:val="000040E0"/>
    <w:rsid w:val="000112A6"/>
    <w:rsid w:val="0001329F"/>
    <w:rsid w:val="00021C3E"/>
    <w:rsid w:val="000225F7"/>
    <w:rsid w:val="00023FE8"/>
    <w:rsid w:val="000307B5"/>
    <w:rsid w:val="0003181E"/>
    <w:rsid w:val="000323F0"/>
    <w:rsid w:val="00033669"/>
    <w:rsid w:val="00034DB0"/>
    <w:rsid w:val="00050994"/>
    <w:rsid w:val="00056FB3"/>
    <w:rsid w:val="00057AB5"/>
    <w:rsid w:val="00060C89"/>
    <w:rsid w:val="00067BA7"/>
    <w:rsid w:val="0007687A"/>
    <w:rsid w:val="00080579"/>
    <w:rsid w:val="000827D1"/>
    <w:rsid w:val="00082815"/>
    <w:rsid w:val="00085C27"/>
    <w:rsid w:val="000A16A9"/>
    <w:rsid w:val="000A7FFA"/>
    <w:rsid w:val="000B164B"/>
    <w:rsid w:val="000B556A"/>
    <w:rsid w:val="000C6921"/>
    <w:rsid w:val="000C747A"/>
    <w:rsid w:val="000D10F1"/>
    <w:rsid w:val="000D59D1"/>
    <w:rsid w:val="000D6062"/>
    <w:rsid w:val="000F0D9F"/>
    <w:rsid w:val="000F2A61"/>
    <w:rsid w:val="000F5ABC"/>
    <w:rsid w:val="000F5C1A"/>
    <w:rsid w:val="000F6136"/>
    <w:rsid w:val="000F6F65"/>
    <w:rsid w:val="000F7CF3"/>
    <w:rsid w:val="001008E3"/>
    <w:rsid w:val="00100A71"/>
    <w:rsid w:val="00101166"/>
    <w:rsid w:val="0010553E"/>
    <w:rsid w:val="0011261D"/>
    <w:rsid w:val="00115592"/>
    <w:rsid w:val="00122028"/>
    <w:rsid w:val="001223B4"/>
    <w:rsid w:val="00124112"/>
    <w:rsid w:val="001241A5"/>
    <w:rsid w:val="00130426"/>
    <w:rsid w:val="001403AF"/>
    <w:rsid w:val="00140A22"/>
    <w:rsid w:val="001413F0"/>
    <w:rsid w:val="00142D14"/>
    <w:rsid w:val="00144C13"/>
    <w:rsid w:val="00145123"/>
    <w:rsid w:val="00145979"/>
    <w:rsid w:val="001461E6"/>
    <w:rsid w:val="001476F0"/>
    <w:rsid w:val="00147956"/>
    <w:rsid w:val="00150394"/>
    <w:rsid w:val="00154834"/>
    <w:rsid w:val="00160950"/>
    <w:rsid w:val="00175C6B"/>
    <w:rsid w:val="0018252F"/>
    <w:rsid w:val="0018561A"/>
    <w:rsid w:val="00185841"/>
    <w:rsid w:val="001967A3"/>
    <w:rsid w:val="00197D4A"/>
    <w:rsid w:val="001A4075"/>
    <w:rsid w:val="001A7D1C"/>
    <w:rsid w:val="001B54B6"/>
    <w:rsid w:val="001B6E4A"/>
    <w:rsid w:val="001C064F"/>
    <w:rsid w:val="001C1820"/>
    <w:rsid w:val="001C2A6B"/>
    <w:rsid w:val="001D35AB"/>
    <w:rsid w:val="001D5BF4"/>
    <w:rsid w:val="001D5DFE"/>
    <w:rsid w:val="001D5ED1"/>
    <w:rsid w:val="001D7486"/>
    <w:rsid w:val="001E3731"/>
    <w:rsid w:val="001E477B"/>
    <w:rsid w:val="001F20AD"/>
    <w:rsid w:val="001F4021"/>
    <w:rsid w:val="001F6063"/>
    <w:rsid w:val="002022B5"/>
    <w:rsid w:val="00203B09"/>
    <w:rsid w:val="0020596B"/>
    <w:rsid w:val="00205B57"/>
    <w:rsid w:val="0021376A"/>
    <w:rsid w:val="002149DD"/>
    <w:rsid w:val="002203A4"/>
    <w:rsid w:val="0022433A"/>
    <w:rsid w:val="00226B7F"/>
    <w:rsid w:val="00231655"/>
    <w:rsid w:val="002326D7"/>
    <w:rsid w:val="002405F1"/>
    <w:rsid w:val="00242E1F"/>
    <w:rsid w:val="0024756A"/>
    <w:rsid w:val="00247B15"/>
    <w:rsid w:val="00252454"/>
    <w:rsid w:val="00265780"/>
    <w:rsid w:val="0026648C"/>
    <w:rsid w:val="00267E42"/>
    <w:rsid w:val="002741C3"/>
    <w:rsid w:val="00277F3A"/>
    <w:rsid w:val="002842C6"/>
    <w:rsid w:val="00285277"/>
    <w:rsid w:val="0028569C"/>
    <w:rsid w:val="0029123E"/>
    <w:rsid w:val="002973AD"/>
    <w:rsid w:val="002A0CA5"/>
    <w:rsid w:val="002A57A2"/>
    <w:rsid w:val="002A6E01"/>
    <w:rsid w:val="002A6FFA"/>
    <w:rsid w:val="002A79EB"/>
    <w:rsid w:val="002B4808"/>
    <w:rsid w:val="002D0CA6"/>
    <w:rsid w:val="002D6F7B"/>
    <w:rsid w:val="002E108C"/>
    <w:rsid w:val="002E20E0"/>
    <w:rsid w:val="002E2361"/>
    <w:rsid w:val="002E6990"/>
    <w:rsid w:val="002F1319"/>
    <w:rsid w:val="002F26F8"/>
    <w:rsid w:val="002F3866"/>
    <w:rsid w:val="002F632D"/>
    <w:rsid w:val="002F634B"/>
    <w:rsid w:val="002F76A1"/>
    <w:rsid w:val="00300022"/>
    <w:rsid w:val="00300FEB"/>
    <w:rsid w:val="00301C91"/>
    <w:rsid w:val="00304285"/>
    <w:rsid w:val="003120F9"/>
    <w:rsid w:val="00313B74"/>
    <w:rsid w:val="00321BA9"/>
    <w:rsid w:val="00322A34"/>
    <w:rsid w:val="00324B6E"/>
    <w:rsid w:val="003312B2"/>
    <w:rsid w:val="00331B7E"/>
    <w:rsid w:val="00332813"/>
    <w:rsid w:val="0033622C"/>
    <w:rsid w:val="00343355"/>
    <w:rsid w:val="003457B5"/>
    <w:rsid w:val="00345EF8"/>
    <w:rsid w:val="00347BF9"/>
    <w:rsid w:val="0035014D"/>
    <w:rsid w:val="00352260"/>
    <w:rsid w:val="003631A2"/>
    <w:rsid w:val="00363A0E"/>
    <w:rsid w:val="00364353"/>
    <w:rsid w:val="003714C6"/>
    <w:rsid w:val="003723B9"/>
    <w:rsid w:val="00374B19"/>
    <w:rsid w:val="003766D0"/>
    <w:rsid w:val="00376CBE"/>
    <w:rsid w:val="00376D89"/>
    <w:rsid w:val="0038331F"/>
    <w:rsid w:val="00385FD6"/>
    <w:rsid w:val="00386FD8"/>
    <w:rsid w:val="0039144F"/>
    <w:rsid w:val="00394BFA"/>
    <w:rsid w:val="003A27A8"/>
    <w:rsid w:val="003A2A1C"/>
    <w:rsid w:val="003A2F8B"/>
    <w:rsid w:val="003A4121"/>
    <w:rsid w:val="003A55CE"/>
    <w:rsid w:val="003B24A2"/>
    <w:rsid w:val="003B32A3"/>
    <w:rsid w:val="003B6F3A"/>
    <w:rsid w:val="003C3450"/>
    <w:rsid w:val="003C3BED"/>
    <w:rsid w:val="003C3EC6"/>
    <w:rsid w:val="003C67CC"/>
    <w:rsid w:val="003C6F72"/>
    <w:rsid w:val="003D24DA"/>
    <w:rsid w:val="003D3211"/>
    <w:rsid w:val="003D76CB"/>
    <w:rsid w:val="003E1FC9"/>
    <w:rsid w:val="003E2BF8"/>
    <w:rsid w:val="003E30D6"/>
    <w:rsid w:val="003E34D4"/>
    <w:rsid w:val="003E4E21"/>
    <w:rsid w:val="003E5AA7"/>
    <w:rsid w:val="003F6783"/>
    <w:rsid w:val="003F6AAB"/>
    <w:rsid w:val="004075F4"/>
    <w:rsid w:val="00415D7C"/>
    <w:rsid w:val="00422438"/>
    <w:rsid w:val="0042781B"/>
    <w:rsid w:val="00427F0B"/>
    <w:rsid w:val="00430D02"/>
    <w:rsid w:val="00430D7E"/>
    <w:rsid w:val="00434D77"/>
    <w:rsid w:val="00436BF2"/>
    <w:rsid w:val="004444B7"/>
    <w:rsid w:val="0044701D"/>
    <w:rsid w:val="0046376F"/>
    <w:rsid w:val="004678A1"/>
    <w:rsid w:val="00473EFC"/>
    <w:rsid w:val="004764F7"/>
    <w:rsid w:val="00485F59"/>
    <w:rsid w:val="00491209"/>
    <w:rsid w:val="00495900"/>
    <w:rsid w:val="004A12DB"/>
    <w:rsid w:val="004A16F1"/>
    <w:rsid w:val="004A36C9"/>
    <w:rsid w:val="004B0799"/>
    <w:rsid w:val="004B0910"/>
    <w:rsid w:val="004B2DF1"/>
    <w:rsid w:val="004B45DA"/>
    <w:rsid w:val="004B7F19"/>
    <w:rsid w:val="004C105D"/>
    <w:rsid w:val="004C2558"/>
    <w:rsid w:val="004D10EE"/>
    <w:rsid w:val="004D5CFF"/>
    <w:rsid w:val="004E0DCB"/>
    <w:rsid w:val="004E1168"/>
    <w:rsid w:val="004E1321"/>
    <w:rsid w:val="004E2538"/>
    <w:rsid w:val="004E4DC1"/>
    <w:rsid w:val="004E7332"/>
    <w:rsid w:val="004F574B"/>
    <w:rsid w:val="004F5A2D"/>
    <w:rsid w:val="00500BF2"/>
    <w:rsid w:val="00505298"/>
    <w:rsid w:val="00511103"/>
    <w:rsid w:val="00513944"/>
    <w:rsid w:val="0051733B"/>
    <w:rsid w:val="00517785"/>
    <w:rsid w:val="005226C9"/>
    <w:rsid w:val="00524A0F"/>
    <w:rsid w:val="0052561E"/>
    <w:rsid w:val="00533B4C"/>
    <w:rsid w:val="00536A58"/>
    <w:rsid w:val="005376ED"/>
    <w:rsid w:val="00541116"/>
    <w:rsid w:val="0054234B"/>
    <w:rsid w:val="00545371"/>
    <w:rsid w:val="005456DA"/>
    <w:rsid w:val="005458E1"/>
    <w:rsid w:val="0054671B"/>
    <w:rsid w:val="0055400E"/>
    <w:rsid w:val="00557891"/>
    <w:rsid w:val="0056116B"/>
    <w:rsid w:val="00561BEA"/>
    <w:rsid w:val="00571FB9"/>
    <w:rsid w:val="005727B5"/>
    <w:rsid w:val="00580707"/>
    <w:rsid w:val="00580C4C"/>
    <w:rsid w:val="00582064"/>
    <w:rsid w:val="00592C85"/>
    <w:rsid w:val="00594B40"/>
    <w:rsid w:val="005A1173"/>
    <w:rsid w:val="005B1554"/>
    <w:rsid w:val="005B54E2"/>
    <w:rsid w:val="005B7565"/>
    <w:rsid w:val="005C3324"/>
    <w:rsid w:val="005C3662"/>
    <w:rsid w:val="005C46F8"/>
    <w:rsid w:val="005D5425"/>
    <w:rsid w:val="005D57C7"/>
    <w:rsid w:val="005E2E2B"/>
    <w:rsid w:val="005F02F4"/>
    <w:rsid w:val="005F3127"/>
    <w:rsid w:val="005F52E5"/>
    <w:rsid w:val="00602EBB"/>
    <w:rsid w:val="006110DB"/>
    <w:rsid w:val="006149EA"/>
    <w:rsid w:val="00615B72"/>
    <w:rsid w:val="0061788B"/>
    <w:rsid w:val="00621992"/>
    <w:rsid w:val="00624A7D"/>
    <w:rsid w:val="006253FB"/>
    <w:rsid w:val="00625564"/>
    <w:rsid w:val="00627175"/>
    <w:rsid w:val="00634CC8"/>
    <w:rsid w:val="0063575B"/>
    <w:rsid w:val="00636E22"/>
    <w:rsid w:val="00640550"/>
    <w:rsid w:val="00645DF5"/>
    <w:rsid w:val="00655E52"/>
    <w:rsid w:val="00657688"/>
    <w:rsid w:val="00657901"/>
    <w:rsid w:val="00665685"/>
    <w:rsid w:val="00666C22"/>
    <w:rsid w:val="006735F4"/>
    <w:rsid w:val="006765B3"/>
    <w:rsid w:val="00676974"/>
    <w:rsid w:val="00677C46"/>
    <w:rsid w:val="0068061E"/>
    <w:rsid w:val="0068511F"/>
    <w:rsid w:val="00687B19"/>
    <w:rsid w:val="00690413"/>
    <w:rsid w:val="00691452"/>
    <w:rsid w:val="00692678"/>
    <w:rsid w:val="00695FA9"/>
    <w:rsid w:val="006A3D93"/>
    <w:rsid w:val="006B66C1"/>
    <w:rsid w:val="006D37E4"/>
    <w:rsid w:val="006D3A0B"/>
    <w:rsid w:val="006E25DB"/>
    <w:rsid w:val="006E3215"/>
    <w:rsid w:val="006E3742"/>
    <w:rsid w:val="006F0254"/>
    <w:rsid w:val="006F35F4"/>
    <w:rsid w:val="00701AFA"/>
    <w:rsid w:val="00703B3E"/>
    <w:rsid w:val="0071156C"/>
    <w:rsid w:val="0071204B"/>
    <w:rsid w:val="00720291"/>
    <w:rsid w:val="00720E74"/>
    <w:rsid w:val="00725DFA"/>
    <w:rsid w:val="0072684E"/>
    <w:rsid w:val="00731FE9"/>
    <w:rsid w:val="007355D6"/>
    <w:rsid w:val="00735B48"/>
    <w:rsid w:val="00740F5C"/>
    <w:rsid w:val="00741614"/>
    <w:rsid w:val="007448E9"/>
    <w:rsid w:val="00755B3B"/>
    <w:rsid w:val="0075732F"/>
    <w:rsid w:val="00760194"/>
    <w:rsid w:val="007634C9"/>
    <w:rsid w:val="0077101C"/>
    <w:rsid w:val="00772885"/>
    <w:rsid w:val="00793E78"/>
    <w:rsid w:val="0079783C"/>
    <w:rsid w:val="00797BF8"/>
    <w:rsid w:val="007A1820"/>
    <w:rsid w:val="007A7ED9"/>
    <w:rsid w:val="007B0AF2"/>
    <w:rsid w:val="007B273A"/>
    <w:rsid w:val="007B5C26"/>
    <w:rsid w:val="007B5DAF"/>
    <w:rsid w:val="007C1C0B"/>
    <w:rsid w:val="007C39B0"/>
    <w:rsid w:val="007C7688"/>
    <w:rsid w:val="007E30E9"/>
    <w:rsid w:val="007E44C2"/>
    <w:rsid w:val="007E60F4"/>
    <w:rsid w:val="007E7F0E"/>
    <w:rsid w:val="007F46CF"/>
    <w:rsid w:val="007F483D"/>
    <w:rsid w:val="007F659D"/>
    <w:rsid w:val="008005B0"/>
    <w:rsid w:val="00803622"/>
    <w:rsid w:val="0080704C"/>
    <w:rsid w:val="0081081D"/>
    <w:rsid w:val="008163F6"/>
    <w:rsid w:val="00816E2E"/>
    <w:rsid w:val="008203F8"/>
    <w:rsid w:val="00824981"/>
    <w:rsid w:val="00831682"/>
    <w:rsid w:val="008377E3"/>
    <w:rsid w:val="00846AF5"/>
    <w:rsid w:val="00847C3B"/>
    <w:rsid w:val="00847D72"/>
    <w:rsid w:val="008554E5"/>
    <w:rsid w:val="0086410E"/>
    <w:rsid w:val="00865A7F"/>
    <w:rsid w:val="008719B7"/>
    <w:rsid w:val="00872F22"/>
    <w:rsid w:val="00874861"/>
    <w:rsid w:val="00875536"/>
    <w:rsid w:val="0087581C"/>
    <w:rsid w:val="00875CFC"/>
    <w:rsid w:val="00892700"/>
    <w:rsid w:val="00896FED"/>
    <w:rsid w:val="00897566"/>
    <w:rsid w:val="008A19FF"/>
    <w:rsid w:val="008A506F"/>
    <w:rsid w:val="008A617D"/>
    <w:rsid w:val="008A798F"/>
    <w:rsid w:val="008B514B"/>
    <w:rsid w:val="008B6435"/>
    <w:rsid w:val="008B6497"/>
    <w:rsid w:val="008B718E"/>
    <w:rsid w:val="008C07BE"/>
    <w:rsid w:val="008C0DC5"/>
    <w:rsid w:val="008C72E3"/>
    <w:rsid w:val="008D0724"/>
    <w:rsid w:val="008E07CC"/>
    <w:rsid w:val="008F2039"/>
    <w:rsid w:val="008F413F"/>
    <w:rsid w:val="008F430F"/>
    <w:rsid w:val="008F53A9"/>
    <w:rsid w:val="00902CB1"/>
    <w:rsid w:val="0090766E"/>
    <w:rsid w:val="009109D8"/>
    <w:rsid w:val="00917D9D"/>
    <w:rsid w:val="00924C79"/>
    <w:rsid w:val="0093076B"/>
    <w:rsid w:val="009330C9"/>
    <w:rsid w:val="0093557E"/>
    <w:rsid w:val="00935E1D"/>
    <w:rsid w:val="00936493"/>
    <w:rsid w:val="00945753"/>
    <w:rsid w:val="00946EFD"/>
    <w:rsid w:val="0095584D"/>
    <w:rsid w:val="00956B63"/>
    <w:rsid w:val="00963647"/>
    <w:rsid w:val="0096567E"/>
    <w:rsid w:val="009669E2"/>
    <w:rsid w:val="00970E41"/>
    <w:rsid w:val="009729DF"/>
    <w:rsid w:val="00977713"/>
    <w:rsid w:val="00982204"/>
    <w:rsid w:val="00990A61"/>
    <w:rsid w:val="00995380"/>
    <w:rsid w:val="009A0B14"/>
    <w:rsid w:val="009A1991"/>
    <w:rsid w:val="009A4F53"/>
    <w:rsid w:val="009A5A8D"/>
    <w:rsid w:val="009B49D9"/>
    <w:rsid w:val="009B7CC4"/>
    <w:rsid w:val="009D5B38"/>
    <w:rsid w:val="009D6C9D"/>
    <w:rsid w:val="009E15EF"/>
    <w:rsid w:val="009E3741"/>
    <w:rsid w:val="009E77FB"/>
    <w:rsid w:val="009E7D87"/>
    <w:rsid w:val="009F1CF0"/>
    <w:rsid w:val="009F384B"/>
    <w:rsid w:val="009F5180"/>
    <w:rsid w:val="009F5914"/>
    <w:rsid w:val="009F5F08"/>
    <w:rsid w:val="00A013E9"/>
    <w:rsid w:val="00A06287"/>
    <w:rsid w:val="00A14D62"/>
    <w:rsid w:val="00A15F3A"/>
    <w:rsid w:val="00A20716"/>
    <w:rsid w:val="00A2607C"/>
    <w:rsid w:val="00A26483"/>
    <w:rsid w:val="00A27C65"/>
    <w:rsid w:val="00A303B3"/>
    <w:rsid w:val="00A330D0"/>
    <w:rsid w:val="00A363F2"/>
    <w:rsid w:val="00A42222"/>
    <w:rsid w:val="00A42DE3"/>
    <w:rsid w:val="00A43C07"/>
    <w:rsid w:val="00A43C92"/>
    <w:rsid w:val="00A44FB8"/>
    <w:rsid w:val="00A52BBF"/>
    <w:rsid w:val="00A53017"/>
    <w:rsid w:val="00A54B2F"/>
    <w:rsid w:val="00A55B70"/>
    <w:rsid w:val="00A5600D"/>
    <w:rsid w:val="00A62AD8"/>
    <w:rsid w:val="00A641B9"/>
    <w:rsid w:val="00A661AC"/>
    <w:rsid w:val="00A66269"/>
    <w:rsid w:val="00A737CB"/>
    <w:rsid w:val="00A763A0"/>
    <w:rsid w:val="00A84291"/>
    <w:rsid w:val="00A84490"/>
    <w:rsid w:val="00A8455E"/>
    <w:rsid w:val="00A901AC"/>
    <w:rsid w:val="00A9615A"/>
    <w:rsid w:val="00A964D8"/>
    <w:rsid w:val="00AA1F58"/>
    <w:rsid w:val="00AA394A"/>
    <w:rsid w:val="00AB6ADC"/>
    <w:rsid w:val="00AB7833"/>
    <w:rsid w:val="00AC0381"/>
    <w:rsid w:val="00AC1B83"/>
    <w:rsid w:val="00AC3977"/>
    <w:rsid w:val="00AC6375"/>
    <w:rsid w:val="00AD0333"/>
    <w:rsid w:val="00AD29EE"/>
    <w:rsid w:val="00AD2E5F"/>
    <w:rsid w:val="00AD378A"/>
    <w:rsid w:val="00AE17B7"/>
    <w:rsid w:val="00AE4A4E"/>
    <w:rsid w:val="00B02C77"/>
    <w:rsid w:val="00B03249"/>
    <w:rsid w:val="00B03918"/>
    <w:rsid w:val="00B06CC6"/>
    <w:rsid w:val="00B27B48"/>
    <w:rsid w:val="00B3124C"/>
    <w:rsid w:val="00B321E1"/>
    <w:rsid w:val="00B434E4"/>
    <w:rsid w:val="00B45BFB"/>
    <w:rsid w:val="00B46E47"/>
    <w:rsid w:val="00B62AA0"/>
    <w:rsid w:val="00B67CC4"/>
    <w:rsid w:val="00B7182E"/>
    <w:rsid w:val="00B74EA9"/>
    <w:rsid w:val="00B75998"/>
    <w:rsid w:val="00B805B3"/>
    <w:rsid w:val="00B808E1"/>
    <w:rsid w:val="00B80FDD"/>
    <w:rsid w:val="00B82C54"/>
    <w:rsid w:val="00B836F7"/>
    <w:rsid w:val="00B87477"/>
    <w:rsid w:val="00B95EAA"/>
    <w:rsid w:val="00B97A34"/>
    <w:rsid w:val="00BA46EC"/>
    <w:rsid w:val="00BB2FDC"/>
    <w:rsid w:val="00BB4C8E"/>
    <w:rsid w:val="00BB7225"/>
    <w:rsid w:val="00BC168E"/>
    <w:rsid w:val="00BC428F"/>
    <w:rsid w:val="00BC74C5"/>
    <w:rsid w:val="00BD1BE6"/>
    <w:rsid w:val="00BD1D1B"/>
    <w:rsid w:val="00BD365C"/>
    <w:rsid w:val="00BD389B"/>
    <w:rsid w:val="00BD5285"/>
    <w:rsid w:val="00BD7F39"/>
    <w:rsid w:val="00BE01D6"/>
    <w:rsid w:val="00BE2D80"/>
    <w:rsid w:val="00BE3242"/>
    <w:rsid w:val="00BE6300"/>
    <w:rsid w:val="00BE781C"/>
    <w:rsid w:val="00BF1321"/>
    <w:rsid w:val="00BF1AE3"/>
    <w:rsid w:val="00BF45B8"/>
    <w:rsid w:val="00C059DA"/>
    <w:rsid w:val="00C11FEE"/>
    <w:rsid w:val="00C20CA9"/>
    <w:rsid w:val="00C21219"/>
    <w:rsid w:val="00C26831"/>
    <w:rsid w:val="00C26AC7"/>
    <w:rsid w:val="00C3124E"/>
    <w:rsid w:val="00C33733"/>
    <w:rsid w:val="00C33C3F"/>
    <w:rsid w:val="00C370B0"/>
    <w:rsid w:val="00C43C9A"/>
    <w:rsid w:val="00C50319"/>
    <w:rsid w:val="00C617CF"/>
    <w:rsid w:val="00C642D8"/>
    <w:rsid w:val="00C66843"/>
    <w:rsid w:val="00C70DBE"/>
    <w:rsid w:val="00C74650"/>
    <w:rsid w:val="00C813AD"/>
    <w:rsid w:val="00C8333D"/>
    <w:rsid w:val="00C8752F"/>
    <w:rsid w:val="00CA213B"/>
    <w:rsid w:val="00CA5933"/>
    <w:rsid w:val="00CB4795"/>
    <w:rsid w:val="00CC17B7"/>
    <w:rsid w:val="00CC4714"/>
    <w:rsid w:val="00CC75B9"/>
    <w:rsid w:val="00CD39AE"/>
    <w:rsid w:val="00CE1A2A"/>
    <w:rsid w:val="00CE1DAC"/>
    <w:rsid w:val="00CF2EC9"/>
    <w:rsid w:val="00CF562A"/>
    <w:rsid w:val="00CF7565"/>
    <w:rsid w:val="00D00025"/>
    <w:rsid w:val="00D035AA"/>
    <w:rsid w:val="00D06B2C"/>
    <w:rsid w:val="00D06FDE"/>
    <w:rsid w:val="00D073D0"/>
    <w:rsid w:val="00D11F16"/>
    <w:rsid w:val="00D22CCF"/>
    <w:rsid w:val="00D24C8A"/>
    <w:rsid w:val="00D25F5A"/>
    <w:rsid w:val="00D261B4"/>
    <w:rsid w:val="00D36CAA"/>
    <w:rsid w:val="00D47987"/>
    <w:rsid w:val="00D52A6C"/>
    <w:rsid w:val="00D577C1"/>
    <w:rsid w:val="00D60F39"/>
    <w:rsid w:val="00D651DF"/>
    <w:rsid w:val="00D66E0D"/>
    <w:rsid w:val="00D70E26"/>
    <w:rsid w:val="00D80D6E"/>
    <w:rsid w:val="00D81C41"/>
    <w:rsid w:val="00D81E05"/>
    <w:rsid w:val="00D83656"/>
    <w:rsid w:val="00D83C2B"/>
    <w:rsid w:val="00D90861"/>
    <w:rsid w:val="00D97F82"/>
    <w:rsid w:val="00DB02C5"/>
    <w:rsid w:val="00DB1599"/>
    <w:rsid w:val="00DB3227"/>
    <w:rsid w:val="00DC630C"/>
    <w:rsid w:val="00DD20B7"/>
    <w:rsid w:val="00DD3065"/>
    <w:rsid w:val="00DE0817"/>
    <w:rsid w:val="00DE0E77"/>
    <w:rsid w:val="00DE4482"/>
    <w:rsid w:val="00DE4783"/>
    <w:rsid w:val="00DF2FC2"/>
    <w:rsid w:val="00E03830"/>
    <w:rsid w:val="00E11758"/>
    <w:rsid w:val="00E17CCF"/>
    <w:rsid w:val="00E22932"/>
    <w:rsid w:val="00E25219"/>
    <w:rsid w:val="00E36322"/>
    <w:rsid w:val="00E37E10"/>
    <w:rsid w:val="00E40F17"/>
    <w:rsid w:val="00E41A35"/>
    <w:rsid w:val="00E44E56"/>
    <w:rsid w:val="00E45670"/>
    <w:rsid w:val="00E5118B"/>
    <w:rsid w:val="00E56F10"/>
    <w:rsid w:val="00E702D1"/>
    <w:rsid w:val="00E72B1F"/>
    <w:rsid w:val="00E72B45"/>
    <w:rsid w:val="00E74C7B"/>
    <w:rsid w:val="00E8001A"/>
    <w:rsid w:val="00E97A3C"/>
    <w:rsid w:val="00ED4A44"/>
    <w:rsid w:val="00ED6600"/>
    <w:rsid w:val="00ED71F7"/>
    <w:rsid w:val="00EE01BC"/>
    <w:rsid w:val="00EE262D"/>
    <w:rsid w:val="00EE7798"/>
    <w:rsid w:val="00F026FC"/>
    <w:rsid w:val="00F03201"/>
    <w:rsid w:val="00F03E15"/>
    <w:rsid w:val="00F14E9D"/>
    <w:rsid w:val="00F17F2F"/>
    <w:rsid w:val="00F20E28"/>
    <w:rsid w:val="00F26981"/>
    <w:rsid w:val="00F36961"/>
    <w:rsid w:val="00F42EBF"/>
    <w:rsid w:val="00F530AC"/>
    <w:rsid w:val="00F55508"/>
    <w:rsid w:val="00F56D8B"/>
    <w:rsid w:val="00F6301C"/>
    <w:rsid w:val="00F669C7"/>
    <w:rsid w:val="00F67046"/>
    <w:rsid w:val="00F70D69"/>
    <w:rsid w:val="00F72E5E"/>
    <w:rsid w:val="00F74C9E"/>
    <w:rsid w:val="00F75E37"/>
    <w:rsid w:val="00F7675D"/>
    <w:rsid w:val="00F77DF8"/>
    <w:rsid w:val="00F83DE1"/>
    <w:rsid w:val="00F858AE"/>
    <w:rsid w:val="00F90E13"/>
    <w:rsid w:val="00F91A7E"/>
    <w:rsid w:val="00F92827"/>
    <w:rsid w:val="00FA3335"/>
    <w:rsid w:val="00FA65D9"/>
    <w:rsid w:val="00FA758F"/>
    <w:rsid w:val="00FB16E9"/>
    <w:rsid w:val="00FC52E1"/>
    <w:rsid w:val="00FD0318"/>
    <w:rsid w:val="00FD2E5A"/>
    <w:rsid w:val="00FD451F"/>
    <w:rsid w:val="00FD58DD"/>
    <w:rsid w:val="00FD6476"/>
    <w:rsid w:val="00FE6F63"/>
    <w:rsid w:val="00FE7A44"/>
    <w:rsid w:val="00FF3694"/>
    <w:rsid w:val="00FF49F7"/>
    <w:rsid w:val="00FF75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ABB1432"/>
  <w15:chartTrackingRefBased/>
  <w15:docId w15:val="{FD5C5C9D-21ED-4A5D-98D1-0E05465D13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0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iPriority="0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aliases w:val="!Обычный текст документа"/>
    <w:qFormat/>
    <w:rsid w:val="00C3124E"/>
    <w:pPr>
      <w:ind w:firstLine="567"/>
      <w:jc w:val="both"/>
    </w:pPr>
    <w:rPr>
      <w:rFonts w:ascii="Arial" w:eastAsia="Times New Roman" w:hAnsi="Arial"/>
      <w:sz w:val="24"/>
      <w:szCs w:val="24"/>
    </w:rPr>
  </w:style>
  <w:style w:type="paragraph" w:styleId="1">
    <w:name w:val="heading 1"/>
    <w:aliases w:val="H1,Document Header1,Заголов,Загол 2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к1,Заголовок 1 Знак Знак Знак1"/>
    <w:basedOn w:val="a"/>
    <w:next w:val="a"/>
    <w:link w:val="10"/>
    <w:qFormat/>
    <w:rsid w:val="00C3124E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C3124E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C3124E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C3124E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1">
    <w:name w:val="Body Text 2"/>
    <w:basedOn w:val="a"/>
    <w:link w:val="22"/>
    <w:rsid w:val="00CA5933"/>
    <w:rPr>
      <w:sz w:val="28"/>
    </w:rPr>
  </w:style>
  <w:style w:type="character" w:customStyle="1" w:styleId="22">
    <w:name w:val="Основной текст 2 Знак"/>
    <w:link w:val="21"/>
    <w:rsid w:val="00CA5933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11">
    <w:name w:val="Обычный1"/>
    <w:rsid w:val="00CA5933"/>
    <w:pPr>
      <w:widowControl w:val="0"/>
      <w:spacing w:before="260" w:line="300" w:lineRule="auto"/>
      <w:ind w:firstLine="700"/>
      <w:jc w:val="both"/>
    </w:pPr>
    <w:rPr>
      <w:rFonts w:ascii="Times New Roman" w:eastAsia="Times New Roman" w:hAnsi="Times New Roman"/>
      <w:snapToGrid w:val="0"/>
      <w:sz w:val="24"/>
    </w:rPr>
  </w:style>
  <w:style w:type="paragraph" w:customStyle="1" w:styleId="ConsPlusTitle">
    <w:name w:val="ConsPlusTitle"/>
    <w:qFormat/>
    <w:rsid w:val="00CA5933"/>
    <w:pPr>
      <w:widowControl w:val="0"/>
      <w:suppressAutoHyphens/>
      <w:autoSpaceDE w:val="0"/>
    </w:pPr>
    <w:rPr>
      <w:rFonts w:ascii="Times New Roman" w:eastAsia="Arial" w:hAnsi="Times New Roman"/>
      <w:b/>
      <w:bCs/>
      <w:kern w:val="1"/>
      <w:sz w:val="24"/>
      <w:szCs w:val="24"/>
      <w:lang w:eastAsia="ar-SA"/>
    </w:rPr>
  </w:style>
  <w:style w:type="paragraph" w:customStyle="1" w:styleId="ConsPlusNormal">
    <w:name w:val="ConsPlusNormal"/>
    <w:link w:val="ConsPlusNormal0"/>
    <w:qFormat/>
    <w:rsid w:val="00977713"/>
    <w:pPr>
      <w:widowControl w:val="0"/>
      <w:autoSpaceDE w:val="0"/>
      <w:autoSpaceDN w:val="0"/>
    </w:pPr>
    <w:rPr>
      <w:rFonts w:eastAsia="Times New Roman" w:cs="Calibri"/>
      <w:sz w:val="22"/>
    </w:rPr>
  </w:style>
  <w:style w:type="paragraph" w:styleId="a3">
    <w:name w:val="List Paragraph"/>
    <w:basedOn w:val="a"/>
    <w:uiPriority w:val="34"/>
    <w:qFormat/>
    <w:rsid w:val="00946EFD"/>
    <w:pPr>
      <w:ind w:left="720"/>
      <w:contextualSpacing/>
    </w:pPr>
  </w:style>
  <w:style w:type="character" w:customStyle="1" w:styleId="ConsPlusNormal0">
    <w:name w:val="ConsPlusNormal Знак"/>
    <w:link w:val="ConsPlusNormal"/>
    <w:locked/>
    <w:rsid w:val="009669E2"/>
    <w:rPr>
      <w:rFonts w:ascii="Calibri" w:eastAsia="Times New Roman" w:hAnsi="Calibri" w:cs="Calibri"/>
      <w:szCs w:val="20"/>
      <w:lang w:eastAsia="ru-RU"/>
    </w:rPr>
  </w:style>
  <w:style w:type="character" w:styleId="a4">
    <w:name w:val="Hyperlink"/>
    <w:basedOn w:val="a0"/>
    <w:rsid w:val="00C3124E"/>
    <w:rPr>
      <w:color w:val="0000FF"/>
      <w:u w:val="none"/>
    </w:rPr>
  </w:style>
  <w:style w:type="paragraph" w:styleId="a5">
    <w:name w:val="No Spacing"/>
    <w:uiPriority w:val="1"/>
    <w:qFormat/>
    <w:rsid w:val="006149EA"/>
    <w:rPr>
      <w:rFonts w:eastAsia="Times New Roman"/>
      <w:sz w:val="22"/>
      <w:szCs w:val="22"/>
    </w:rPr>
  </w:style>
  <w:style w:type="paragraph" w:customStyle="1" w:styleId="ConsPlusNonformat">
    <w:name w:val="ConsPlusNonformat"/>
    <w:rsid w:val="00267E42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PlusCell">
    <w:name w:val="ConsPlusCell"/>
    <w:rsid w:val="00267E42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styleId="a6">
    <w:name w:val="header"/>
    <w:basedOn w:val="a"/>
    <w:link w:val="a7"/>
    <w:uiPriority w:val="99"/>
    <w:unhideWhenUsed/>
    <w:rsid w:val="00580C4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rsid w:val="00580C4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580C4C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rsid w:val="00580C4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Normal (Web)"/>
    <w:basedOn w:val="a"/>
    <w:uiPriority w:val="99"/>
    <w:unhideWhenUsed/>
    <w:rsid w:val="00AD29EE"/>
    <w:pPr>
      <w:spacing w:before="100" w:beforeAutospacing="1" w:after="100" w:afterAutospacing="1"/>
    </w:pPr>
  </w:style>
  <w:style w:type="character" w:customStyle="1" w:styleId="phone">
    <w:name w:val="phone"/>
    <w:basedOn w:val="a0"/>
    <w:rsid w:val="002E6990"/>
  </w:style>
  <w:style w:type="paragraph" w:styleId="ab">
    <w:name w:val="Body Text"/>
    <w:basedOn w:val="a"/>
    <w:link w:val="ac"/>
    <w:unhideWhenUsed/>
    <w:rsid w:val="00495900"/>
    <w:pPr>
      <w:spacing w:after="120"/>
    </w:pPr>
  </w:style>
  <w:style w:type="character" w:customStyle="1" w:styleId="ac">
    <w:name w:val="Основной текст Знак"/>
    <w:link w:val="ab"/>
    <w:rsid w:val="0049590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d">
    <w:name w:val="БланкАДМ"/>
    <w:basedOn w:val="a"/>
    <w:rsid w:val="00495900"/>
    <w:pPr>
      <w:widowControl w:val="0"/>
      <w:ind w:firstLine="720"/>
    </w:pPr>
    <w:rPr>
      <w:rFonts w:eastAsia="Calibri"/>
      <w:sz w:val="28"/>
      <w:szCs w:val="20"/>
    </w:rPr>
  </w:style>
  <w:style w:type="character" w:customStyle="1" w:styleId="10">
    <w:name w:val="Заголовок 1 Знак"/>
    <w:aliases w:val="H1 Знак,Document Header1 Знак,Заголов Знак,Загол 2 Знак,Заголовок 1 Знак2 Знак Знак,Заголовок 1 Знак1 Знак Знак Знак,Заголовок 1 Знак Знак Знак Знак Знак,Заголовок 1 Знак Знак1 Знак Знак Знак,Заголовок 1 Знак Знак2 Знак Знак"/>
    <w:link w:val="1"/>
    <w:rsid w:val="003766D0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aliases w:val="!Разделы документа Знак"/>
    <w:link w:val="2"/>
    <w:rsid w:val="003766D0"/>
    <w:rPr>
      <w:rFonts w:ascii="Arial" w:eastAsia="Times New Roman" w:hAnsi="Arial" w:cs="Arial"/>
      <w:b/>
      <w:bCs/>
      <w:iCs/>
      <w:sz w:val="30"/>
      <w:szCs w:val="28"/>
    </w:rPr>
  </w:style>
  <w:style w:type="character" w:customStyle="1" w:styleId="30">
    <w:name w:val="Заголовок 3 Знак"/>
    <w:aliases w:val="!Главы документа Знак"/>
    <w:link w:val="3"/>
    <w:rsid w:val="003766D0"/>
    <w:rPr>
      <w:rFonts w:ascii="Arial" w:eastAsia="Times New Roman" w:hAnsi="Arial" w:cs="Arial"/>
      <w:b/>
      <w:bCs/>
      <w:sz w:val="28"/>
      <w:szCs w:val="26"/>
    </w:rPr>
  </w:style>
  <w:style w:type="character" w:customStyle="1" w:styleId="40">
    <w:name w:val="Заголовок 4 Знак"/>
    <w:aliases w:val="!Параграфы/Статьи документа Знак"/>
    <w:link w:val="4"/>
    <w:rsid w:val="003766D0"/>
    <w:rPr>
      <w:rFonts w:ascii="Arial" w:eastAsia="Times New Roman" w:hAnsi="Arial"/>
      <w:b/>
      <w:bCs/>
      <w:sz w:val="26"/>
      <w:szCs w:val="28"/>
    </w:rPr>
  </w:style>
  <w:style w:type="numbering" w:customStyle="1" w:styleId="12">
    <w:name w:val="Нет списка1"/>
    <w:next w:val="a2"/>
    <w:uiPriority w:val="99"/>
    <w:semiHidden/>
    <w:unhideWhenUsed/>
    <w:rsid w:val="003766D0"/>
  </w:style>
  <w:style w:type="paragraph" w:styleId="ae">
    <w:name w:val="Balloon Text"/>
    <w:basedOn w:val="a"/>
    <w:link w:val="af"/>
    <w:uiPriority w:val="99"/>
    <w:unhideWhenUsed/>
    <w:rsid w:val="003766D0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link w:val="ae"/>
    <w:uiPriority w:val="99"/>
    <w:rsid w:val="003766D0"/>
    <w:rPr>
      <w:rFonts w:ascii="Tahoma" w:eastAsia="Times New Roman" w:hAnsi="Tahoma" w:cs="Tahoma"/>
      <w:sz w:val="16"/>
      <w:szCs w:val="16"/>
      <w:lang w:eastAsia="ru-RU"/>
    </w:rPr>
  </w:style>
  <w:style w:type="numbering" w:customStyle="1" w:styleId="110">
    <w:name w:val="Нет списка11"/>
    <w:next w:val="a2"/>
    <w:uiPriority w:val="99"/>
    <w:semiHidden/>
    <w:unhideWhenUsed/>
    <w:rsid w:val="003766D0"/>
  </w:style>
  <w:style w:type="paragraph" w:styleId="af0">
    <w:name w:val="endnote text"/>
    <w:basedOn w:val="a"/>
    <w:link w:val="af1"/>
    <w:uiPriority w:val="99"/>
    <w:semiHidden/>
    <w:unhideWhenUsed/>
    <w:rsid w:val="003766D0"/>
    <w:rPr>
      <w:rFonts w:ascii="Calibri" w:eastAsia="Calibri" w:hAnsi="Calibri"/>
      <w:sz w:val="20"/>
      <w:szCs w:val="20"/>
      <w:lang w:eastAsia="en-US"/>
    </w:rPr>
  </w:style>
  <w:style w:type="character" w:customStyle="1" w:styleId="af1">
    <w:name w:val="Текст концевой сноски Знак"/>
    <w:link w:val="af0"/>
    <w:uiPriority w:val="99"/>
    <w:semiHidden/>
    <w:rsid w:val="003766D0"/>
    <w:rPr>
      <w:rFonts w:ascii="Calibri" w:eastAsia="Calibri" w:hAnsi="Calibri" w:cs="Times New Roman"/>
      <w:sz w:val="20"/>
      <w:szCs w:val="20"/>
    </w:rPr>
  </w:style>
  <w:style w:type="paragraph" w:styleId="af2">
    <w:name w:val="footnote text"/>
    <w:basedOn w:val="a"/>
    <w:link w:val="af3"/>
    <w:uiPriority w:val="99"/>
    <w:unhideWhenUsed/>
    <w:rsid w:val="003766D0"/>
    <w:rPr>
      <w:rFonts w:ascii="Calibri" w:eastAsia="Calibri" w:hAnsi="Calibri"/>
      <w:sz w:val="20"/>
      <w:szCs w:val="20"/>
      <w:lang w:eastAsia="en-US"/>
    </w:rPr>
  </w:style>
  <w:style w:type="character" w:customStyle="1" w:styleId="af3">
    <w:name w:val="Текст сноски Знак"/>
    <w:link w:val="af2"/>
    <w:uiPriority w:val="99"/>
    <w:rsid w:val="003766D0"/>
    <w:rPr>
      <w:rFonts w:ascii="Calibri" w:eastAsia="Calibri" w:hAnsi="Calibri" w:cs="Times New Roman"/>
      <w:sz w:val="20"/>
      <w:szCs w:val="20"/>
    </w:rPr>
  </w:style>
  <w:style w:type="character" w:styleId="af4">
    <w:name w:val="footnote reference"/>
    <w:uiPriority w:val="99"/>
    <w:semiHidden/>
    <w:unhideWhenUsed/>
    <w:rsid w:val="003766D0"/>
    <w:rPr>
      <w:vertAlign w:val="superscript"/>
    </w:rPr>
  </w:style>
  <w:style w:type="table" w:styleId="af5">
    <w:name w:val="Table Grid"/>
    <w:basedOn w:val="a1"/>
    <w:uiPriority w:val="59"/>
    <w:rsid w:val="003766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6">
    <w:name w:val="endnote reference"/>
    <w:uiPriority w:val="99"/>
    <w:semiHidden/>
    <w:unhideWhenUsed/>
    <w:rsid w:val="003766D0"/>
    <w:rPr>
      <w:vertAlign w:val="superscript"/>
    </w:rPr>
  </w:style>
  <w:style w:type="paragraph" w:customStyle="1" w:styleId="formattext">
    <w:name w:val="formattext"/>
    <w:basedOn w:val="a"/>
    <w:rsid w:val="003766D0"/>
    <w:pPr>
      <w:spacing w:before="100" w:beforeAutospacing="1" w:after="100" w:afterAutospacing="1"/>
    </w:pPr>
    <w:rPr>
      <w:rFonts w:eastAsia="Calibri"/>
    </w:rPr>
  </w:style>
  <w:style w:type="character" w:styleId="af7">
    <w:name w:val="annotation reference"/>
    <w:uiPriority w:val="99"/>
    <w:semiHidden/>
    <w:unhideWhenUsed/>
    <w:rsid w:val="003766D0"/>
    <w:rPr>
      <w:sz w:val="16"/>
      <w:szCs w:val="16"/>
    </w:rPr>
  </w:style>
  <w:style w:type="paragraph" w:styleId="af8">
    <w:name w:val="annotation text"/>
    <w:aliases w:val="!Равноширинный текст документа"/>
    <w:basedOn w:val="a"/>
    <w:link w:val="af9"/>
    <w:rsid w:val="00C3124E"/>
    <w:rPr>
      <w:rFonts w:ascii="Courier" w:hAnsi="Courier"/>
      <w:sz w:val="22"/>
      <w:szCs w:val="20"/>
    </w:rPr>
  </w:style>
  <w:style w:type="character" w:customStyle="1" w:styleId="af9">
    <w:name w:val="Текст примечания Знак"/>
    <w:aliases w:val="!Равноширинный текст документа Знак"/>
    <w:link w:val="af8"/>
    <w:rsid w:val="003766D0"/>
    <w:rPr>
      <w:rFonts w:ascii="Courier" w:eastAsia="Times New Roman" w:hAnsi="Courier"/>
      <w:sz w:val="22"/>
    </w:rPr>
  </w:style>
  <w:style w:type="paragraph" w:styleId="afa">
    <w:name w:val="annotation subject"/>
    <w:basedOn w:val="af8"/>
    <w:next w:val="af8"/>
    <w:link w:val="afb"/>
    <w:uiPriority w:val="99"/>
    <w:semiHidden/>
    <w:unhideWhenUsed/>
    <w:rsid w:val="003766D0"/>
    <w:rPr>
      <w:b/>
      <w:bCs/>
    </w:rPr>
  </w:style>
  <w:style w:type="character" w:customStyle="1" w:styleId="afb">
    <w:name w:val="Тема примечания Знак"/>
    <w:link w:val="afa"/>
    <w:uiPriority w:val="99"/>
    <w:semiHidden/>
    <w:rsid w:val="003766D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table" w:customStyle="1" w:styleId="13">
    <w:name w:val="Сетка таблицы1"/>
    <w:basedOn w:val="a1"/>
    <w:next w:val="af5"/>
    <w:uiPriority w:val="59"/>
    <w:rsid w:val="003766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c">
    <w:name w:val="caption"/>
    <w:basedOn w:val="a"/>
    <w:next w:val="a"/>
    <w:qFormat/>
    <w:rsid w:val="003766D0"/>
    <w:rPr>
      <w:sz w:val="28"/>
    </w:rPr>
  </w:style>
  <w:style w:type="paragraph" w:customStyle="1" w:styleId="afd">
    <w:name w:val="Название"/>
    <w:basedOn w:val="a"/>
    <w:link w:val="afe"/>
    <w:qFormat/>
    <w:rsid w:val="003766D0"/>
    <w:pPr>
      <w:suppressAutoHyphens/>
      <w:jc w:val="center"/>
    </w:pPr>
    <w:rPr>
      <w:rFonts w:ascii="TimesET" w:hAnsi="TimesET"/>
      <w:sz w:val="32"/>
    </w:rPr>
  </w:style>
  <w:style w:type="character" w:customStyle="1" w:styleId="afe">
    <w:name w:val="Название Знак"/>
    <w:link w:val="afd"/>
    <w:rsid w:val="003766D0"/>
    <w:rPr>
      <w:rFonts w:ascii="TimesET" w:eastAsia="Times New Roman" w:hAnsi="TimesET" w:cs="Times New Roman"/>
      <w:sz w:val="32"/>
      <w:szCs w:val="24"/>
      <w:lang w:eastAsia="ru-RU"/>
    </w:rPr>
  </w:style>
  <w:style w:type="character" w:styleId="aff">
    <w:name w:val="page number"/>
    <w:basedOn w:val="a0"/>
    <w:rsid w:val="003766D0"/>
  </w:style>
  <w:style w:type="paragraph" w:customStyle="1" w:styleId="--">
    <w:name w:val="- СТРАНИЦА -"/>
    <w:rsid w:val="003766D0"/>
    <w:rPr>
      <w:rFonts w:ascii="Times New Roman" w:eastAsia="Times New Roman" w:hAnsi="Times New Roman"/>
      <w:sz w:val="24"/>
      <w:szCs w:val="24"/>
    </w:rPr>
  </w:style>
  <w:style w:type="paragraph" w:styleId="aff0">
    <w:name w:val="Body Text Indent"/>
    <w:basedOn w:val="a"/>
    <w:link w:val="aff1"/>
    <w:rsid w:val="003766D0"/>
    <w:pPr>
      <w:shd w:val="clear" w:color="auto" w:fill="FFFFFF"/>
      <w:autoSpaceDE w:val="0"/>
      <w:autoSpaceDN w:val="0"/>
      <w:adjustRightInd w:val="0"/>
      <w:ind w:left="360" w:hanging="360"/>
    </w:pPr>
    <w:rPr>
      <w:color w:val="000000"/>
      <w:sz w:val="28"/>
      <w:szCs w:val="28"/>
    </w:rPr>
  </w:style>
  <w:style w:type="character" w:customStyle="1" w:styleId="aff1">
    <w:name w:val="Основной текст с отступом Знак"/>
    <w:link w:val="aff0"/>
    <w:rsid w:val="003766D0"/>
    <w:rPr>
      <w:rFonts w:ascii="Arial" w:eastAsia="Times New Roman" w:hAnsi="Arial" w:cs="Times New Roman"/>
      <w:color w:val="000000"/>
      <w:sz w:val="28"/>
      <w:szCs w:val="28"/>
      <w:shd w:val="clear" w:color="auto" w:fill="FFFFFF"/>
      <w:lang w:eastAsia="ru-RU"/>
    </w:rPr>
  </w:style>
  <w:style w:type="paragraph" w:customStyle="1" w:styleId="aff2">
    <w:name w:val="Автозамена"/>
    <w:rsid w:val="003766D0"/>
    <w:rPr>
      <w:rFonts w:ascii="Times New Roman" w:eastAsia="Times New Roman" w:hAnsi="Times New Roman"/>
      <w:sz w:val="24"/>
      <w:szCs w:val="24"/>
    </w:rPr>
  </w:style>
  <w:style w:type="paragraph" w:customStyle="1" w:styleId="aff3">
    <w:name w:val="Знак"/>
    <w:basedOn w:val="a"/>
    <w:rsid w:val="003766D0"/>
    <w:rPr>
      <w:rFonts w:ascii="Verdana" w:hAnsi="Verdana" w:cs="Verdana"/>
      <w:sz w:val="20"/>
      <w:szCs w:val="20"/>
      <w:lang w:val="en-US" w:eastAsia="en-US"/>
    </w:rPr>
  </w:style>
  <w:style w:type="paragraph" w:styleId="aff4">
    <w:name w:val="Plain Text"/>
    <w:basedOn w:val="a"/>
    <w:link w:val="aff5"/>
    <w:uiPriority w:val="99"/>
    <w:rsid w:val="003766D0"/>
    <w:rPr>
      <w:rFonts w:ascii="Courier New" w:hAnsi="Courier New"/>
      <w:sz w:val="20"/>
      <w:szCs w:val="20"/>
    </w:rPr>
  </w:style>
  <w:style w:type="character" w:customStyle="1" w:styleId="aff5">
    <w:name w:val="Текст Знак"/>
    <w:link w:val="aff4"/>
    <w:uiPriority w:val="99"/>
    <w:rsid w:val="003766D0"/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TimesNewRoman12">
    <w:name w:val="Стиль Times New Roman 12 пт зачеркнутый"/>
    <w:rsid w:val="003766D0"/>
    <w:rPr>
      <w:rFonts w:ascii="Times New Roman" w:hAnsi="Times New Roman" w:cs="Times New Roman"/>
      <w:sz w:val="24"/>
      <w:szCs w:val="24"/>
    </w:rPr>
  </w:style>
  <w:style w:type="paragraph" w:customStyle="1" w:styleId="Title">
    <w:name w:val="Title!Название НПА"/>
    <w:basedOn w:val="a"/>
    <w:rsid w:val="00C3124E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character" w:customStyle="1" w:styleId="aff6">
    <w:name w:val="Гипертекстовая ссылка"/>
    <w:uiPriority w:val="99"/>
    <w:rsid w:val="003766D0"/>
    <w:rPr>
      <w:b/>
      <w:bCs/>
      <w:color w:val="008000"/>
    </w:rPr>
  </w:style>
  <w:style w:type="character" w:customStyle="1" w:styleId="FontStyle11">
    <w:name w:val="Font Style11"/>
    <w:uiPriority w:val="99"/>
    <w:rsid w:val="003766D0"/>
    <w:rPr>
      <w:rFonts w:ascii="Times New Roman" w:hAnsi="Times New Roman" w:cs="Times New Roman"/>
      <w:b/>
      <w:bCs/>
      <w:sz w:val="22"/>
      <w:szCs w:val="22"/>
    </w:rPr>
  </w:style>
  <w:style w:type="character" w:customStyle="1" w:styleId="aff7">
    <w:name w:val="Цветовое выделение"/>
    <w:uiPriority w:val="99"/>
    <w:rsid w:val="003766D0"/>
    <w:rPr>
      <w:b/>
      <w:bCs/>
      <w:color w:val="000080"/>
    </w:rPr>
  </w:style>
  <w:style w:type="paragraph" w:customStyle="1" w:styleId="aff8">
    <w:name w:val="Нормальный (таблица)"/>
    <w:basedOn w:val="a"/>
    <w:next w:val="a"/>
    <w:uiPriority w:val="99"/>
    <w:rsid w:val="003766D0"/>
    <w:pPr>
      <w:widowControl w:val="0"/>
      <w:autoSpaceDE w:val="0"/>
      <w:autoSpaceDN w:val="0"/>
      <w:adjustRightInd w:val="0"/>
    </w:pPr>
    <w:rPr>
      <w:rFonts w:cs="Arial"/>
    </w:rPr>
  </w:style>
  <w:style w:type="paragraph" w:customStyle="1" w:styleId="aff9">
    <w:name w:val="Прижатый влево"/>
    <w:basedOn w:val="a"/>
    <w:next w:val="a"/>
    <w:uiPriority w:val="99"/>
    <w:rsid w:val="003766D0"/>
    <w:pPr>
      <w:widowControl w:val="0"/>
      <w:autoSpaceDE w:val="0"/>
      <w:autoSpaceDN w:val="0"/>
      <w:adjustRightInd w:val="0"/>
    </w:pPr>
    <w:rPr>
      <w:rFonts w:cs="Arial"/>
    </w:rPr>
  </w:style>
  <w:style w:type="character" w:styleId="HTML">
    <w:name w:val="HTML Variable"/>
    <w:aliases w:val="!Ссылки в документе"/>
    <w:basedOn w:val="a0"/>
    <w:rsid w:val="00C3124E"/>
    <w:rPr>
      <w:rFonts w:ascii="Arial" w:hAnsi="Arial"/>
      <w:b w:val="0"/>
      <w:i w:val="0"/>
      <w:iCs/>
      <w:color w:val="0000FF"/>
      <w:sz w:val="24"/>
      <w:u w:val="none"/>
    </w:rPr>
  </w:style>
  <w:style w:type="paragraph" w:customStyle="1" w:styleId="Application">
    <w:name w:val="Application!Приложение"/>
    <w:rsid w:val="00C3124E"/>
    <w:pPr>
      <w:spacing w:before="120" w:after="120"/>
      <w:jc w:val="right"/>
    </w:pPr>
    <w:rPr>
      <w:rFonts w:ascii="Arial" w:eastAsia="Times New Roman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C3124E"/>
    <w:rPr>
      <w:rFonts w:ascii="Arial" w:eastAsia="Times New Roman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C3124E"/>
    <w:pPr>
      <w:jc w:val="center"/>
    </w:pPr>
    <w:rPr>
      <w:rFonts w:ascii="Arial" w:eastAsia="Times New Roman" w:hAnsi="Arial" w:cs="Arial"/>
      <w:b/>
      <w:bCs/>
      <w:kern w:val="28"/>
      <w:sz w:val="24"/>
      <w:szCs w:val="32"/>
    </w:rPr>
  </w:style>
  <w:style w:type="character" w:styleId="affa">
    <w:name w:val="FollowedHyperlink"/>
    <w:uiPriority w:val="99"/>
    <w:rsid w:val="003766D0"/>
    <w:rPr>
      <w:color w:val="800080"/>
      <w:u w:val="single"/>
    </w:rPr>
  </w:style>
  <w:style w:type="character" w:customStyle="1" w:styleId="14">
    <w:name w:val="Основной текст Знак1"/>
    <w:uiPriority w:val="99"/>
    <w:semiHidden/>
    <w:rsid w:val="003766D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10">
    <w:name w:val="Основной текст 2 Знак1"/>
    <w:uiPriority w:val="99"/>
    <w:semiHidden/>
    <w:rsid w:val="003766D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5">
    <w:name w:val="Текст выноски Знак1"/>
    <w:uiPriority w:val="99"/>
    <w:semiHidden/>
    <w:rsid w:val="003766D0"/>
    <w:rPr>
      <w:rFonts w:ascii="Tahoma" w:hAnsi="Tahoma" w:cs="Tahoma"/>
      <w:sz w:val="16"/>
      <w:szCs w:val="16"/>
    </w:rPr>
  </w:style>
  <w:style w:type="numbering" w:customStyle="1" w:styleId="23">
    <w:name w:val="Нет списка2"/>
    <w:next w:val="a2"/>
    <w:uiPriority w:val="99"/>
    <w:semiHidden/>
    <w:unhideWhenUsed/>
    <w:rsid w:val="003766D0"/>
  </w:style>
  <w:style w:type="table" w:customStyle="1" w:styleId="24">
    <w:name w:val="Сетка таблицы2"/>
    <w:basedOn w:val="a1"/>
    <w:next w:val="af5"/>
    <w:uiPriority w:val="59"/>
    <w:rsid w:val="00824981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1">
    <w:name w:val="Нет списка3"/>
    <w:next w:val="a2"/>
    <w:uiPriority w:val="99"/>
    <w:semiHidden/>
    <w:unhideWhenUsed/>
    <w:rsid w:val="008203F8"/>
  </w:style>
  <w:style w:type="character" w:customStyle="1" w:styleId="25">
    <w:name w:val="Основной текст (2)_"/>
    <w:link w:val="26"/>
    <w:rsid w:val="008203F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6">
    <w:name w:val="Основной текст (2)"/>
    <w:basedOn w:val="a"/>
    <w:link w:val="25"/>
    <w:rsid w:val="008203F8"/>
    <w:pPr>
      <w:widowControl w:val="0"/>
      <w:shd w:val="clear" w:color="auto" w:fill="FFFFFF"/>
      <w:spacing w:before="480" w:after="280" w:line="310" w:lineRule="exact"/>
    </w:pPr>
    <w:rPr>
      <w:sz w:val="28"/>
      <w:szCs w:val="28"/>
      <w:lang w:eastAsia="en-US"/>
    </w:rPr>
  </w:style>
  <w:style w:type="table" w:customStyle="1" w:styleId="32">
    <w:name w:val="Сетка таблицы3"/>
    <w:basedOn w:val="a1"/>
    <w:next w:val="af5"/>
    <w:uiPriority w:val="59"/>
    <w:rsid w:val="008203F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fb">
    <w:name w:val="Подпись к таблице_"/>
    <w:link w:val="affc"/>
    <w:rsid w:val="008203F8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affc">
    <w:name w:val="Подпись к таблице"/>
    <w:basedOn w:val="a"/>
    <w:link w:val="affb"/>
    <w:rsid w:val="008203F8"/>
    <w:pPr>
      <w:widowControl w:val="0"/>
      <w:shd w:val="clear" w:color="auto" w:fill="FFFFFF"/>
      <w:spacing w:line="244" w:lineRule="exact"/>
    </w:pPr>
    <w:rPr>
      <w:sz w:val="22"/>
      <w:szCs w:val="22"/>
      <w:lang w:eastAsia="en-US"/>
    </w:rPr>
  </w:style>
  <w:style w:type="table" w:customStyle="1" w:styleId="41">
    <w:name w:val="Сетка таблицы4"/>
    <w:basedOn w:val="a1"/>
    <w:next w:val="af5"/>
    <w:uiPriority w:val="59"/>
    <w:rsid w:val="004764F7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fd">
    <w:name w:val="Сноска_"/>
    <w:link w:val="affe"/>
    <w:rsid w:val="00D06FDE"/>
    <w:rPr>
      <w:rFonts w:ascii="Times New Roman" w:eastAsia="Times New Roman" w:hAnsi="Times New Roman"/>
      <w:sz w:val="15"/>
      <w:szCs w:val="15"/>
      <w:shd w:val="clear" w:color="auto" w:fill="FFFFFF"/>
    </w:rPr>
  </w:style>
  <w:style w:type="character" w:customStyle="1" w:styleId="285pt">
    <w:name w:val="Основной текст (2) + 8;5 pt"/>
    <w:rsid w:val="00D06FD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ru-RU" w:eastAsia="ru-RU" w:bidi="ru-RU"/>
    </w:rPr>
  </w:style>
  <w:style w:type="paragraph" w:customStyle="1" w:styleId="affe">
    <w:name w:val="Сноска"/>
    <w:basedOn w:val="a"/>
    <w:link w:val="affd"/>
    <w:rsid w:val="00D06FDE"/>
    <w:pPr>
      <w:widowControl w:val="0"/>
      <w:shd w:val="clear" w:color="auto" w:fill="FFFFFF"/>
      <w:spacing w:line="182" w:lineRule="exact"/>
    </w:pPr>
    <w:rPr>
      <w:sz w:val="15"/>
      <w:szCs w:val="15"/>
      <w:lang w:eastAsia="en-US"/>
    </w:rPr>
  </w:style>
  <w:style w:type="character" w:customStyle="1" w:styleId="28">
    <w:name w:val="Основной текст (2) + 8"/>
    <w:aliases w:val="5 pt"/>
    <w:rsid w:val="006765B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17"/>
      <w:szCs w:val="17"/>
      <w:u w:val="none"/>
      <w:effect w:val="none"/>
      <w:shd w:val="clear" w:color="auto" w:fill="FFFFFF"/>
      <w:lang w:val="ru-RU" w:eastAsia="ru-RU" w:bidi="ru-RU"/>
    </w:rPr>
  </w:style>
  <w:style w:type="table" w:customStyle="1" w:styleId="211">
    <w:name w:val="Сетка таблицы21"/>
    <w:basedOn w:val="a1"/>
    <w:uiPriority w:val="59"/>
    <w:rsid w:val="009F1CF0"/>
    <w:rPr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0">
    <w:name w:val="Сетка таблицы22"/>
    <w:basedOn w:val="a1"/>
    <w:uiPriority w:val="59"/>
    <w:rsid w:val="002A57A2"/>
    <w:rPr>
      <w:sz w:val="22"/>
      <w:szCs w:val="22"/>
      <w:lang w:eastAsia="en-US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21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2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26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42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42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11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4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8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93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96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87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00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41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66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37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51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0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86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80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content\act\e8e3a6cd-8fdc-47e1-b35c-86184aaaee40.doc" TargetMode="External"/><Relationship Id="rId13" Type="http://schemas.openxmlformats.org/officeDocument/2006/relationships/hyperlink" Target="file:///C:\content\act\e1293148-3bc0-42e2-b60e-3e31943b1e5b.docx" TargetMode="External"/><Relationship Id="rId18" Type="http://schemas.openxmlformats.org/officeDocument/2006/relationships/footer" Target="footer1.xml"/><Relationship Id="rId26" Type="http://schemas.openxmlformats.org/officeDocument/2006/relationships/hyperlink" Target="file:///C:\content\act\e1293148-3bc0-42e2-b60e-3e31943b1e5b.docx" TargetMode="External"/><Relationship Id="rId39" Type="http://schemas.openxmlformats.org/officeDocument/2006/relationships/header" Target="header5.xml"/><Relationship Id="rId3" Type="http://schemas.openxmlformats.org/officeDocument/2006/relationships/styles" Target="styles.xml"/><Relationship Id="rId21" Type="http://schemas.openxmlformats.org/officeDocument/2006/relationships/footer" Target="footer3.xml"/><Relationship Id="rId34" Type="http://schemas.openxmlformats.org/officeDocument/2006/relationships/hyperlink" Target="kodeks://link/d?nd=453134812" TargetMode="External"/><Relationship Id="rId7" Type="http://schemas.openxmlformats.org/officeDocument/2006/relationships/endnotes" Target="endnotes.xml"/><Relationship Id="rId12" Type="http://schemas.openxmlformats.org/officeDocument/2006/relationships/hyperlink" Target="file:///\\12.10.10.10\content\act\e05a9177-3c00-4079-9cfd-cbf4aeeb586f.docx" TargetMode="External"/><Relationship Id="rId17" Type="http://schemas.openxmlformats.org/officeDocument/2006/relationships/header" Target="header2.xml"/><Relationship Id="rId25" Type="http://schemas.openxmlformats.org/officeDocument/2006/relationships/hyperlink" Target="file:///C:\content\act\e05a9177-3c00-4079-9cfd-cbf4aeeb586f.docx" TargetMode="External"/><Relationship Id="rId33" Type="http://schemas.openxmlformats.org/officeDocument/2006/relationships/hyperlink" Target="kodeks://link/d?nd=453134812" TargetMode="External"/><Relationship Id="rId38" Type="http://schemas.openxmlformats.org/officeDocument/2006/relationships/header" Target="header4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29" Type="http://schemas.openxmlformats.org/officeDocument/2006/relationships/hyperlink" Target="kodeks://link/d?nd=901876063" TargetMode="External"/><Relationship Id="rId41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file:///C:\content\act\7f49ec44-d169-43af-bbec-6e3544fdfd94.doc" TargetMode="External"/><Relationship Id="rId24" Type="http://schemas.openxmlformats.org/officeDocument/2006/relationships/hyperlink" Target="file:///C:\content\act\049988cc-1a66-4312-a135-ff7dc1391e34.doc" TargetMode="External"/><Relationship Id="rId32" Type="http://schemas.openxmlformats.org/officeDocument/2006/relationships/hyperlink" Target="kodeks://link/d?nd=901876063" TargetMode="External"/><Relationship Id="rId37" Type="http://schemas.openxmlformats.org/officeDocument/2006/relationships/hyperlink" Target="kodeks://link/d?nd=453134812" TargetMode="External"/><Relationship Id="rId40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file:///C:\content\act\dfb0362c-97f8-4078-b6ca-b3463d85f0c2.doc" TargetMode="External"/><Relationship Id="rId23" Type="http://schemas.openxmlformats.org/officeDocument/2006/relationships/hyperlink" Target="file:///C:\content\act\ba69ac17-78dd-4098-a418-807739e8204c.doc" TargetMode="External"/><Relationship Id="rId28" Type="http://schemas.openxmlformats.org/officeDocument/2006/relationships/hyperlink" Target="kodeks://link/d?nd=901876063" TargetMode="External"/><Relationship Id="rId36" Type="http://schemas.openxmlformats.org/officeDocument/2006/relationships/hyperlink" Target="kodeks://link/d?nd=453134812" TargetMode="External"/><Relationship Id="rId10" Type="http://schemas.openxmlformats.org/officeDocument/2006/relationships/hyperlink" Target="file:///C:\content\act\049988cc-1a66-4312-a135-ff7dc1391e34.doc" TargetMode="External"/><Relationship Id="rId19" Type="http://schemas.openxmlformats.org/officeDocument/2006/relationships/footer" Target="footer2.xml"/><Relationship Id="rId31" Type="http://schemas.openxmlformats.org/officeDocument/2006/relationships/hyperlink" Target="kodeks://link/d?nd=901876063" TargetMode="External"/><Relationship Id="rId4" Type="http://schemas.openxmlformats.org/officeDocument/2006/relationships/settings" Target="settings.xml"/><Relationship Id="rId9" Type="http://schemas.openxmlformats.org/officeDocument/2006/relationships/hyperlink" Target="file:///C:\content\act\ba69ac17-78dd-4098-a418-807739e8204c.doc" TargetMode="External"/><Relationship Id="rId14" Type="http://schemas.openxmlformats.org/officeDocument/2006/relationships/hyperlink" Target="kodeks://link/d?nd=901714433" TargetMode="External"/><Relationship Id="rId22" Type="http://schemas.openxmlformats.org/officeDocument/2006/relationships/hyperlink" Target="kodeks://link/d?nd=1304947632" TargetMode="External"/><Relationship Id="rId27" Type="http://schemas.openxmlformats.org/officeDocument/2006/relationships/hyperlink" Target="kodeks://link/d?nd=901876063" TargetMode="External"/><Relationship Id="rId30" Type="http://schemas.openxmlformats.org/officeDocument/2006/relationships/hyperlink" Target="kodeks://link/d?nd=901876063" TargetMode="External"/><Relationship Id="rId35" Type="http://schemas.openxmlformats.org/officeDocument/2006/relationships/hyperlink" Target="kodeks://link/d?nd=453134812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scli\&#1040;&#1056;&#1052;%20&#1052;&#1091;&#1085;&#1080;&#1094;&#1080;&#1087;&#1072;&#1083;%202.4%20(&#1089;&#1073;&#1086;&#1088;&#1082;&#1072;%202.4.0.1)\Styles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C027B8-5AF3-4707-816D-455BDF0784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Styles</Template>
  <TotalTime>0</TotalTime>
  <Pages>14</Pages>
  <Words>3254</Words>
  <Characters>18554</Characters>
  <Application>Microsoft Office Word</Application>
  <DocSecurity>0</DocSecurity>
  <Lines>154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21765</CharactersWithSpaces>
  <SharedDoc>false</SharedDoc>
  <HLinks>
    <vt:vector size="96" baseType="variant">
      <vt:variant>
        <vt:i4>5111813</vt:i4>
      </vt:variant>
      <vt:variant>
        <vt:i4>45</vt:i4>
      </vt:variant>
      <vt:variant>
        <vt:i4>0</vt:i4>
      </vt:variant>
      <vt:variant>
        <vt:i4>5</vt:i4>
      </vt:variant>
      <vt:variant>
        <vt:lpwstr>/content/act/7f49ec44-d169-43af-bbec-6e3544fdfd94.doc</vt:lpwstr>
      </vt:variant>
      <vt:variant>
        <vt:lpwstr/>
      </vt:variant>
      <vt:variant>
        <vt:i4>1048659</vt:i4>
      </vt:variant>
      <vt:variant>
        <vt:i4>42</vt:i4>
      </vt:variant>
      <vt:variant>
        <vt:i4>0</vt:i4>
      </vt:variant>
      <vt:variant>
        <vt:i4>5</vt:i4>
      </vt:variant>
      <vt:variant>
        <vt:lpwstr>../../../../../../../../content/act/96e20c02-1b12-465a-b64c-24aa92270007.html</vt:lpwstr>
      </vt:variant>
      <vt:variant>
        <vt:lpwstr/>
      </vt:variant>
      <vt:variant>
        <vt:i4>1048659</vt:i4>
      </vt:variant>
      <vt:variant>
        <vt:i4>39</vt:i4>
      </vt:variant>
      <vt:variant>
        <vt:i4>0</vt:i4>
      </vt:variant>
      <vt:variant>
        <vt:i4>5</vt:i4>
      </vt:variant>
      <vt:variant>
        <vt:lpwstr>../../../../../../../../content/act/96e20c02-1b12-465a-b64c-24aa92270007.html</vt:lpwstr>
      </vt:variant>
      <vt:variant>
        <vt:lpwstr/>
      </vt:variant>
      <vt:variant>
        <vt:i4>1048659</vt:i4>
      </vt:variant>
      <vt:variant>
        <vt:i4>36</vt:i4>
      </vt:variant>
      <vt:variant>
        <vt:i4>0</vt:i4>
      </vt:variant>
      <vt:variant>
        <vt:i4>5</vt:i4>
      </vt:variant>
      <vt:variant>
        <vt:lpwstr>../../../../../../../../content/act/96e20c02-1b12-465a-b64c-24aa92270007.html</vt:lpwstr>
      </vt:variant>
      <vt:variant>
        <vt:lpwstr/>
      </vt:variant>
      <vt:variant>
        <vt:i4>1048659</vt:i4>
      </vt:variant>
      <vt:variant>
        <vt:i4>33</vt:i4>
      </vt:variant>
      <vt:variant>
        <vt:i4>0</vt:i4>
      </vt:variant>
      <vt:variant>
        <vt:i4>5</vt:i4>
      </vt:variant>
      <vt:variant>
        <vt:lpwstr>../../../../../../../../content/act/96e20c02-1b12-465a-b64c-24aa92270007.html</vt:lpwstr>
      </vt:variant>
      <vt:variant>
        <vt:lpwstr/>
      </vt:variant>
      <vt:variant>
        <vt:i4>1048659</vt:i4>
      </vt:variant>
      <vt:variant>
        <vt:i4>30</vt:i4>
      </vt:variant>
      <vt:variant>
        <vt:i4>0</vt:i4>
      </vt:variant>
      <vt:variant>
        <vt:i4>5</vt:i4>
      </vt:variant>
      <vt:variant>
        <vt:lpwstr>../../../../../../../../content/act/96e20c02-1b12-465a-b64c-24aa92270007.html</vt:lpwstr>
      </vt:variant>
      <vt:variant>
        <vt:lpwstr/>
      </vt:variant>
      <vt:variant>
        <vt:i4>1048659</vt:i4>
      </vt:variant>
      <vt:variant>
        <vt:i4>27</vt:i4>
      </vt:variant>
      <vt:variant>
        <vt:i4>0</vt:i4>
      </vt:variant>
      <vt:variant>
        <vt:i4>5</vt:i4>
      </vt:variant>
      <vt:variant>
        <vt:lpwstr>../../../../../../../../content/act/96e20c02-1b12-465a-b64c-24aa92270007.html</vt:lpwstr>
      </vt:variant>
      <vt:variant>
        <vt:lpwstr/>
      </vt:variant>
      <vt:variant>
        <vt:i4>4784206</vt:i4>
      </vt:variant>
      <vt:variant>
        <vt:i4>24</vt:i4>
      </vt:variant>
      <vt:variant>
        <vt:i4>0</vt:i4>
      </vt:variant>
      <vt:variant>
        <vt:i4>5</vt:i4>
      </vt:variant>
      <vt:variant>
        <vt:lpwstr>../../../../../../../../content/act/7f49ec44-d169-43af-bbec-6e3544fdfd94.doc</vt:lpwstr>
      </vt:variant>
      <vt:variant>
        <vt:lpwstr/>
      </vt:variant>
      <vt:variant>
        <vt:i4>4718671</vt:i4>
      </vt:variant>
      <vt:variant>
        <vt:i4>21</vt:i4>
      </vt:variant>
      <vt:variant>
        <vt:i4>0</vt:i4>
      </vt:variant>
      <vt:variant>
        <vt:i4>5</vt:i4>
      </vt:variant>
      <vt:variant>
        <vt:lpwstr>../../../../../../../../content/act/049988cc-1a66-4312-a135-ff7dc1391e34.doc</vt:lpwstr>
      </vt:variant>
      <vt:variant>
        <vt:lpwstr/>
      </vt:variant>
      <vt:variant>
        <vt:i4>5111823</vt:i4>
      </vt:variant>
      <vt:variant>
        <vt:i4>18</vt:i4>
      </vt:variant>
      <vt:variant>
        <vt:i4>0</vt:i4>
      </vt:variant>
      <vt:variant>
        <vt:i4>5</vt:i4>
      </vt:variant>
      <vt:variant>
        <vt:lpwstr>/content/act/ba69ac17-78dd-4098-a418-807739e8204c.doc</vt:lpwstr>
      </vt:variant>
      <vt:variant>
        <vt:lpwstr/>
      </vt:variant>
      <vt:variant>
        <vt:i4>4980830</vt:i4>
      </vt:variant>
      <vt:variant>
        <vt:i4>15</vt:i4>
      </vt:variant>
      <vt:variant>
        <vt:i4>0</vt:i4>
      </vt:variant>
      <vt:variant>
        <vt:i4>5</vt:i4>
      </vt:variant>
      <vt:variant>
        <vt:lpwstr>/content/act/dfb0362c-97f8-4078-b6ca-b3463d85f0c2.doc</vt:lpwstr>
      </vt:variant>
      <vt:variant>
        <vt:lpwstr/>
      </vt:variant>
      <vt:variant>
        <vt:i4>3145787</vt:i4>
      </vt:variant>
      <vt:variant>
        <vt:i4>12</vt:i4>
      </vt:variant>
      <vt:variant>
        <vt:i4>0</vt:i4>
      </vt:variant>
      <vt:variant>
        <vt:i4>5</vt:i4>
      </vt:variant>
      <vt:variant>
        <vt:lpwstr>/content/act/8f21b21c-a408-42c4-b9fe-a939b863c84a.html</vt:lpwstr>
      </vt:variant>
      <vt:variant>
        <vt:lpwstr/>
      </vt:variant>
      <vt:variant>
        <vt:i4>5111813</vt:i4>
      </vt:variant>
      <vt:variant>
        <vt:i4>9</vt:i4>
      </vt:variant>
      <vt:variant>
        <vt:i4>0</vt:i4>
      </vt:variant>
      <vt:variant>
        <vt:i4>5</vt:i4>
      </vt:variant>
      <vt:variant>
        <vt:lpwstr>/content/act/7f49ec44-d169-43af-bbec-6e3544fdfd94.doc</vt:lpwstr>
      </vt:variant>
      <vt:variant>
        <vt:lpwstr/>
      </vt:variant>
      <vt:variant>
        <vt:i4>5177348</vt:i4>
      </vt:variant>
      <vt:variant>
        <vt:i4>6</vt:i4>
      </vt:variant>
      <vt:variant>
        <vt:i4>0</vt:i4>
      </vt:variant>
      <vt:variant>
        <vt:i4>5</vt:i4>
      </vt:variant>
      <vt:variant>
        <vt:lpwstr>/content/act/049988cc-1a66-4312-a135-ff7dc1391e34.doc</vt:lpwstr>
      </vt:variant>
      <vt:variant>
        <vt:lpwstr/>
      </vt:variant>
      <vt:variant>
        <vt:i4>5111823</vt:i4>
      </vt:variant>
      <vt:variant>
        <vt:i4>3</vt:i4>
      </vt:variant>
      <vt:variant>
        <vt:i4>0</vt:i4>
      </vt:variant>
      <vt:variant>
        <vt:i4>5</vt:i4>
      </vt:variant>
      <vt:variant>
        <vt:lpwstr>/content/act/ba69ac17-78dd-4098-a418-807739e8204c.doc</vt:lpwstr>
      </vt:variant>
      <vt:variant>
        <vt:lpwstr/>
      </vt:variant>
      <vt:variant>
        <vt:i4>4390994</vt:i4>
      </vt:variant>
      <vt:variant>
        <vt:i4>0</vt:i4>
      </vt:variant>
      <vt:variant>
        <vt:i4>0</vt:i4>
      </vt:variant>
      <vt:variant>
        <vt:i4>5</vt:i4>
      </vt:variant>
      <vt:variant>
        <vt:lpwstr>/content/act/e8e3a6cd-8fdc-47e1-b35c-86184aaaee40.doc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Nika</dc:creator>
  <cp:keywords/>
  <cp:lastModifiedBy>Антонова Елена Павловна</cp:lastModifiedBy>
  <cp:revision>2</cp:revision>
  <cp:lastPrinted>2023-12-27T05:46:00Z</cp:lastPrinted>
  <dcterms:created xsi:type="dcterms:W3CDTF">2026-04-07T09:38:00Z</dcterms:created>
  <dcterms:modified xsi:type="dcterms:W3CDTF">2026-04-07T09:38:00Z</dcterms:modified>
</cp:coreProperties>
</file>