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FD77" w14:textId="2EACF15C" w:rsidR="0079563F" w:rsidRPr="0079563F" w:rsidRDefault="0079563F" w:rsidP="00F0275D">
      <w:pPr>
        <w:pStyle w:val="4"/>
        <w:tabs>
          <w:tab w:val="left" w:pos="4253"/>
          <w:tab w:val="left" w:pos="4536"/>
        </w:tabs>
        <w:jc w:val="center"/>
        <w:rPr>
          <w:color w:val="auto"/>
          <w:sz w:val="36"/>
          <w:szCs w:val="36"/>
        </w:rPr>
      </w:pPr>
      <w:bookmarkStart w:id="0" w:name="_GoBack"/>
      <w:r w:rsidRPr="0079563F">
        <w:rPr>
          <w:noProof/>
          <w:color w:val="auto"/>
        </w:rPr>
        <w:drawing>
          <wp:inline distT="0" distB="0" distL="0" distR="0" wp14:anchorId="086017E9" wp14:editId="3DD1692A">
            <wp:extent cx="80010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bookmarkEnd w:id="0"/>
    </w:p>
    <w:p w14:paraId="3AE5A46F" w14:textId="77777777" w:rsidR="0079563F" w:rsidRPr="00917AD8" w:rsidRDefault="0079563F" w:rsidP="0079563F">
      <w:pPr>
        <w:pStyle w:val="4"/>
        <w:jc w:val="center"/>
        <w:rPr>
          <w:sz w:val="16"/>
          <w:szCs w:val="16"/>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234E57E8" w:rsidR="002A0AD1" w:rsidRPr="00812B95" w:rsidRDefault="002A0AD1" w:rsidP="002A0AD1">
      <w:pPr>
        <w:jc w:val="both"/>
        <w:rPr>
          <w:sz w:val="28"/>
        </w:rPr>
      </w:pPr>
      <w:r>
        <w:rPr>
          <w:sz w:val="28"/>
        </w:rPr>
        <w:t xml:space="preserve">от </w:t>
      </w:r>
      <w:r w:rsidR="0079563F">
        <w:rPr>
          <w:sz w:val="28"/>
        </w:rPr>
        <w:t xml:space="preserve">24 марта </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 82</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786"/>
      </w:tblGrid>
      <w:tr w:rsidR="007A4810" w:rsidRPr="007A4810" w14:paraId="273C5385" w14:textId="77777777" w:rsidTr="0006274F">
        <w:tc>
          <w:tcPr>
            <w:tcW w:w="4786"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174CEED8" w14:textId="77777777" w:rsidR="007A4810" w:rsidRPr="007A4810" w:rsidRDefault="007A4810" w:rsidP="007A4810">
      <w:pPr>
        <w:ind w:firstLine="709"/>
        <w:jc w:val="both"/>
        <w:rPr>
          <w:sz w:val="28"/>
          <w:szCs w:val="28"/>
        </w:rPr>
      </w:pPr>
      <w:proofErr w:type="gramStart"/>
      <w:r w:rsidRPr="007A4810">
        <w:rPr>
          <w:sz w:val="28"/>
          <w:szCs w:val="28"/>
        </w:rPr>
        <w:t xml:space="preserve">В целях поощрения граждан и организаций </w:t>
      </w:r>
      <w:r w:rsidRPr="007A4810">
        <w:rPr>
          <w:bCs/>
          <w:iCs/>
          <w:sz w:val="28"/>
          <w:szCs w:val="28"/>
        </w:rPr>
        <w:t xml:space="preserve">в различных областях деятельности, направленной на социально-экономическое развитие Березовского района, обеспечение благополучия его жителей, </w:t>
      </w:r>
      <w:r w:rsidRPr="007A4810">
        <w:rPr>
          <w:sz w:val="28"/>
          <w:szCs w:val="28"/>
        </w:rPr>
        <w:t>ру</w:t>
      </w:r>
      <w:r w:rsidRPr="007A4810">
        <w:rPr>
          <w:bCs/>
          <w:iCs/>
          <w:sz w:val="28"/>
          <w:szCs w:val="28"/>
        </w:rPr>
        <w:t xml:space="preserve">ководствуясь </w:t>
      </w:r>
      <w:r w:rsidRPr="007A4810">
        <w:rPr>
          <w:sz w:val="28"/>
          <w:szCs w:val="28"/>
        </w:rPr>
        <w:t>пунктом 27 части 1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7A4810">
        <w:rPr>
          <w:sz w:val="28"/>
          <w:szCs w:val="28"/>
        </w:rPr>
        <w:t xml:space="preserve"> района», </w:t>
      </w:r>
    </w:p>
    <w:p w14:paraId="7D73A11E" w14:textId="77777777" w:rsidR="007A4810" w:rsidRPr="007A4810" w:rsidRDefault="007A4810"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4448F733" w14:textId="77777777" w:rsidR="007A4810" w:rsidRPr="007A4810" w:rsidRDefault="007A4810" w:rsidP="007A4810">
      <w:pPr>
        <w:tabs>
          <w:tab w:val="left" w:pos="709"/>
          <w:tab w:val="left" w:pos="993"/>
        </w:tabs>
        <w:ind w:firstLine="709"/>
        <w:jc w:val="both"/>
        <w:rPr>
          <w:sz w:val="28"/>
          <w:szCs w:val="28"/>
        </w:rPr>
      </w:pPr>
      <w:r w:rsidRPr="007A4810">
        <w:rPr>
          <w:sz w:val="28"/>
          <w:szCs w:val="28"/>
        </w:rPr>
        <w:t>1. Наградить Благодарностью Думы Березовского района:</w:t>
      </w:r>
    </w:p>
    <w:p w14:paraId="3E402908"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1.1. За добросовестный труд, профессиональное мастерство в сфере образования и воспитания детей дошкольного возраста, активную творческую деятельность в дошкольном образовательном учреждении и в связи с юбилейной датой со дня открытия муниципального автономного дошкольного образовательного учреждения детский сад «Кораблик»: </w:t>
      </w:r>
    </w:p>
    <w:p w14:paraId="3E72F904"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 </w:t>
      </w:r>
      <w:proofErr w:type="spellStart"/>
      <w:r w:rsidRPr="007A4810">
        <w:rPr>
          <w:sz w:val="28"/>
          <w:szCs w:val="28"/>
        </w:rPr>
        <w:t>Вокуеву</w:t>
      </w:r>
      <w:proofErr w:type="spellEnd"/>
      <w:r w:rsidRPr="007A4810">
        <w:rPr>
          <w:sz w:val="28"/>
          <w:szCs w:val="28"/>
        </w:rPr>
        <w:t xml:space="preserve"> Веру Ильиничну, педагога-психолога муниципального автономного дошкольного образовательного учреждения детский сад «Кораблик»; </w:t>
      </w:r>
    </w:p>
    <w:p w14:paraId="5BC7D183"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 </w:t>
      </w:r>
      <w:proofErr w:type="spellStart"/>
      <w:r w:rsidRPr="007A4810">
        <w:rPr>
          <w:sz w:val="28"/>
          <w:szCs w:val="28"/>
        </w:rPr>
        <w:t>Шуматбаеву</w:t>
      </w:r>
      <w:proofErr w:type="spellEnd"/>
      <w:r w:rsidRPr="007A4810">
        <w:rPr>
          <w:sz w:val="28"/>
          <w:szCs w:val="28"/>
        </w:rPr>
        <w:t xml:space="preserve"> Ирину Альбертовну, учителя-логопеда муниципального автономного дошкольного образовательного учреждения детский сад «Кораблик». </w:t>
      </w:r>
    </w:p>
    <w:p w14:paraId="1BBD7E3C" w14:textId="77777777" w:rsidR="007A4810" w:rsidRPr="007A4810" w:rsidRDefault="007A4810" w:rsidP="007A4810">
      <w:pPr>
        <w:tabs>
          <w:tab w:val="left" w:pos="709"/>
          <w:tab w:val="left" w:pos="993"/>
        </w:tabs>
        <w:ind w:firstLine="709"/>
        <w:jc w:val="both"/>
        <w:rPr>
          <w:sz w:val="28"/>
          <w:szCs w:val="28"/>
        </w:rPr>
      </w:pPr>
      <w:r w:rsidRPr="007A4810">
        <w:rPr>
          <w:sz w:val="28"/>
          <w:szCs w:val="28"/>
        </w:rPr>
        <w:t>1.2. За добросовестный труд, успешную работу, достижения в профессиональной деятельности и в связи с празднованием Дня работника Культуры:</w:t>
      </w:r>
    </w:p>
    <w:p w14:paraId="4FA09000" w14:textId="77777777" w:rsidR="007A4810" w:rsidRPr="007A4810" w:rsidRDefault="007A4810" w:rsidP="007A4810">
      <w:pPr>
        <w:tabs>
          <w:tab w:val="left" w:pos="709"/>
          <w:tab w:val="left" w:pos="993"/>
        </w:tabs>
        <w:ind w:firstLine="709"/>
        <w:jc w:val="both"/>
        <w:rPr>
          <w:sz w:val="28"/>
          <w:szCs w:val="28"/>
        </w:rPr>
      </w:pPr>
      <w:r w:rsidRPr="007A4810">
        <w:rPr>
          <w:sz w:val="28"/>
          <w:szCs w:val="28"/>
        </w:rPr>
        <w:t>- Архипова Ивана Андреевича, концертмейстера хореографического отделения муниципального автономного учреждения дополнительного образования «Березовская школа искусств»;</w:t>
      </w:r>
    </w:p>
    <w:p w14:paraId="5DC11F6C" w14:textId="77777777" w:rsidR="007A4810" w:rsidRPr="007A4810" w:rsidRDefault="007A4810" w:rsidP="007A4810">
      <w:pPr>
        <w:tabs>
          <w:tab w:val="left" w:pos="709"/>
          <w:tab w:val="left" w:pos="993"/>
        </w:tabs>
        <w:ind w:firstLine="709"/>
        <w:jc w:val="both"/>
        <w:rPr>
          <w:sz w:val="28"/>
          <w:szCs w:val="28"/>
        </w:rPr>
      </w:pPr>
      <w:r w:rsidRPr="007A4810">
        <w:rPr>
          <w:sz w:val="28"/>
          <w:szCs w:val="28"/>
        </w:rPr>
        <w:lastRenderedPageBreak/>
        <w:t xml:space="preserve">- </w:t>
      </w:r>
      <w:proofErr w:type="spellStart"/>
      <w:r w:rsidRPr="007A4810">
        <w:rPr>
          <w:sz w:val="28"/>
          <w:szCs w:val="28"/>
        </w:rPr>
        <w:t>Бурнаеву</w:t>
      </w:r>
      <w:proofErr w:type="spellEnd"/>
      <w:r w:rsidRPr="007A4810">
        <w:rPr>
          <w:sz w:val="28"/>
          <w:szCs w:val="28"/>
        </w:rPr>
        <w:t xml:space="preserve"> Наталью Александровну, преподавателя художественного отделения муниципального автономного учреждения дополнительного образования «Березовская школа искусств»;</w:t>
      </w:r>
    </w:p>
    <w:p w14:paraId="54DF60C1" w14:textId="3E5297A0" w:rsidR="007A4810" w:rsidRPr="007A4810" w:rsidRDefault="007A4810" w:rsidP="007A4810">
      <w:pPr>
        <w:tabs>
          <w:tab w:val="left" w:pos="709"/>
          <w:tab w:val="left" w:pos="993"/>
        </w:tabs>
        <w:ind w:firstLine="709"/>
        <w:jc w:val="both"/>
        <w:rPr>
          <w:sz w:val="28"/>
          <w:szCs w:val="28"/>
        </w:rPr>
      </w:pPr>
      <w:r w:rsidRPr="007A4810">
        <w:rPr>
          <w:sz w:val="28"/>
          <w:szCs w:val="28"/>
        </w:rPr>
        <w:t xml:space="preserve">- Колганову Алену </w:t>
      </w:r>
      <w:r w:rsidR="00D50BBF">
        <w:rPr>
          <w:sz w:val="28"/>
          <w:szCs w:val="28"/>
        </w:rPr>
        <w:t>Владиславовну</w:t>
      </w:r>
      <w:r w:rsidRPr="007A4810">
        <w:rPr>
          <w:sz w:val="28"/>
          <w:szCs w:val="28"/>
        </w:rPr>
        <w:t xml:space="preserve">, преподавателя хорового отделения муниципального автономного учреждения дополнительного образования «Березовская школа искусств». </w:t>
      </w:r>
    </w:p>
    <w:p w14:paraId="188FA2E2"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968789D" w14:textId="77777777" w:rsidR="007A4810" w:rsidRPr="007A4810" w:rsidRDefault="007A4810" w:rsidP="007A4810">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17E807F0" w14:textId="77777777" w:rsidR="007A4810" w:rsidRPr="007A4810" w:rsidRDefault="007A4810" w:rsidP="007A4810">
      <w:pPr>
        <w:jc w:val="both"/>
        <w:rPr>
          <w:sz w:val="28"/>
        </w:rPr>
      </w:pPr>
    </w:p>
    <w:p w14:paraId="3B85410E" w14:textId="77777777" w:rsidR="007A4810" w:rsidRDefault="007A4810" w:rsidP="007A4810">
      <w:pPr>
        <w:jc w:val="both"/>
        <w:rPr>
          <w:sz w:val="28"/>
        </w:rPr>
      </w:pPr>
    </w:p>
    <w:p w14:paraId="580AA1CB" w14:textId="77777777" w:rsidR="00063833" w:rsidRPr="007A4810" w:rsidRDefault="00063833" w:rsidP="007A4810">
      <w:pPr>
        <w:jc w:val="both"/>
        <w:rPr>
          <w:sz w:val="28"/>
        </w:rPr>
      </w:pPr>
    </w:p>
    <w:p w14:paraId="31415B77" w14:textId="77777777" w:rsidR="00E27BA1" w:rsidRDefault="007A4810" w:rsidP="007A4810">
      <w:pPr>
        <w:jc w:val="both"/>
        <w:rPr>
          <w:sz w:val="28"/>
        </w:rPr>
      </w:pPr>
      <w:r w:rsidRPr="007A4810">
        <w:rPr>
          <w:sz w:val="28"/>
        </w:rPr>
        <w:t xml:space="preserve">Председатель Думы </w:t>
      </w:r>
    </w:p>
    <w:p w14:paraId="021D78C7" w14:textId="50DD362E" w:rsidR="007A4810" w:rsidRPr="007A4810" w:rsidRDefault="007A4810" w:rsidP="007A4810">
      <w:pPr>
        <w:jc w:val="both"/>
        <w:rPr>
          <w:sz w:val="28"/>
        </w:rPr>
      </w:pPr>
      <w:r w:rsidRPr="007A4810">
        <w:rPr>
          <w:sz w:val="28"/>
        </w:rPr>
        <w:t>Березовского района</w:t>
      </w:r>
      <w:r w:rsidRPr="007A4810">
        <w:rPr>
          <w:sz w:val="28"/>
        </w:rPr>
        <w:tab/>
        <w:t xml:space="preserve">                                 </w:t>
      </w:r>
      <w:r w:rsidR="00E27BA1">
        <w:rPr>
          <w:sz w:val="28"/>
        </w:rPr>
        <w:t xml:space="preserve">                                        </w:t>
      </w:r>
      <w:r w:rsidRPr="007A4810">
        <w:rPr>
          <w:sz w:val="28"/>
        </w:rPr>
        <w:t>З.Р. Канева</w:t>
      </w:r>
    </w:p>
    <w:p w14:paraId="7391EBD7" w14:textId="3A6C7B94" w:rsidR="00812B95" w:rsidRPr="007A4810" w:rsidRDefault="00812B95" w:rsidP="007A4810">
      <w:pPr>
        <w:rPr>
          <w:sz w:val="36"/>
          <w:szCs w:val="36"/>
          <w:u w:val="single"/>
        </w:rPr>
      </w:pPr>
    </w:p>
    <w:sectPr w:rsidR="00812B95" w:rsidRPr="007A4810" w:rsidSect="00ED5576">
      <w:pgSz w:w="11906" w:h="16838" w:code="9"/>
      <w:pgMar w:top="567"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FF3C" w14:textId="77777777" w:rsidR="00EE5820" w:rsidRDefault="00EE5820">
      <w:r>
        <w:separator/>
      </w:r>
    </w:p>
  </w:endnote>
  <w:endnote w:type="continuationSeparator" w:id="0">
    <w:p w14:paraId="10A18CC0" w14:textId="77777777" w:rsidR="00EE5820" w:rsidRDefault="00E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7DAB" w14:textId="77777777" w:rsidR="00EE5820" w:rsidRDefault="00EE5820">
      <w:r>
        <w:separator/>
      </w:r>
    </w:p>
  </w:footnote>
  <w:footnote w:type="continuationSeparator" w:id="0">
    <w:p w14:paraId="23FB32DB" w14:textId="77777777" w:rsidR="00EE5820" w:rsidRDefault="00EE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CE23-8C5B-4DEF-87E0-23C588F8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2021-03-10T07:31:00Z</cp:lastPrinted>
  <dcterms:created xsi:type="dcterms:W3CDTF">2021-03-10T07:02:00Z</dcterms:created>
  <dcterms:modified xsi:type="dcterms:W3CDTF">2022-03-25T06:34:00Z</dcterms:modified>
</cp:coreProperties>
</file>