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12" w:rsidRPr="003B681E" w:rsidRDefault="008F3A12" w:rsidP="003B681E">
      <w:pPr>
        <w:pStyle w:val="2"/>
        <w:rPr>
          <w:szCs w:val="16"/>
        </w:rPr>
      </w:pPr>
      <w:r w:rsidRPr="003B681E">
        <w:t>АДМИНИСТРАЦИЯ БЕРЕЗОВСКОГО РАЙОНА</w:t>
      </w:r>
    </w:p>
    <w:p w:rsidR="008F3A12" w:rsidRPr="003B681E" w:rsidRDefault="008F3A12" w:rsidP="003B681E">
      <w:pPr>
        <w:pStyle w:val="2"/>
        <w:rPr>
          <w:rFonts w:eastAsia="Calibri"/>
          <w:szCs w:val="24"/>
        </w:rPr>
      </w:pPr>
      <w:r w:rsidRPr="003B681E">
        <w:rPr>
          <w:rFonts w:eastAsia="Calibri"/>
          <w:szCs w:val="24"/>
        </w:rPr>
        <w:t>ХАНТЫ-МАНСИЙСКОГО АВТОНОМНОГО ОКРУГА</w:t>
      </w:r>
      <w:r w:rsidR="003B681E" w:rsidRPr="003B681E">
        <w:rPr>
          <w:rFonts w:eastAsia="Calibri"/>
          <w:szCs w:val="24"/>
        </w:rPr>
        <w:t>-</w:t>
      </w:r>
      <w:r w:rsidRPr="003B681E">
        <w:rPr>
          <w:rFonts w:eastAsia="Calibri"/>
          <w:szCs w:val="24"/>
        </w:rPr>
        <w:t>ЮГРЫ</w:t>
      </w:r>
    </w:p>
    <w:p w:rsidR="003B681E" w:rsidRPr="000E620E" w:rsidRDefault="003B681E" w:rsidP="003B681E">
      <w:pPr>
        <w:pStyle w:val="2"/>
        <w:rPr>
          <w:rFonts w:eastAsia="Calibri"/>
        </w:rPr>
      </w:pPr>
    </w:p>
    <w:p w:rsidR="008F3A12" w:rsidRPr="003B681E" w:rsidRDefault="008F3A12" w:rsidP="003B681E">
      <w:pPr>
        <w:pStyle w:val="2"/>
        <w:rPr>
          <w:rFonts w:eastAsia="Calibri"/>
        </w:rPr>
      </w:pPr>
      <w:r w:rsidRPr="003B681E">
        <w:rPr>
          <w:rFonts w:eastAsia="Calibri"/>
        </w:rPr>
        <w:t>ПОСТАНОВЛЕНИЕ</w:t>
      </w:r>
    </w:p>
    <w:p w:rsidR="003B681E" w:rsidRPr="000E620E" w:rsidRDefault="003B681E" w:rsidP="003B681E">
      <w:pPr>
        <w:widowControl w:val="0"/>
        <w:autoSpaceDE w:val="0"/>
        <w:autoSpaceDN w:val="0"/>
        <w:adjustRightInd w:val="0"/>
        <w:rPr>
          <w:rFonts w:eastAsia="Calibri" w:cs="Arial"/>
          <w:bCs/>
        </w:rPr>
      </w:pPr>
    </w:p>
    <w:p w:rsidR="00E179D8" w:rsidRPr="003B681E" w:rsidRDefault="00EF40BA" w:rsidP="003B681E">
      <w:pPr>
        <w:widowControl w:val="0"/>
        <w:tabs>
          <w:tab w:val="center" w:pos="9072"/>
        </w:tabs>
        <w:autoSpaceDE w:val="0"/>
        <w:autoSpaceDN w:val="0"/>
        <w:adjustRightInd w:val="0"/>
        <w:ind w:firstLine="0"/>
        <w:rPr>
          <w:rFonts w:eastAsia="Calibri" w:cs="Arial"/>
          <w:bCs/>
        </w:rPr>
      </w:pPr>
      <w:r w:rsidRPr="003B681E">
        <w:rPr>
          <w:rFonts w:eastAsia="Calibri" w:cs="Arial"/>
          <w:bCs/>
        </w:rPr>
        <w:t>от</w:t>
      </w:r>
      <w:r w:rsidR="003B681E" w:rsidRPr="003B681E">
        <w:rPr>
          <w:rFonts w:eastAsia="Calibri" w:cs="Arial"/>
          <w:bCs/>
        </w:rPr>
        <w:t xml:space="preserve"> </w:t>
      </w:r>
      <w:r w:rsidRPr="003B681E">
        <w:rPr>
          <w:rFonts w:eastAsia="Calibri" w:cs="Arial"/>
          <w:bCs/>
        </w:rPr>
        <w:t>03.07.</w:t>
      </w:r>
      <w:r w:rsidR="008F3A12" w:rsidRPr="003B681E">
        <w:rPr>
          <w:rFonts w:eastAsia="Calibri" w:cs="Arial"/>
          <w:bCs/>
        </w:rPr>
        <w:t>20</w:t>
      </w:r>
      <w:r w:rsidR="00E179D8" w:rsidRPr="003B681E">
        <w:rPr>
          <w:rFonts w:eastAsia="Calibri" w:cs="Arial"/>
          <w:bCs/>
        </w:rPr>
        <w:t>2</w:t>
      </w:r>
      <w:r w:rsidR="00C0174A" w:rsidRPr="003B681E">
        <w:rPr>
          <w:rFonts w:eastAsia="Calibri" w:cs="Arial"/>
          <w:bCs/>
        </w:rPr>
        <w:t>3</w:t>
      </w:r>
      <w:r w:rsidR="003B681E" w:rsidRPr="003B681E">
        <w:rPr>
          <w:rFonts w:eastAsia="Calibri" w:cs="Arial"/>
          <w:bCs/>
        </w:rPr>
        <w:tab/>
      </w:r>
      <w:r w:rsidR="00E179D8" w:rsidRPr="003B681E">
        <w:rPr>
          <w:rFonts w:eastAsia="Calibri" w:cs="Arial"/>
          <w:bCs/>
        </w:rPr>
        <w:t xml:space="preserve">№ </w:t>
      </w:r>
      <w:r w:rsidRPr="003B681E">
        <w:rPr>
          <w:rFonts w:eastAsia="Calibri" w:cs="Arial"/>
          <w:bCs/>
        </w:rPr>
        <w:t>512</w:t>
      </w:r>
    </w:p>
    <w:p w:rsidR="008F3A12" w:rsidRPr="003B681E" w:rsidRDefault="008F3A12" w:rsidP="003B681E">
      <w:pPr>
        <w:widowControl w:val="0"/>
        <w:autoSpaceDE w:val="0"/>
        <w:autoSpaceDN w:val="0"/>
        <w:adjustRightInd w:val="0"/>
        <w:ind w:firstLine="0"/>
        <w:rPr>
          <w:rFonts w:eastAsia="Calibri" w:cs="Arial"/>
          <w:bCs/>
        </w:rPr>
      </w:pPr>
      <w:proofErr w:type="spellStart"/>
      <w:r w:rsidRPr="003B681E">
        <w:rPr>
          <w:rFonts w:eastAsia="Calibri" w:cs="Arial"/>
          <w:bCs/>
        </w:rPr>
        <w:t>пгт</w:t>
      </w:r>
      <w:proofErr w:type="spellEnd"/>
      <w:r w:rsidRPr="003B681E">
        <w:rPr>
          <w:rFonts w:eastAsia="Calibri" w:cs="Arial"/>
          <w:bCs/>
        </w:rPr>
        <w:t>.</w:t>
      </w:r>
      <w:r w:rsidR="00FB37BA" w:rsidRPr="003B681E">
        <w:rPr>
          <w:rFonts w:eastAsia="Calibri" w:cs="Arial"/>
          <w:bCs/>
        </w:rPr>
        <w:t xml:space="preserve"> </w:t>
      </w:r>
      <w:r w:rsidRPr="003B681E">
        <w:rPr>
          <w:rFonts w:eastAsia="Calibri" w:cs="Arial"/>
          <w:bCs/>
        </w:rPr>
        <w:t>Березово</w:t>
      </w:r>
    </w:p>
    <w:p w:rsidR="008F3A12" w:rsidRPr="003B681E" w:rsidRDefault="008F3A12" w:rsidP="008F3A12">
      <w:pPr>
        <w:widowControl w:val="0"/>
        <w:autoSpaceDE w:val="0"/>
        <w:autoSpaceDN w:val="0"/>
        <w:adjustRightInd w:val="0"/>
        <w:rPr>
          <w:rFonts w:eastAsia="Calibri" w:cs="Arial"/>
          <w:bCs/>
        </w:rPr>
      </w:pPr>
    </w:p>
    <w:p w:rsidR="00516107" w:rsidRPr="003B681E" w:rsidRDefault="003B681E" w:rsidP="003B681E">
      <w:pPr>
        <w:pStyle w:val="Title"/>
      </w:pPr>
      <w:r w:rsidRPr="003B681E">
        <w:t>О внесении изменения в постановление администрации Березовского района от 28 декабря 2021 года № 1576 «О муниципальной программе «Безопасность жизнедеятельности на территории Березовского района»</w:t>
      </w:r>
    </w:p>
    <w:p w:rsidR="003B681E" w:rsidRDefault="003B681E" w:rsidP="003B681E"/>
    <w:p w:rsidR="00174DA7" w:rsidRPr="00174DA7" w:rsidRDefault="00174DA7" w:rsidP="00174DA7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(утратило силу постановлением Администрации </w:t>
      </w:r>
      <w:hyperlink r:id="rId9" w:tooltip="постановление от 31.01.2024 0:00:00 №74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d"/>
            <w:rFonts w:eastAsia="Calibri"/>
            <w:szCs w:val="28"/>
          </w:rPr>
          <w:t>от 31.01.2024 № 74</w:t>
        </w:r>
      </w:hyperlink>
      <w:r>
        <w:rPr>
          <w:rFonts w:eastAsia="Calibri"/>
          <w:szCs w:val="28"/>
        </w:rPr>
        <w:t>)</w:t>
      </w:r>
      <w:bookmarkStart w:id="0" w:name="_GoBack"/>
      <w:bookmarkEnd w:id="0"/>
    </w:p>
    <w:p w:rsidR="00174DA7" w:rsidRPr="003B681E" w:rsidRDefault="00174DA7" w:rsidP="003B681E"/>
    <w:p w:rsidR="001C0562" w:rsidRPr="003B681E" w:rsidRDefault="00C867E4" w:rsidP="003B681E">
      <w:pPr>
        <w:rPr>
          <w:rFonts w:eastAsia="Calibri"/>
          <w:bCs/>
        </w:rPr>
      </w:pPr>
      <w:r w:rsidRPr="003B681E">
        <w:rPr>
          <w:rFonts w:eastAsia="Calibri"/>
          <w:lang w:eastAsia="zh-CN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3B681E">
          <w:rPr>
            <w:rStyle w:val="ad"/>
            <w:rFonts w:eastAsia="Calibri"/>
            <w:lang w:eastAsia="zh-CN"/>
          </w:rPr>
          <w:t>Бюджетного кодекса</w:t>
        </w:r>
      </w:hyperlink>
      <w:r w:rsidRPr="003B681E">
        <w:rPr>
          <w:rFonts w:eastAsia="Calibri"/>
          <w:lang w:eastAsia="zh-CN"/>
        </w:rPr>
        <w:t xml:space="preserve"> Российской Федерации,</w:t>
      </w:r>
      <w:r w:rsidRPr="003B681E">
        <w:t xml:space="preserve"> </w:t>
      </w:r>
      <w:r w:rsidRPr="003B681E">
        <w:rPr>
          <w:bCs/>
        </w:rPr>
        <w:t xml:space="preserve">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3B681E">
          <w:rPr>
            <w:rStyle w:val="ad"/>
            <w:bCs/>
          </w:rPr>
          <w:t>от 10.11.2021 № 1306</w:t>
        </w:r>
      </w:hyperlink>
      <w:r w:rsidRPr="003B681E">
        <w:rPr>
          <w:bCs/>
        </w:rPr>
        <w:t xml:space="preserve"> </w:t>
      </w:r>
      <w:r w:rsidR="003B681E" w:rsidRPr="003B681E">
        <w:rPr>
          <w:bCs/>
        </w:rPr>
        <w:t xml:space="preserve">               «</w:t>
      </w:r>
      <w:r w:rsidRPr="003B681E"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3B681E">
        <w:t>оценки эффективности реализации муниципальных программ Березовского района</w:t>
      </w:r>
      <w:proofErr w:type="gramEnd"/>
      <w:r w:rsidRPr="003B681E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3B681E" w:rsidRPr="003B681E">
        <w:t>»</w:t>
      </w:r>
      <w:r w:rsidRPr="003B681E">
        <w:t>:</w:t>
      </w:r>
    </w:p>
    <w:p w:rsidR="001C0562" w:rsidRPr="003B681E" w:rsidRDefault="001C0562" w:rsidP="003B681E">
      <w:pPr>
        <w:rPr>
          <w:rFonts w:eastAsia="Calibri"/>
          <w:bCs/>
        </w:rPr>
      </w:pPr>
      <w:r w:rsidRPr="003B681E">
        <w:rPr>
          <w:rFonts w:eastAsia="Calibri"/>
        </w:rPr>
        <w:t xml:space="preserve">1. </w:t>
      </w:r>
      <w:r w:rsidR="00D824B0" w:rsidRPr="003B681E">
        <w:rPr>
          <w:rFonts w:eastAsia="Calibri"/>
        </w:rPr>
        <w:t>П</w:t>
      </w:r>
      <w:r w:rsidRPr="003B681E">
        <w:rPr>
          <w:rFonts w:eastAsia="Calibri"/>
        </w:rPr>
        <w:t>риложени</w:t>
      </w:r>
      <w:r w:rsidR="009B0C05" w:rsidRPr="003B681E">
        <w:rPr>
          <w:rFonts w:eastAsia="Calibri"/>
        </w:rPr>
        <w:t>е</w:t>
      </w:r>
      <w:r w:rsidRPr="003B681E">
        <w:rPr>
          <w:rFonts w:eastAsia="Calibri"/>
        </w:rPr>
        <w:t xml:space="preserve"> к постановлению </w:t>
      </w:r>
      <w:r w:rsidRPr="003B681E">
        <w:rPr>
          <w:rFonts w:eastAsia="Calibri"/>
          <w:bCs/>
        </w:rPr>
        <w:t xml:space="preserve">администрации Березовского района </w:t>
      </w:r>
      <w:r w:rsidR="003B681E" w:rsidRPr="003B681E">
        <w:rPr>
          <w:rFonts w:eastAsia="Calibri"/>
          <w:bCs/>
        </w:rPr>
        <w:t xml:space="preserve">                            </w:t>
      </w:r>
      <w:hyperlink r:id="rId12" w:tooltip="постановление от 28.12.2021 0:00:00 №1576 Администрация Березовского района&#10;&#10;О муниципальной программе " w:history="1">
        <w:r w:rsidRPr="003B681E">
          <w:rPr>
            <w:rStyle w:val="ad"/>
            <w:rFonts w:eastAsia="Calibri"/>
            <w:bCs/>
          </w:rPr>
          <w:t xml:space="preserve">от </w:t>
        </w:r>
        <w:r w:rsidR="0015418B" w:rsidRPr="003B681E">
          <w:rPr>
            <w:rStyle w:val="ad"/>
            <w:rFonts w:eastAsia="Calibri"/>
            <w:bCs/>
          </w:rPr>
          <w:t>28.12.2021</w:t>
        </w:r>
        <w:r w:rsidRPr="003B681E">
          <w:rPr>
            <w:rStyle w:val="ad"/>
            <w:rFonts w:eastAsia="Calibri"/>
            <w:bCs/>
          </w:rPr>
          <w:t xml:space="preserve"> № </w:t>
        </w:r>
        <w:r w:rsidR="0015418B" w:rsidRPr="003B681E">
          <w:rPr>
            <w:rStyle w:val="ad"/>
            <w:rFonts w:eastAsia="Calibri"/>
            <w:bCs/>
          </w:rPr>
          <w:t>1576</w:t>
        </w:r>
      </w:hyperlink>
      <w:r w:rsidRPr="003B681E">
        <w:rPr>
          <w:rFonts w:eastAsia="Calibri"/>
          <w:bCs/>
        </w:rPr>
        <w:t xml:space="preserve"> </w:t>
      </w:r>
      <w:r w:rsidR="003B681E" w:rsidRPr="003B681E">
        <w:rPr>
          <w:rFonts w:eastAsia="Calibri"/>
          <w:bCs/>
        </w:rPr>
        <w:t>«</w:t>
      </w:r>
      <w:r w:rsidRPr="003B681E">
        <w:rPr>
          <w:rFonts w:eastAsia="Calibri"/>
          <w:bCs/>
        </w:rPr>
        <w:t xml:space="preserve">О муниципальной программе </w:t>
      </w:r>
      <w:r w:rsidR="003B681E" w:rsidRPr="003B681E">
        <w:rPr>
          <w:rFonts w:eastAsia="Calibri"/>
          <w:bCs/>
        </w:rPr>
        <w:t>«</w:t>
      </w:r>
      <w:r w:rsidRPr="003B681E">
        <w:rPr>
          <w:rFonts w:eastAsia="Calibri"/>
          <w:bCs/>
        </w:rPr>
        <w:t>Безопасность жизнедеятельности на территории Березовского района</w:t>
      </w:r>
      <w:r w:rsidR="003B681E" w:rsidRPr="003B681E">
        <w:rPr>
          <w:rFonts w:eastAsia="Calibri"/>
          <w:bCs/>
        </w:rPr>
        <w:t>»</w:t>
      </w:r>
      <w:r w:rsidR="00435BEB" w:rsidRPr="003B681E">
        <w:t xml:space="preserve"> </w:t>
      </w:r>
      <w:r w:rsidR="00BD3562" w:rsidRPr="003B681E">
        <w:rPr>
          <w:rFonts w:eastAsia="Calibri"/>
          <w:bCs/>
        </w:rPr>
        <w:t>изложить в следующей редакции</w:t>
      </w:r>
      <w:r w:rsidR="00D824B0" w:rsidRPr="003B681E">
        <w:rPr>
          <w:rFonts w:eastAsia="Calibri"/>
          <w:bCs/>
        </w:rPr>
        <w:t xml:space="preserve"> согласно приложению</w:t>
      </w:r>
      <w:r w:rsidR="00B27C81" w:rsidRPr="003B681E">
        <w:rPr>
          <w:rFonts w:eastAsia="Calibri"/>
          <w:bCs/>
        </w:rPr>
        <w:t xml:space="preserve"> к настоящему постановлению.</w:t>
      </w:r>
    </w:p>
    <w:p w:rsidR="001C0562" w:rsidRPr="003B681E" w:rsidRDefault="001C0562" w:rsidP="003B681E">
      <w:pPr>
        <w:rPr>
          <w:rFonts w:eastAsia="Calibri"/>
        </w:rPr>
      </w:pPr>
      <w:r w:rsidRPr="003B681E">
        <w:rPr>
          <w:rFonts w:eastAsia="Calibri"/>
        </w:rPr>
        <w:t xml:space="preserve">2. Опубликовать настоящее постановление в газете </w:t>
      </w:r>
      <w:r w:rsidR="003B681E" w:rsidRPr="003B681E">
        <w:rPr>
          <w:rFonts w:eastAsia="Calibri"/>
        </w:rPr>
        <w:t>«</w:t>
      </w:r>
      <w:r w:rsidRPr="003B681E">
        <w:rPr>
          <w:rFonts w:eastAsia="Calibri"/>
        </w:rPr>
        <w:t>Жизнь Югры</w:t>
      </w:r>
      <w:r w:rsidR="003B681E" w:rsidRPr="003B681E">
        <w:rPr>
          <w:rFonts w:eastAsia="Calibri"/>
        </w:rPr>
        <w:t>»</w:t>
      </w:r>
      <w:r w:rsidRPr="003B681E">
        <w:rPr>
          <w:rFonts w:eastAsia="Calibri"/>
        </w:rPr>
        <w:t xml:space="preserve"> и разместить на </w:t>
      </w:r>
      <w:proofErr w:type="gramStart"/>
      <w:r w:rsidRPr="003B681E">
        <w:rPr>
          <w:rFonts w:eastAsia="Calibri"/>
        </w:rPr>
        <w:t>официальном</w:t>
      </w:r>
      <w:proofErr w:type="gramEnd"/>
      <w:r w:rsidRPr="003B681E">
        <w:rPr>
          <w:rFonts w:eastAsia="Calibri"/>
        </w:rPr>
        <w:t xml:space="preserve"> веб-сайте органов местного самоуправления Березовского района.</w:t>
      </w:r>
    </w:p>
    <w:p w:rsidR="003B681E" w:rsidRPr="003B681E" w:rsidRDefault="00F00730" w:rsidP="003B681E">
      <w:pPr>
        <w:rPr>
          <w:rFonts w:eastAsia="Calibri"/>
        </w:rPr>
      </w:pPr>
      <w:r w:rsidRPr="003B681E">
        <w:rPr>
          <w:rFonts w:eastAsia="Calibri"/>
        </w:rPr>
        <w:t xml:space="preserve">3. Настоящее постановление вступает в силу после его официального опубликования. </w:t>
      </w:r>
    </w:p>
    <w:p w:rsidR="003B681E" w:rsidRPr="000E620E" w:rsidRDefault="003B681E" w:rsidP="003B681E">
      <w:pPr>
        <w:rPr>
          <w:rFonts w:eastAsia="Calibri" w:cs="Arial"/>
        </w:rPr>
      </w:pPr>
    </w:p>
    <w:p w:rsidR="003B681E" w:rsidRPr="000E620E" w:rsidRDefault="003B681E" w:rsidP="003B681E">
      <w:pPr>
        <w:rPr>
          <w:rFonts w:eastAsia="Calibri" w:cs="Arial"/>
        </w:rPr>
      </w:pPr>
    </w:p>
    <w:p w:rsidR="009A38D4" w:rsidRPr="003B681E" w:rsidRDefault="00DD540E" w:rsidP="003B681E">
      <w:pPr>
        <w:tabs>
          <w:tab w:val="center" w:pos="9072"/>
        </w:tabs>
        <w:ind w:firstLine="0"/>
        <w:rPr>
          <w:rFonts w:eastAsia="Calibri" w:cs="Arial"/>
        </w:rPr>
      </w:pPr>
      <w:r w:rsidRPr="003B681E">
        <w:rPr>
          <w:rFonts w:eastAsia="Calibri" w:cs="Arial"/>
        </w:rPr>
        <w:t>Г</w:t>
      </w:r>
      <w:r w:rsidR="009A38D4" w:rsidRPr="003B681E">
        <w:rPr>
          <w:rFonts w:eastAsia="Calibri" w:cs="Arial"/>
        </w:rPr>
        <w:t>лав</w:t>
      </w:r>
      <w:r w:rsidRPr="003B681E">
        <w:rPr>
          <w:rFonts w:eastAsia="Calibri" w:cs="Arial"/>
        </w:rPr>
        <w:t>а</w:t>
      </w:r>
      <w:r w:rsidR="009A38D4" w:rsidRPr="003B681E">
        <w:rPr>
          <w:rFonts w:eastAsia="Calibri" w:cs="Arial"/>
        </w:rPr>
        <w:t xml:space="preserve"> района</w:t>
      </w:r>
      <w:r w:rsidR="003B681E" w:rsidRPr="003B681E">
        <w:rPr>
          <w:rFonts w:eastAsia="Calibri" w:cs="Arial"/>
        </w:rPr>
        <w:tab/>
      </w:r>
      <w:r w:rsidR="003739AB" w:rsidRPr="003B681E">
        <w:rPr>
          <w:rFonts w:eastAsia="Calibri" w:cs="Arial"/>
        </w:rPr>
        <w:t>П.В. Артеев</w:t>
      </w:r>
    </w:p>
    <w:p w:rsidR="005F5016" w:rsidRPr="003B681E" w:rsidRDefault="005F5016" w:rsidP="00C867E4">
      <w:pPr>
        <w:ind w:firstLine="993"/>
        <w:rPr>
          <w:rFonts w:eastAsia="Calibri" w:cs="Arial"/>
        </w:rPr>
      </w:pPr>
    </w:p>
    <w:p w:rsidR="003B681E" w:rsidRPr="003B681E" w:rsidRDefault="003B681E" w:rsidP="00C867E4">
      <w:pPr>
        <w:ind w:firstLine="993"/>
        <w:rPr>
          <w:rFonts w:eastAsia="Calibri" w:cs="Arial"/>
        </w:rPr>
        <w:sectPr w:rsidR="003B681E" w:rsidRPr="003B681E" w:rsidSect="003B681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  <w:r w:rsidRPr="003B681E">
        <w:rPr>
          <w:rFonts w:eastAsia="Calibri" w:cs="Arial"/>
          <w:b/>
          <w:sz w:val="30"/>
          <w:szCs w:val="30"/>
        </w:rPr>
        <w:t>Приложение</w:t>
      </w: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  <w:r w:rsidRPr="003B681E">
        <w:rPr>
          <w:rFonts w:eastAsia="Calibri" w:cs="Arial"/>
          <w:b/>
          <w:sz w:val="30"/>
          <w:szCs w:val="30"/>
        </w:rPr>
        <w:t xml:space="preserve"> к постановлению администрации</w:t>
      </w: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  <w:r w:rsidRPr="003B681E">
        <w:rPr>
          <w:rFonts w:eastAsia="Calibri" w:cs="Arial"/>
          <w:b/>
          <w:sz w:val="30"/>
          <w:szCs w:val="30"/>
        </w:rPr>
        <w:t xml:space="preserve"> Березовского района</w:t>
      </w: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  <w:r w:rsidRPr="003B681E">
        <w:rPr>
          <w:rFonts w:eastAsia="Calibri" w:cs="Arial"/>
          <w:b/>
          <w:sz w:val="30"/>
          <w:szCs w:val="30"/>
        </w:rPr>
        <w:t xml:space="preserve"> от 03.07.2023 года № 512</w:t>
      </w:r>
    </w:p>
    <w:p w:rsid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</w:p>
    <w:p w:rsid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</w:p>
    <w:p w:rsidR="003B681E" w:rsidRPr="003B681E" w:rsidRDefault="003B681E" w:rsidP="003B681E">
      <w:pPr>
        <w:ind w:firstLine="993"/>
        <w:jc w:val="right"/>
        <w:rPr>
          <w:rFonts w:eastAsia="Calibri" w:cs="Arial"/>
          <w:b/>
          <w:sz w:val="30"/>
          <w:szCs w:val="30"/>
        </w:rPr>
      </w:pPr>
    </w:p>
    <w:p w:rsidR="003B681E" w:rsidRPr="003B681E" w:rsidRDefault="003B681E" w:rsidP="003B681E">
      <w:pPr>
        <w:jc w:val="center"/>
        <w:rPr>
          <w:b/>
          <w:sz w:val="30"/>
          <w:szCs w:val="30"/>
        </w:rPr>
      </w:pPr>
      <w:r w:rsidRPr="003B681E">
        <w:rPr>
          <w:b/>
          <w:sz w:val="30"/>
          <w:szCs w:val="30"/>
        </w:rPr>
        <w:t>Муниципальная программа</w:t>
      </w:r>
    </w:p>
    <w:p w:rsidR="003B681E" w:rsidRPr="003B681E" w:rsidRDefault="003B681E" w:rsidP="003B681E">
      <w:pPr>
        <w:jc w:val="center"/>
        <w:rPr>
          <w:rFonts w:eastAsia="Calibri"/>
          <w:b/>
          <w:sz w:val="30"/>
          <w:szCs w:val="30"/>
        </w:rPr>
      </w:pPr>
      <w:r w:rsidRPr="003B681E">
        <w:rPr>
          <w:rFonts w:eastAsia="Calibri"/>
          <w:b/>
          <w:sz w:val="30"/>
          <w:szCs w:val="30"/>
        </w:rPr>
        <w:t>«Безопасность жизнедеятельности на территории Березовского района (далее-муниципальная программа)»</w:t>
      </w:r>
    </w:p>
    <w:p w:rsidR="003B681E" w:rsidRDefault="003B681E" w:rsidP="003B681E">
      <w:pPr>
        <w:jc w:val="center"/>
        <w:rPr>
          <w:rFonts w:eastAsia="Calibri"/>
          <w:b/>
          <w:sz w:val="30"/>
          <w:szCs w:val="30"/>
        </w:rPr>
      </w:pPr>
    </w:p>
    <w:p w:rsidR="003B681E" w:rsidRPr="003B681E" w:rsidRDefault="003B681E" w:rsidP="003B681E">
      <w:pPr>
        <w:jc w:val="center"/>
        <w:rPr>
          <w:rFonts w:eastAsia="Calibri"/>
          <w:b/>
          <w:sz w:val="30"/>
          <w:szCs w:val="30"/>
        </w:rPr>
      </w:pPr>
      <w:r w:rsidRPr="003B681E">
        <w:rPr>
          <w:rFonts w:eastAsia="Calibri"/>
          <w:b/>
          <w:sz w:val="30"/>
          <w:szCs w:val="30"/>
        </w:rPr>
        <w:t>Паспорт муниципальной программы</w:t>
      </w:r>
    </w:p>
    <w:p w:rsidR="005F5016" w:rsidRPr="003B681E" w:rsidRDefault="005F5016" w:rsidP="00EF40BA">
      <w:pPr>
        <w:jc w:val="center"/>
        <w:rPr>
          <w:rFonts w:eastAsia="Calibri" w:cs="Arial"/>
        </w:rPr>
      </w:pPr>
    </w:p>
    <w:tbl>
      <w:tblPr>
        <w:tblW w:w="1506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3"/>
        <w:gridCol w:w="511"/>
        <w:gridCol w:w="2210"/>
        <w:gridCol w:w="2402"/>
        <w:gridCol w:w="417"/>
        <w:gridCol w:w="708"/>
        <w:gridCol w:w="23"/>
        <w:gridCol w:w="970"/>
        <w:gridCol w:w="704"/>
        <w:gridCol w:w="288"/>
        <w:gridCol w:w="992"/>
        <w:gridCol w:w="394"/>
        <w:gridCol w:w="598"/>
        <w:gridCol w:w="1196"/>
        <w:gridCol w:w="1858"/>
      </w:tblGrid>
      <w:tr w:rsidR="005F5016" w:rsidRPr="003B681E" w:rsidTr="003B681E">
        <w:trPr>
          <w:trHeight w:val="51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  <w:jc w:val="center"/>
            </w:pPr>
            <w:r w:rsidRPr="003B681E">
              <w:t>Наименование муниципальной программы</w:t>
            </w:r>
          </w:p>
        </w:tc>
        <w:tc>
          <w:tcPr>
            <w:tcW w:w="5123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  <w:jc w:val="center"/>
            </w:pPr>
            <w:r w:rsidRPr="003B681E">
              <w:t>Безопасность жизнедеятельности на территории Березовского района</w:t>
            </w:r>
          </w:p>
        </w:tc>
        <w:tc>
          <w:tcPr>
            <w:tcW w:w="4496" w:type="dxa"/>
            <w:gridSpan w:val="8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  <w:jc w:val="center"/>
            </w:pPr>
            <w:r w:rsidRPr="003B681E">
              <w:t>Сроки реализации муниципальной</w:t>
            </w:r>
            <w:r w:rsidR="003B681E" w:rsidRPr="003B681E">
              <w:t xml:space="preserve"> </w:t>
            </w:r>
            <w:r w:rsidRPr="003B681E">
              <w:t>программы</w:t>
            </w:r>
          </w:p>
        </w:tc>
        <w:tc>
          <w:tcPr>
            <w:tcW w:w="3652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  <w:jc w:val="center"/>
            </w:pPr>
            <w:r w:rsidRPr="003B681E">
              <w:t>2022-2025 и на период до 2030 года</w:t>
            </w:r>
          </w:p>
        </w:tc>
      </w:tr>
      <w:tr w:rsidR="005F5016" w:rsidRPr="003B681E" w:rsidTr="003B681E">
        <w:trPr>
          <w:trHeight w:val="30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Тип 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>Муниципальная программа</w:t>
            </w:r>
          </w:p>
        </w:tc>
      </w:tr>
      <w:tr w:rsidR="005F5016" w:rsidRPr="003B681E" w:rsidTr="003B681E">
        <w:trPr>
          <w:trHeight w:val="60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Куратор 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первый заместитель главы Березовского района, в ведении которого находится муниципального казенного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5F5016" w:rsidRPr="003B681E" w:rsidTr="003B681E">
        <w:trPr>
          <w:trHeight w:val="585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Ответственный исполнитель </w:t>
            </w:r>
            <w:r w:rsidRPr="003B681E">
              <w:lastRenderedPageBreak/>
              <w:t xml:space="preserve">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lastRenderedPageBreak/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  <w:r w:rsidRPr="003B681E">
              <w:t xml:space="preserve"> (далее</w:t>
            </w:r>
            <w:r w:rsidR="003B681E" w:rsidRPr="003B681E">
              <w:t>-</w:t>
            </w:r>
            <w:r w:rsidRPr="003B681E">
              <w:t xml:space="preserve">МКУ </w:t>
            </w:r>
            <w:r w:rsidR="003B681E" w:rsidRPr="003B681E">
              <w:t>«</w:t>
            </w:r>
            <w:r w:rsidRPr="003B681E">
              <w:t>УГЗН Березовского района</w:t>
            </w:r>
            <w:r w:rsidR="003B681E" w:rsidRPr="003B681E">
              <w:t>»</w:t>
            </w:r>
            <w:r w:rsidRPr="003B681E">
              <w:t>)</w:t>
            </w:r>
          </w:p>
        </w:tc>
      </w:tr>
      <w:tr w:rsidR="005F5016" w:rsidRPr="003B681E" w:rsidTr="003B681E">
        <w:trPr>
          <w:trHeight w:val="420"/>
        </w:trPr>
        <w:tc>
          <w:tcPr>
            <w:tcW w:w="1793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lastRenderedPageBreak/>
              <w:t xml:space="preserve">Соисполнители 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капитального строительства и ремонта Березовского района</w:t>
            </w:r>
            <w:r w:rsidR="003B681E" w:rsidRPr="003B681E">
              <w:t>»</w:t>
            </w:r>
          </w:p>
        </w:tc>
      </w:tr>
      <w:tr w:rsidR="005F5016" w:rsidRPr="003B681E" w:rsidTr="003B681E">
        <w:trPr>
          <w:trHeight w:val="6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>
            <w:pPr>
              <w:ind w:hanging="5"/>
            </w:pP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>Комитет по экономической политике администрации Березовского района</w:t>
            </w:r>
          </w:p>
        </w:tc>
      </w:tr>
      <w:tr w:rsidR="005F5016" w:rsidRPr="003B681E" w:rsidTr="003B681E">
        <w:trPr>
          <w:trHeight w:val="60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3B681E" w:rsidP="003B681E">
            <w:pPr>
              <w:ind w:hanging="5"/>
            </w:pPr>
            <w:r w:rsidRPr="003B681E">
              <w:t xml:space="preserve">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5F5016" w:rsidRPr="003B681E" w:rsidTr="003B681E">
        <w:trPr>
          <w:trHeight w:val="54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Национальная цель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>отсутствует</w:t>
            </w:r>
          </w:p>
        </w:tc>
      </w:tr>
      <w:tr w:rsidR="005F5016" w:rsidRPr="003B681E" w:rsidTr="003B681E">
        <w:trPr>
          <w:trHeight w:val="1590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Цели 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3353F5" w:rsidRDefault="005F5016" w:rsidP="003B681E">
            <w:pPr>
              <w:ind w:hanging="5"/>
            </w:pPr>
            <w:r w:rsidRPr="003B681E">
              <w:t xml:space="preserve">1.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 и культурных ценностей от </w:t>
            </w:r>
            <w:proofErr w:type="gramStart"/>
            <w:r w:rsidRPr="003B681E">
              <w:t>опасностей</w:t>
            </w:r>
            <w:proofErr w:type="gramEnd"/>
            <w:r w:rsidRPr="003B681E">
              <w:t xml:space="preserve"> возникающих при военных конфликтах и чрезвычайных ситуациях;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>2. Обеспечение необходимого уровня защищенности населения, имущества от пожаров на территории Березовского района;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>3. Обеспечение эффективной деятельности</w:t>
            </w:r>
            <w:r w:rsidR="003B681E" w:rsidRPr="003B681E">
              <w:t xml:space="preserve"> </w:t>
            </w:r>
            <w:r w:rsidRPr="003B681E">
              <w:t xml:space="preserve">МКУ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</w:p>
          <w:p w:rsidR="005F5016" w:rsidRPr="003B681E" w:rsidRDefault="005F5016" w:rsidP="003B681E">
            <w:pPr>
              <w:ind w:hanging="5"/>
            </w:pPr>
            <w:r w:rsidRPr="003B681E">
              <w:t xml:space="preserve">4. Недопущение распространения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инфекции, вызванной COVID</w:t>
            </w:r>
            <w:r w:rsidR="003B681E" w:rsidRPr="003B681E">
              <w:t>-</w:t>
            </w:r>
            <w:r w:rsidRPr="003B681E">
              <w:t>19.</w:t>
            </w:r>
          </w:p>
        </w:tc>
      </w:tr>
      <w:tr w:rsidR="005F5016" w:rsidRPr="003B681E" w:rsidTr="003353F5">
        <w:trPr>
          <w:trHeight w:val="1123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t xml:space="preserve">Задачи муниципальной 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3353F5" w:rsidRDefault="005F5016" w:rsidP="003B681E">
            <w:pPr>
              <w:ind w:hanging="5"/>
            </w:pPr>
            <w:r w:rsidRPr="003B681E">
              <w:t>1. Совершенствование защиты населения, материальных и культурных ценностей от опасностей, возникающих при военных конфликтах и чрезвычайных ситуациях, в период режима повышенной готовности;</w:t>
            </w:r>
          </w:p>
          <w:p w:rsidR="003353F5" w:rsidRDefault="005F5016" w:rsidP="003B681E">
            <w:pPr>
              <w:ind w:hanging="5"/>
            </w:pPr>
            <w:r w:rsidRPr="003B681E">
              <w:t>2.Обеспечение необходимого уровня готовности систем управления, связи информирования и оповещения: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 xml:space="preserve">3. Повышение эффективности </w:t>
            </w:r>
            <w:proofErr w:type="gramStart"/>
            <w:r w:rsidRPr="003B681E">
              <w:t>контроля за</w:t>
            </w:r>
            <w:proofErr w:type="gramEnd"/>
            <w:r w:rsidRPr="003B681E">
              <w:t xml:space="preserve">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объектах.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>4. Организация и подготовка населения в области гражданской обороны.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>5. Организация, подготовка и повышение качества противопожарной безопасности населенных пунктов и имущества Березовского района.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 xml:space="preserve">6. Повышение готовности МКУ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  <w:r w:rsidRPr="003B681E">
              <w:t>, органов</w:t>
            </w:r>
            <w:r w:rsidR="003B681E" w:rsidRPr="003B681E">
              <w:t xml:space="preserve"> </w:t>
            </w:r>
            <w:r w:rsidRPr="003B681E">
              <w:t xml:space="preserve">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</w:t>
            </w:r>
            <w:r w:rsidRPr="003B681E">
              <w:lastRenderedPageBreak/>
              <w:t>оперативных служб, организаций (объектов), при совместных действиях по предупреждению и ликвидации ЧС (происшествий).</w:t>
            </w:r>
            <w:r w:rsidR="003B681E" w:rsidRPr="003B681E">
              <w:t xml:space="preserve"> </w:t>
            </w:r>
          </w:p>
          <w:p w:rsidR="005F5016" w:rsidRPr="003B681E" w:rsidRDefault="005F5016" w:rsidP="003B681E">
            <w:pPr>
              <w:ind w:hanging="5"/>
            </w:pPr>
            <w:r w:rsidRPr="003B681E">
              <w:t xml:space="preserve">7. Обеспечение изоляции граждан для недопущения распространения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инфекции,</w:t>
            </w:r>
            <w:r w:rsidR="003B681E" w:rsidRPr="003B681E">
              <w:t xml:space="preserve"> </w:t>
            </w:r>
            <w:r w:rsidRPr="003B681E">
              <w:t>вызванной COVID</w:t>
            </w:r>
            <w:r w:rsidR="003B681E" w:rsidRPr="003B681E">
              <w:t>-</w:t>
            </w:r>
            <w:r w:rsidRPr="003B681E">
              <w:t>19.</w:t>
            </w:r>
          </w:p>
        </w:tc>
      </w:tr>
      <w:tr w:rsidR="005F5016" w:rsidRPr="003B681E" w:rsidTr="003B681E">
        <w:trPr>
          <w:trHeight w:val="1515"/>
        </w:trPr>
        <w:tc>
          <w:tcPr>
            <w:tcW w:w="1793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hanging="5"/>
            </w:pPr>
            <w:r w:rsidRPr="003B681E">
              <w:lastRenderedPageBreak/>
              <w:t xml:space="preserve">Подпрограммы </w:t>
            </w:r>
          </w:p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3353F5" w:rsidRDefault="005F5016" w:rsidP="003B681E">
            <w:pPr>
              <w:ind w:hanging="5"/>
            </w:pPr>
            <w:r w:rsidRPr="003B681E">
              <w:t>Подпрограмма 1.</w:t>
            </w:r>
            <w:r w:rsidR="003B681E" w:rsidRPr="003B681E">
              <w:t>»</w:t>
            </w:r>
            <w:r w:rsidRPr="003B681E">
              <w:t>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>Подпрограмма 2.</w:t>
            </w:r>
            <w:r w:rsidR="003B681E" w:rsidRPr="003B681E">
              <w:t>»</w:t>
            </w:r>
            <w:r w:rsidRPr="003B681E">
              <w:t>Укрепление пожарной безопасности в Березовском районе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</w:p>
          <w:p w:rsidR="003353F5" w:rsidRDefault="005F5016" w:rsidP="003B681E">
            <w:pPr>
              <w:ind w:hanging="5"/>
            </w:pPr>
            <w:r w:rsidRPr="003B681E">
              <w:t xml:space="preserve">Подпрограмма 3. </w:t>
            </w:r>
            <w:r w:rsidR="003B681E" w:rsidRPr="003B681E">
              <w:t>«</w:t>
            </w:r>
            <w:r w:rsidRPr="003B681E">
              <w:t>Материально-техническое и финансовое обеспечение деятельности</w:t>
            </w:r>
            <w:r w:rsidR="003B681E" w:rsidRPr="003B681E">
              <w:t xml:space="preserve"> </w:t>
            </w:r>
            <w:r w:rsidRPr="003B681E">
              <w:t xml:space="preserve">МКУ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</w:p>
          <w:p w:rsidR="005F5016" w:rsidRPr="003B681E" w:rsidRDefault="005F5016" w:rsidP="003B681E">
            <w:pPr>
              <w:ind w:hanging="5"/>
            </w:pPr>
            <w:r w:rsidRPr="003B681E">
              <w:t xml:space="preserve">Подпрограмма 4. </w:t>
            </w:r>
            <w:r w:rsidR="003B681E" w:rsidRPr="003B681E">
              <w:t>«</w:t>
            </w:r>
            <w:r w:rsidRPr="003B681E">
              <w:t xml:space="preserve">Организация мероприятий по недопущению распространения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инфекции, вызванной COVID</w:t>
            </w:r>
            <w:r w:rsidR="003B681E" w:rsidRPr="003B681E">
              <w:t>-</w:t>
            </w:r>
            <w:r w:rsidRPr="003B681E">
              <w:t>19</w:t>
            </w:r>
            <w:r w:rsidR="003B681E" w:rsidRPr="003B681E">
              <w:t>»</w:t>
            </w:r>
            <w:r w:rsidRPr="003B681E">
              <w:t>.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Целевые показатели муниципальной программы </w:t>
            </w:r>
          </w:p>
        </w:tc>
        <w:tc>
          <w:tcPr>
            <w:tcW w:w="511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№ </w:t>
            </w:r>
            <w:proofErr w:type="gramStart"/>
            <w:r w:rsidRPr="003B681E">
              <w:t>п</w:t>
            </w:r>
            <w:proofErr w:type="gramEnd"/>
            <w:r w:rsidRPr="003B681E">
              <w:t>/п</w:t>
            </w:r>
          </w:p>
        </w:tc>
        <w:tc>
          <w:tcPr>
            <w:tcW w:w="2210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Наименование целевого показателя </w:t>
            </w:r>
          </w:p>
        </w:tc>
        <w:tc>
          <w:tcPr>
            <w:tcW w:w="2819" w:type="dxa"/>
            <w:gridSpan w:val="2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Докумен</w:t>
            </w:r>
            <w:proofErr w:type="gramStart"/>
            <w:r w:rsidRPr="003B681E">
              <w:t>т-</w:t>
            </w:r>
            <w:proofErr w:type="gramEnd"/>
            <w:r w:rsidRPr="003B681E">
              <w:t xml:space="preserve"> основание </w:t>
            </w:r>
          </w:p>
        </w:tc>
        <w:tc>
          <w:tcPr>
            <w:tcW w:w="7731" w:type="dxa"/>
            <w:gridSpan w:val="10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Значение показателя по годам</w:t>
            </w:r>
          </w:p>
        </w:tc>
      </w:tr>
      <w:tr w:rsidR="003B681E" w:rsidRPr="003B681E" w:rsidTr="003B681E">
        <w:trPr>
          <w:trHeight w:val="205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210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819" w:type="dxa"/>
            <w:gridSpan w:val="2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Базовое значение 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2022г.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2023г.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2024г.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2025г.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На момент окончания реализации муниципальной программы</w:t>
            </w:r>
            <w:r w:rsidR="003B681E" w:rsidRPr="003B681E">
              <w:t xml:space="preserve"> 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Ответственный исполнитель/</w:t>
            </w:r>
            <w:proofErr w:type="gramStart"/>
            <w:r w:rsidRPr="003B681E">
              <w:t>со</w:t>
            </w:r>
            <w:proofErr w:type="gramEnd"/>
            <w:r w:rsidRPr="003B681E">
              <w:t xml:space="preserve"> исполнитель за достижение показателя </w:t>
            </w:r>
          </w:p>
        </w:tc>
      </w:tr>
      <w:tr w:rsidR="003B681E" w:rsidRPr="003B681E" w:rsidTr="003B681E">
        <w:trPr>
          <w:trHeight w:val="41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</w:t>
            </w:r>
            <w:r w:rsidRPr="003B681E">
              <w:lastRenderedPageBreak/>
              <w:t xml:space="preserve">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 </w:t>
            </w:r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proofErr w:type="gramStart"/>
            <w:r w:rsidRPr="003B681E">
              <w:lastRenderedPageBreak/>
              <w:t xml:space="preserve">Указ Президента Российской Федерации от 20 декабря 2016 года </w:t>
            </w:r>
            <w:r w:rsidR="000E620E">
              <w:t xml:space="preserve">                </w:t>
            </w:r>
            <w:hyperlink r:id="rId19" w:tooltip="УКАЗ от 20.12.2016 № 696 ПРЕЗИДЕНТ РФ&#10;&#10;ОБ УТВЕРЖДЕНИИ ОСНОВ ГОСУДАРСТВЕННОЙ ПОЛИТИКИ РОССИЙСКОЙ ФЕДЕРАЦИИ В ОБЛАСТИ ГРАЖДАНСКОЙ ОБОРОНЫ НА ПЕРИОД ДО 2030 ГОДА" w:history="1">
              <w:r w:rsidRPr="000E620E">
                <w:rPr>
                  <w:rStyle w:val="ad"/>
                </w:rPr>
                <w:t xml:space="preserve">№ 696 </w:t>
              </w:r>
              <w:r w:rsidR="003B681E" w:rsidRPr="000E620E">
                <w:rPr>
                  <w:rStyle w:val="ad"/>
                </w:rPr>
                <w:t>«</w:t>
              </w:r>
              <w:r w:rsidRPr="000E620E">
                <w:rPr>
                  <w:rStyle w:val="ad"/>
                </w:rPr>
                <w:t>Об утверждении Основ</w:t>
              </w:r>
            </w:hyperlink>
            <w:r w:rsidRPr="003B681E">
              <w:t xml:space="preserve"> государственной политики Российской Федерации в области гражданской обороны на период до 2030 года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Указ </w:t>
            </w:r>
            <w:r w:rsidRPr="003B681E">
              <w:lastRenderedPageBreak/>
              <w:t xml:space="preserve">Президента Российской Федерации от 11 января 2018 года </w:t>
            </w:r>
            <w:r w:rsidR="000E620E">
              <w:t xml:space="preserve">                   </w:t>
            </w:r>
            <w:hyperlink r:id="rId20" w:tooltip="УКАЗ от 11.01.2018 № 12 ПРЕЗИДЕНТ РФ&#10;&#10;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 " w:history="1">
              <w:r w:rsidRPr="000E620E">
                <w:rPr>
                  <w:rStyle w:val="ad"/>
                </w:rPr>
                <w:t>№ 12</w:t>
              </w:r>
              <w:r w:rsidR="003B681E" w:rsidRPr="000E620E">
                <w:rPr>
                  <w:rStyle w:val="ad"/>
                </w:rPr>
                <w:t xml:space="preserve"> «</w:t>
              </w:r>
              <w:r w:rsidRPr="000E620E">
                <w:rPr>
                  <w:rStyle w:val="ad"/>
                </w:rPr>
                <w:t>Об утверждении Основ</w:t>
              </w:r>
            </w:hyperlink>
            <w:r w:rsidRPr="003B681E">
      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</w:t>
            </w:r>
            <w:r w:rsidR="003B681E" w:rsidRPr="003B681E">
              <w:t>»</w:t>
            </w:r>
            <w:r w:rsidRPr="003B681E">
              <w:t>;</w:t>
            </w:r>
            <w:proofErr w:type="gramEnd"/>
            <w:r w:rsidR="003B681E" w:rsidRPr="003B681E">
              <w:t xml:space="preserve"> </w:t>
            </w:r>
            <w:proofErr w:type="gramStart"/>
            <w:r w:rsidRPr="003B681E">
              <w:t xml:space="preserve">Федеральный закон от 21 декабря 1994 года </w:t>
            </w:r>
            <w:hyperlink r:id="rId21" w:tooltip="ФЕДЕРАЛЬНЫЙ ЗАКОН от 21.12.1994 № 68-ФЗ ГОСУДАРСТВЕННАЯ ДУМА ФЕДЕРАЛЬНОГО СОБРАНИЯ РФ&#10;&#10;О ЗАЩИТЕ НАСЕЛЕНИЯ И ТЕРРИТОРИЙ ОТ ЧРЕЗВЫЧАЙНЫХ СИТУАЦИЙ ПРИРОДНОГО И ТЕХНОГЕННОГО ХАРАКТЕРА" w:history="1">
              <w:r w:rsidRPr="000E620E">
                <w:rPr>
                  <w:rStyle w:val="ad"/>
                </w:rPr>
                <w:t xml:space="preserve">№ 68-ФЗ </w:t>
              </w:r>
              <w:r w:rsidR="003B681E" w:rsidRPr="000E620E">
                <w:rPr>
                  <w:rStyle w:val="ad"/>
                </w:rPr>
                <w:t>«</w:t>
              </w:r>
              <w:r w:rsidRPr="000E620E">
                <w:rPr>
                  <w:rStyle w:val="ad"/>
                </w:rPr>
                <w:t>О защите населения</w:t>
              </w:r>
            </w:hyperlink>
            <w:r w:rsidRPr="003B681E"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Федеральный закон от 12 февраля 1998 года </w:t>
            </w:r>
            <w:hyperlink r:id="rId22" w:tooltip="ФЕДЕРАЛЬНЫЙ ЗАКОН от 12.02.1998 № 28-ФЗ ГОСУДАРСТВЕННАЯ ДУМА ФЕДЕРАЛЬНОГО СОБРАНИЯ РФ&#10;&#10;О ГРАЖДАНСКОЙ ОБОРОНЕ" w:history="1">
              <w:r w:rsidRPr="000E620E">
                <w:rPr>
                  <w:rStyle w:val="ad"/>
                </w:rPr>
                <w:t xml:space="preserve">№ 28-ФЗ </w:t>
              </w:r>
              <w:r w:rsidR="003B681E" w:rsidRPr="000E620E">
                <w:rPr>
                  <w:rStyle w:val="ad"/>
                </w:rPr>
                <w:t>«</w:t>
              </w:r>
              <w:r w:rsidRPr="000E620E">
                <w:rPr>
                  <w:rStyle w:val="ad"/>
                </w:rPr>
                <w:t>О гражданской обороне</w:t>
              </w:r>
            </w:hyperlink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Закон автономного округа от 16 октября 2007 года </w:t>
            </w:r>
            <w:hyperlink r:id="rId23" w:tooltip="ЗАКОН от 16.10.2007 № 135-оз Дума Ханты-Мансийского автономного округа-Югры&#10;&#10;О ЗАЩИТЕ НАСЕЛЕНИЯ И ТЕРРИТОРИЙ ХАНТЫ-МАНСИЙСКОГО АВТОНОМНОГО ОКРУГА - ЮГРЫ ОТ ЧРЕЗВЫЧАЙНЫХ СИТУАЦИЙ МЕЖМУНИЦИПАЛЬНОГО И РЕГИОНАЛЬНОГО ХАРАКТЕРА" w:history="1">
              <w:r w:rsidRPr="000E620E">
                <w:rPr>
                  <w:rStyle w:val="ad"/>
                </w:rPr>
                <w:t xml:space="preserve">№ 135-оз </w:t>
              </w:r>
              <w:r w:rsidR="003B681E" w:rsidRPr="000E620E">
                <w:rPr>
                  <w:rStyle w:val="ad"/>
                </w:rPr>
                <w:t>«</w:t>
              </w:r>
              <w:r w:rsidRPr="000E620E">
                <w:rPr>
                  <w:rStyle w:val="ad"/>
                </w:rPr>
                <w:t>О защите населения</w:t>
              </w:r>
            </w:hyperlink>
            <w:r w:rsidRPr="003B681E">
              <w:t xml:space="preserve"> и территорий Ханты-Мансийского </w:t>
            </w:r>
            <w:r w:rsidRPr="003B681E">
              <w:lastRenderedPageBreak/>
              <w:t>автономного округа — Югры от чрезвычайных ситуаций межмуниципального и регионального характера</w:t>
            </w:r>
            <w:r w:rsidR="003B681E" w:rsidRPr="003B681E">
              <w:t>»</w:t>
            </w:r>
            <w:r w:rsidRPr="003B681E">
              <w:t>;</w:t>
            </w:r>
            <w:proofErr w:type="gramEnd"/>
            <w:r w:rsidR="003B681E" w:rsidRPr="003B681E">
              <w:t xml:space="preserve"> </w:t>
            </w:r>
            <w:r w:rsidRPr="003B681E">
              <w:t xml:space="preserve">постановление Правительства автономного округа от 14 января 2011 года </w:t>
            </w:r>
            <w:hyperlink r:id="rId24" w:tooltip="ПОСТАНОВЛЕНИЕ от 14.01.2011 № 5-п Правительство Ханты-Мансийского автономного округа-Югры&#10;&#10;О ТРЕБОВАНИЯХ К РАЗРАБОТКЕ ПЛАНОВ ПО ПРЕДУПРЕЖДЕНИЮ И ЛИКВИДАЦИИ РАЗЛИВОВ НЕФТИ, НЕФТЕПРОДУКТОВ, ГАЗОВОГО КОНДЕНСАТА, ПОДТОВАРНОЙ ВОДЫ НА ТЕРРИТОРИИ ХАНТЫ-МАНСИЙСКОГО АВ" w:history="1">
              <w:r w:rsidRPr="000E620E">
                <w:rPr>
                  <w:rStyle w:val="ad"/>
                </w:rPr>
                <w:t xml:space="preserve">№ 5-п </w:t>
              </w:r>
              <w:r w:rsidR="003B681E" w:rsidRPr="000E620E">
                <w:rPr>
                  <w:rStyle w:val="ad"/>
                </w:rPr>
                <w:t>«</w:t>
              </w:r>
              <w:r w:rsidRPr="000E620E">
                <w:rPr>
                  <w:rStyle w:val="ad"/>
                </w:rPr>
                <w:t>О Требованиях к разработке</w:t>
              </w:r>
            </w:hyperlink>
            <w:r w:rsidRPr="003B681E">
              <w:t xml:space="preserve"> планов по предупреждению и ликвидации разливов нефти, нефтепродуктов, газового конденсата, подтоварной воды на территории Ханты-Мансийского автономного округа</w:t>
            </w:r>
            <w:r w:rsidR="003B681E" w:rsidRPr="003B681E">
              <w:t>-</w:t>
            </w:r>
            <w:r w:rsidRPr="003B681E">
              <w:t>Югры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пункт 32 приложения к постановлению Правительства автономного округа от 17 апреля 2006 года </w:t>
            </w:r>
            <w:hyperlink r:id="rId25" w:tooltip="ПОСТАНОВЛЕНИЕ от 17.04.2006 № 78-п Правительство Ханты-Мансийского автономного округа-Югры&#10;&#10;О ТЕРРИТОРИАЛЬНОЙ ПОДСИСТЕМЕ ХАНТЫ-МАНСИЙСКОГО АВТОНОМНОГО ОКРУГА-ЮГРЫ ЕДИНОЙ ГОСУДАРСТВЕННОЙ СИСТЕМЫ ПРЕДУПРЕЖДЕНИЯ И ЛИКВИДАЦИИ ЧРЕЗВЫЧАЙНЫХ СИТУАЦИЙ" w:history="1">
              <w:r w:rsidRPr="003E0BDA">
                <w:rPr>
                  <w:rStyle w:val="ad"/>
                </w:rPr>
                <w:t xml:space="preserve">№ 78-п </w:t>
              </w:r>
              <w:r w:rsidR="003B681E" w:rsidRPr="003E0BDA">
                <w:rPr>
                  <w:rStyle w:val="ad"/>
                </w:rPr>
                <w:t>«</w:t>
              </w:r>
              <w:r w:rsidRPr="003E0BDA">
                <w:rPr>
                  <w:rStyle w:val="ad"/>
                </w:rPr>
                <w:t>О территориальной подсистеме</w:t>
              </w:r>
            </w:hyperlink>
            <w:r w:rsidRPr="003B681E">
              <w:t xml:space="preserve"> Ханты-Мансийского автономного округа — Югры единой </w:t>
            </w:r>
            <w:r w:rsidRPr="003B681E">
              <w:lastRenderedPageBreak/>
              <w:t>государственной системы предупреждения и ликвидации чрезвычайных ситуаций</w:t>
            </w:r>
            <w:r w:rsidR="003B681E" w:rsidRPr="003B681E">
              <w:t>»</w:t>
            </w:r>
            <w:r w:rsidRPr="003B681E">
              <w:t xml:space="preserve">; 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30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40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45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50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60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60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490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Создание курсов и учебно-консультационных пунктов по гражданской обороне и чрезвычайным ситуациям, </w:t>
            </w:r>
            <w:proofErr w:type="spellStart"/>
            <w:proofErr w:type="gramStart"/>
            <w:r w:rsidRPr="003B681E">
              <w:t>шт</w:t>
            </w:r>
            <w:proofErr w:type="spellEnd"/>
            <w:proofErr w:type="gramEnd"/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п.21, ч.1 ст. 15</w:t>
            </w:r>
            <w:r w:rsidR="003B681E" w:rsidRPr="003B681E">
              <w:t xml:space="preserve"> </w:t>
            </w:r>
            <w:r w:rsidRPr="003B681E">
              <w:t xml:space="preserve">Федерального закона от 06.10.2003 </w:t>
            </w:r>
            <w:hyperlink r:id="rId26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3E0BDA">
                <w:rPr>
                  <w:rStyle w:val="ad"/>
                </w:rPr>
                <w:t xml:space="preserve">№131-ФЗ </w:t>
              </w:r>
              <w:r w:rsidR="003B681E" w:rsidRPr="003E0BDA">
                <w:rPr>
                  <w:rStyle w:val="ad"/>
                </w:rPr>
                <w:t>«</w:t>
              </w:r>
              <w:r w:rsidRPr="003E0BDA">
                <w:rPr>
                  <w:rStyle w:val="ad"/>
                </w:rPr>
                <w:t>Об общих принципах</w:t>
              </w:r>
            </w:hyperlink>
            <w:r w:rsidRPr="003B681E">
              <w:t xml:space="preserve"> организации местного самоуправления в российской федерации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ч.2, ст.8 Федерального закона от 12.02.1998 </w:t>
            </w:r>
            <w:hyperlink r:id="rId27" w:history="1">
              <w:r w:rsidR="000E620E">
                <w:rPr>
                  <w:rStyle w:val="ad"/>
                </w:rPr>
                <w:t>№ 28-ФЗ «О гражданской обороне</w:t>
              </w:r>
            </w:hyperlink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абзац </w:t>
            </w:r>
            <w:r w:rsidR="003B681E" w:rsidRPr="003B681E">
              <w:t>«</w:t>
            </w:r>
            <w:r w:rsidRPr="003B681E">
              <w:t>Б</w:t>
            </w:r>
            <w:r w:rsidR="003B681E" w:rsidRPr="003B681E">
              <w:t>»</w:t>
            </w:r>
            <w:r w:rsidRPr="003B681E">
              <w:t xml:space="preserve"> и </w:t>
            </w:r>
            <w:r w:rsidR="003B681E" w:rsidRPr="003B681E">
              <w:t>«</w:t>
            </w:r>
            <w:r w:rsidRPr="003B681E">
              <w:t>В</w:t>
            </w:r>
            <w:r w:rsidR="003B681E" w:rsidRPr="003B681E">
              <w:t>»</w:t>
            </w:r>
            <w:r w:rsidRPr="003B681E">
              <w:t xml:space="preserve"> п. 3; </w:t>
            </w:r>
            <w:proofErr w:type="gramStart"/>
            <w:r w:rsidRPr="003B681E">
              <w:t xml:space="preserve">абзац </w:t>
            </w:r>
            <w:r w:rsidR="003B681E" w:rsidRPr="003B681E">
              <w:t>«</w:t>
            </w:r>
            <w:r w:rsidRPr="003B681E">
              <w:t>В</w:t>
            </w:r>
            <w:r w:rsidR="003B681E" w:rsidRPr="003B681E">
              <w:t>»</w:t>
            </w:r>
            <w:r w:rsidRPr="003B681E">
              <w:t>, п. 5 Положения об организации обучения населения в области гражданской обороны, утвержденного постановлением Правительства Российской</w:t>
            </w:r>
            <w:r w:rsidR="003E0BDA">
              <w:t xml:space="preserve"> Федерации от 02.11.2000г. </w:t>
            </w:r>
            <w:hyperlink r:id="rId28" w:tooltip="ПОСТАНОВЛЕНИЕ от 02.11.2000 № 841 ПРАВИТЕЛЬСТВО РФ&#10;&#10;ОБ УТВЕРЖДЕНИИ ПОЛОЖЕНИЯ О ПОДГОТОВКЕ НАСЕЛЕНИЯ В ОБЛАСТИ ГРАЖДАНСКОЙ ОБОРОНЫ" w:history="1">
              <w:r w:rsidR="003E0BDA" w:rsidRPr="003E0BDA">
                <w:rPr>
                  <w:rStyle w:val="ad"/>
                </w:rPr>
                <w:t>№841</w:t>
              </w:r>
            </w:hyperlink>
            <w:r w:rsidR="003E0BDA">
              <w:t>.</w:t>
            </w:r>
            <w:r w:rsidR="003B681E" w:rsidRPr="003B681E">
              <w:t xml:space="preserve"> </w:t>
            </w:r>
            <w:r w:rsidRPr="003B681E">
              <w:t xml:space="preserve">п. 5 </w:t>
            </w:r>
            <w:hyperlink r:id="rId29" w:tooltip="ПОСТАНОВЛЕНИЕ от 10.07.1999 № 782 ПРАВИТЕЛЬСТВО РФ&#10;&#10;О СОЗДАНИИ (НАЗНАЧЕНИИ) В ОРГАНИЗАЦИЯХ СТРУКТУРНЫХ ПОДРАЗДЕЛЕНИЙ (РАБОТНИКОВ),  УПОЛНОМОЧЕННЫХ НА РЕШЕНИЕ ЗАДАЧ В ОБЛАСТИ ГРАЖДАНСКОЙ ОБОРОНЫ" w:history="1">
              <w:r w:rsidRPr="009A7AD9">
                <w:rPr>
                  <w:rStyle w:val="ad"/>
                </w:rPr>
                <w:t>Положения о создании (назначении)</w:t>
              </w:r>
            </w:hyperlink>
            <w:r w:rsidRPr="003B681E">
              <w:t xml:space="preserve"> в организациях структурных </w:t>
            </w:r>
            <w:r w:rsidRPr="003B681E">
              <w:lastRenderedPageBreak/>
              <w:t>подразделений (работников), уполномоченных на решение задач в области гражданской обороны, утвержденного постановлением Правительства Российской Федерации от 10 июля 1999 г. № 782;</w:t>
            </w:r>
            <w:proofErr w:type="gramEnd"/>
            <w:r w:rsidR="003B681E" w:rsidRPr="003B681E">
              <w:t xml:space="preserve"> </w:t>
            </w:r>
            <w:r w:rsidRPr="003B681E">
              <w:t xml:space="preserve">п.9 </w:t>
            </w:r>
            <w:hyperlink r:id="rId30" w:tooltip="ПРИКАЗ от 23.05.2017 № 230 МИНИСТЕРСТВО РФ ПО ДЕЛАМ ГРАЖДАНСКОЙ ОБОРОНЫ, ЧРЕЗВЫЧАЙНЫМ СИТУАЦИЯМ И ЛИКВИДАЦИИ ПОСЛЕДСТВИЙ СТИХИЙНЫХ БЕДСТВИЙ&#10;&#10;ОБ УТВЕРЖДЕНИИ ПОЛОЖЕНИЯ ОБ УПОЛНОМОЧЕННЫХ НА РЕШЕНИЕ ЗАДАЧ В ОБЛАСТИ ГРАЖДАНСКОЙ ОБОРОНЫ СТРУКТУРНЫХ ПОДРАЗДЕЛЕНИЯХ (Р" w:history="1">
              <w:r w:rsidRPr="009A7AD9">
                <w:rPr>
                  <w:rStyle w:val="ad"/>
                </w:rPr>
                <w:t>Положения об уполномоченных</w:t>
              </w:r>
            </w:hyperlink>
            <w:r w:rsidRPr="003B681E">
              <w:t xml:space="preserve"> на решение задач в области гражданской обороны структурных подразделениях (работниках) организаций, утвержденного приказом МЧС России от 23.05.17 № 230.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1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262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Доля созданных общественных спасательных постов, %</w:t>
            </w:r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proofErr w:type="gramStart"/>
            <w:r w:rsidRPr="003B681E">
              <w:t xml:space="preserve">Поручение Президента Российской Федерации от 22.02.2012 № Пр-447 </w:t>
            </w:r>
            <w:r w:rsidR="003B681E" w:rsidRPr="003B681E">
              <w:t>«</w:t>
            </w:r>
            <w:r w:rsidRPr="003B681E">
              <w:t xml:space="preserve">О создании спасательных постов в местах массового отдыха, а также обучению населения, прежде всего детей, </w:t>
            </w:r>
            <w:r w:rsidRPr="003B681E">
              <w:lastRenderedPageBreak/>
              <w:t>плаванию и приемам спасания</w:t>
            </w:r>
            <w:r w:rsidR="003B681E" w:rsidRPr="003B681E">
              <w:t>»</w:t>
            </w:r>
            <w:r w:rsidRPr="003B681E">
              <w:t xml:space="preserve">, Федеральный закон от 21 декабря 1994 года </w:t>
            </w:r>
            <w:hyperlink r:id="rId31" w:history="1">
              <w:r w:rsidR="000E620E">
                <w:rPr>
                  <w:rStyle w:val="ad"/>
                </w:rPr>
                <w:t xml:space="preserve">№ 68-ФЗ «О защите населения </w:t>
              </w:r>
            </w:hyperlink>
            <w:r w:rsidRPr="003B681E"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 xml:space="preserve">; Федеральный закон от 12 февраля 1998 года </w:t>
            </w:r>
            <w:hyperlink r:id="rId32" w:history="1">
              <w:r w:rsidR="000E620E">
                <w:rPr>
                  <w:rStyle w:val="ad"/>
                </w:rPr>
                <w:t>№ 28-ФЗ «О гражданской обороне</w:t>
              </w:r>
            </w:hyperlink>
            <w:r w:rsidR="003B681E" w:rsidRPr="003B681E">
              <w:t>»</w:t>
            </w:r>
            <w:proofErr w:type="gram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33,3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33,3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33,3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33,3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33,3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33,3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698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4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Сохранение доли оповещаемого населения от общего числа жителей района на уровне, %</w:t>
            </w:r>
          </w:p>
        </w:tc>
        <w:tc>
          <w:tcPr>
            <w:tcW w:w="2819" w:type="dxa"/>
            <w:gridSpan w:val="2"/>
            <w:shd w:val="clear" w:color="auto" w:fill="auto"/>
            <w:vAlign w:val="center"/>
            <w:hideMark/>
          </w:tcPr>
          <w:p w:rsidR="005F5016" w:rsidRPr="003B681E" w:rsidRDefault="005F5016" w:rsidP="00ED23A4">
            <w:pPr>
              <w:ind w:firstLine="0"/>
            </w:pPr>
            <w:r w:rsidRPr="003B681E">
              <w:t>Федеральн</w:t>
            </w:r>
            <w:r w:rsidR="007B6B7D">
              <w:t>ый</w:t>
            </w:r>
            <w:r w:rsidRPr="003B681E">
              <w:t xml:space="preserve"> закон</w:t>
            </w:r>
            <w:r w:rsidR="007B6B7D">
              <w:t xml:space="preserve"> </w:t>
            </w:r>
            <w:r w:rsidRPr="003B681E">
              <w:t xml:space="preserve"> от </w:t>
            </w:r>
            <w:r w:rsidR="007B6B7D">
              <w:t>21 декабря 2021</w:t>
            </w:r>
            <w:r w:rsidRPr="003B681E">
              <w:t xml:space="preserve"> года </w:t>
            </w:r>
            <w:hyperlink r:id="rId33" w:tooltip="ФЕДЕРАЛЬНЫЙ ЗАКОН от 21.12.2021 № 414-ФЗ ГОСУДАРСТВЕННАЯ ДУМА ФЕДЕРАЛЬНОГО СОБРАНИЯ РФ&#10;&#10;ОБ ОБЩИХ ПРИНЦИПАХ ОРГАНИЗАЦИИ ПУБЛИЧНОЙ ВЛАСТИ В СУБЪЕКТАХ РОССИЙСКОЙ ФЕДЕРАЦИИ " w:history="1">
              <w:r w:rsidRPr="00ED23A4">
                <w:rPr>
                  <w:rStyle w:val="ad"/>
                </w:rPr>
                <w:t xml:space="preserve">№ </w:t>
              </w:r>
              <w:r w:rsidR="007B6B7D" w:rsidRPr="00ED23A4">
                <w:rPr>
                  <w:rStyle w:val="ad"/>
                </w:rPr>
                <w:t>414</w:t>
              </w:r>
              <w:r w:rsidRPr="00ED23A4">
                <w:rPr>
                  <w:rStyle w:val="ad"/>
                </w:rPr>
                <w:t xml:space="preserve">-ФЗ </w:t>
              </w:r>
              <w:r w:rsidR="003B681E" w:rsidRPr="00ED23A4">
                <w:rPr>
                  <w:rStyle w:val="ad"/>
                </w:rPr>
                <w:t>«</w:t>
              </w:r>
              <w:r w:rsidRPr="00ED23A4">
                <w:rPr>
                  <w:rStyle w:val="ad"/>
                </w:rPr>
                <w:t>Об общих принципах организации</w:t>
              </w:r>
            </w:hyperlink>
            <w:r w:rsidRPr="003B681E">
              <w:t xml:space="preserve"> </w:t>
            </w:r>
            <w:r w:rsidR="007B6B7D">
              <w:t xml:space="preserve">публичной власти в </w:t>
            </w:r>
            <w:r w:rsidRPr="003B681E">
              <w:t>субъект</w:t>
            </w:r>
            <w:r w:rsidR="007B6B7D">
              <w:t>ах</w:t>
            </w:r>
            <w:r w:rsidRPr="003B681E">
              <w:t xml:space="preserve"> Российской Федерации</w:t>
            </w:r>
            <w:r w:rsidR="003B681E" w:rsidRPr="003B681E">
              <w:t>»</w:t>
            </w:r>
            <w:r w:rsidR="00ED23A4">
              <w:t>;</w:t>
            </w:r>
            <w:r w:rsidRPr="003B681E">
              <w:t xml:space="preserve"> Федеральн</w:t>
            </w:r>
            <w:r w:rsidR="00ED23A4">
              <w:t>ый</w:t>
            </w:r>
            <w:r w:rsidRPr="003B681E">
              <w:t xml:space="preserve"> закон</w:t>
            </w:r>
            <w:r w:rsidR="00ED23A4">
              <w:t xml:space="preserve"> </w:t>
            </w:r>
            <w:r w:rsidRPr="003B681E">
              <w:t xml:space="preserve"> от 21 декабря 1994 г. </w:t>
            </w:r>
            <w:hyperlink r:id="rId34" w:history="1">
              <w:r w:rsidR="000E620E">
                <w:rPr>
                  <w:rStyle w:val="ad"/>
                </w:rPr>
                <w:t xml:space="preserve">№ 68-ФЗ «О защите населения </w:t>
              </w:r>
            </w:hyperlink>
            <w:r w:rsidRPr="003B681E"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>; Федеральн</w:t>
            </w:r>
            <w:r w:rsidR="00ED23A4">
              <w:t>ый</w:t>
            </w:r>
            <w:r w:rsidRPr="003B681E">
              <w:t xml:space="preserve"> закон</w:t>
            </w:r>
            <w:r w:rsidR="00ED23A4">
              <w:t xml:space="preserve">   </w:t>
            </w:r>
            <w:r w:rsidRPr="003B681E">
              <w:t xml:space="preserve"> от 12 февраля 1998 г. </w:t>
            </w:r>
            <w:hyperlink r:id="rId35" w:history="1">
              <w:r w:rsidR="000E620E">
                <w:rPr>
                  <w:rStyle w:val="ad"/>
                </w:rPr>
                <w:t>№ 28-ФЗ «О гражданской обороне</w:t>
              </w:r>
            </w:hyperlink>
            <w:r w:rsidR="003B681E" w:rsidRPr="003B681E">
              <w:t>»</w:t>
            </w:r>
            <w:r w:rsidRPr="003B681E">
              <w:t xml:space="preserve">; Указом Президента Российской Федерации от 13 ноября 2012 г. </w:t>
            </w:r>
            <w:hyperlink r:id="rId36" w:tooltip="УКАЗ от 13.11.2012 № 1522 ПРЕЗИДЕНТ РФ&#10;&#10;О СОЗДАНИИ КОМПЛЕКСНОЙ СИСТЕМЫ ЭКСТРЕННОГО ОПОВЕЩЕНИЯ НАСЕЛЕНИЯ ОБ УГРОЗЕ ВОЗНИКНОВЕНИЯ ИЛИ О ВОЗНИКНОВЕНИИ ЧРЕЗВЫЧАЙНЫХ СИТУАЦИЙ" w:history="1">
              <w:r w:rsidRPr="009A7AD9">
                <w:rPr>
                  <w:rStyle w:val="ad"/>
                </w:rPr>
                <w:t xml:space="preserve">№ 1522 </w:t>
              </w:r>
              <w:r w:rsidR="003B681E" w:rsidRPr="009A7AD9">
                <w:rPr>
                  <w:rStyle w:val="ad"/>
                </w:rPr>
                <w:t>«</w:t>
              </w:r>
              <w:r w:rsidRPr="009A7AD9">
                <w:rPr>
                  <w:rStyle w:val="ad"/>
                </w:rPr>
                <w:t>О создании комплексной системы</w:t>
              </w:r>
            </w:hyperlink>
            <w:r w:rsidRPr="003B681E">
              <w:t xml:space="preserve"> экстренного оповещения населения об угрозе возникновения или возникновении чрезвычайных ситуаций</w:t>
            </w:r>
            <w:r w:rsidR="003B681E" w:rsidRPr="003B681E">
              <w:t>»</w:t>
            </w:r>
            <w:r w:rsidRPr="003B681E">
              <w:t xml:space="preserve">. Постановлениями Правительства Российской Федерации: от 31 декабря 2004 г. </w:t>
            </w:r>
            <w:hyperlink r:id="rId37" w:tooltip="ПОСТАНОВЛЕНИЕ от 31.12.2004 № 894 ПРАВИТЕЛЬСТВО РФ&#10;&#10;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" w:history="1">
              <w:r w:rsidRPr="007B6B7D">
                <w:rPr>
                  <w:rStyle w:val="ad"/>
                </w:rPr>
                <w:t xml:space="preserve">№ 894 </w:t>
              </w:r>
              <w:r w:rsidR="003B681E" w:rsidRPr="007B6B7D">
                <w:rPr>
                  <w:rStyle w:val="ad"/>
                </w:rPr>
                <w:t>«</w:t>
              </w:r>
              <w:r w:rsidRPr="007B6B7D">
                <w:rPr>
                  <w:rStyle w:val="ad"/>
                </w:rPr>
                <w:t>Об утверждении перечня</w:t>
              </w:r>
            </w:hyperlink>
            <w:r w:rsidRPr="003B681E">
              <w:t xml:space="preserve">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      </w:r>
            <w:r w:rsidR="003B681E" w:rsidRPr="003B681E">
              <w:t>»</w:t>
            </w:r>
            <w:r w:rsidRPr="003B681E">
              <w:t xml:space="preserve">; 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93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93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93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93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93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93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279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5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Количество приобретенных средств индивидуальной защиты, </w:t>
            </w:r>
            <w:proofErr w:type="spellStart"/>
            <w:proofErr w:type="gramStart"/>
            <w:r w:rsidRPr="003B681E">
              <w:t>шт</w:t>
            </w:r>
            <w:proofErr w:type="spellEnd"/>
            <w:proofErr w:type="gramEnd"/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Федеральный закон от 21 декабря 1994 года </w:t>
            </w:r>
            <w:hyperlink r:id="rId38" w:history="1">
              <w:r w:rsidR="000E620E">
                <w:rPr>
                  <w:rStyle w:val="ad"/>
                </w:rPr>
                <w:t xml:space="preserve">№ 68-ФЗ «О защите населения </w:t>
              </w:r>
            </w:hyperlink>
            <w:r w:rsidRPr="003B681E">
              <w:t>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Федеральный закон от 12 февраля 1998 года </w:t>
            </w:r>
            <w:hyperlink r:id="rId39" w:history="1">
              <w:r w:rsidR="000E620E">
                <w:rPr>
                  <w:rStyle w:val="ad"/>
                </w:rPr>
                <w:t>№ 28-ФЗ «О гражданской обороне</w:t>
              </w:r>
            </w:hyperlink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>постановление Правительства автономного округа от 19 июля 2002 года</w:t>
            </w:r>
            <w:r w:rsidR="007B6B7D">
              <w:t xml:space="preserve">               </w:t>
            </w:r>
            <w:r w:rsidRPr="003B681E">
              <w:t xml:space="preserve"> </w:t>
            </w:r>
            <w:hyperlink r:id="rId40" w:tooltip="ПОСТАНОВЛЕНИЕ от 19.07.2002 № 435-п Правительство Ханты-Мансийского автономного округа&#10;&#10;О СОЗДАНИИ РЕЗЕРВОВ МАТЕРИАЛЬНЫХ РЕСУРСОВ (ЗАПАСОВ) ХАНТЫ-МАНСИЙСКОГО АВТОНОМНОГО ОКРУГА - ЮГРЫ ДЛЯ ЛИКВИДАЦИИ ЧРЕЗВЫЧАЙНЫХ СИТУАЦИЙ МЕЖМУНИЦИПАЛЬНОГО И РЕГИОНАЛЬНОГО ХАРАК" w:history="1">
              <w:r w:rsidRPr="00ED23A4">
                <w:rPr>
                  <w:rStyle w:val="ad"/>
                </w:rPr>
                <w:t xml:space="preserve">№ 435-п </w:t>
              </w:r>
              <w:r w:rsidR="003B681E" w:rsidRPr="00ED23A4">
                <w:rPr>
                  <w:rStyle w:val="ad"/>
                </w:rPr>
                <w:t>«</w:t>
              </w:r>
              <w:r w:rsidRPr="00ED23A4">
                <w:rPr>
                  <w:rStyle w:val="ad"/>
                </w:rPr>
                <w:t>О создании резервов</w:t>
              </w:r>
            </w:hyperlink>
            <w:r w:rsidRPr="003B681E">
              <w:t xml:space="preserve"> материальных ресурсов (запасов) Ханты-Мансийского автономного округа — Югры для ликвидации чрезвычайных ситуаций межмуниципального и регионального характера и в целях гражданской обороны</w:t>
            </w:r>
            <w:r w:rsidR="003B681E" w:rsidRPr="003B681E">
              <w:t>»</w:t>
            </w:r>
            <w:r w:rsidRPr="003B681E">
              <w:t>;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34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34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34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877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213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6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Уровень обеспеченности населенных пунктов Березовского района противопожарным водоснабжением, </w:t>
            </w:r>
            <w:proofErr w:type="spellStart"/>
            <w:proofErr w:type="gramStart"/>
            <w:r w:rsidRPr="003B681E">
              <w:t>шт</w:t>
            </w:r>
            <w:proofErr w:type="spellEnd"/>
            <w:proofErr w:type="gramEnd"/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proofErr w:type="gramStart"/>
            <w:r w:rsidRPr="003B681E">
              <w:t xml:space="preserve">Указ Президента Российской Федерации от 1 января 2018 года № 2 </w:t>
            </w:r>
            <w:r w:rsidR="003B681E" w:rsidRPr="003B681E">
              <w:t>«</w:t>
            </w:r>
            <w:r w:rsidRPr="003B681E">
              <w:t>Об утверждении Основ государственной политики Российской Федерации в области пожарной безопасности на период до 2030 года</w:t>
            </w:r>
            <w:r w:rsidR="003B681E" w:rsidRPr="003B681E">
              <w:t>»</w:t>
            </w:r>
            <w:r w:rsidRPr="003B681E">
              <w:t xml:space="preserve">; Федеральный закон от 21 декабря 1994 года </w:t>
            </w:r>
            <w:hyperlink r:id="rId41" w:tooltip="ФЕДЕРАЛЬНЫЙ ЗАКОН от 21.12.1994 № 69-ФЗ ГОСУДАРСТВЕННАЯ ДУМА ФЕДЕРАЛЬНОГО СОБРАНИЯ РФ&#10;&#10;О ПОЖАРНОЙ БЕЗОПАСНОСТИ" w:history="1">
              <w:r w:rsidRPr="00ED23A4">
                <w:rPr>
                  <w:rStyle w:val="ad"/>
                </w:rPr>
                <w:t xml:space="preserve">№ 69-ФЗ </w:t>
              </w:r>
              <w:r w:rsidR="003B681E" w:rsidRPr="00ED23A4">
                <w:rPr>
                  <w:rStyle w:val="ad"/>
                </w:rPr>
                <w:t>«</w:t>
              </w:r>
              <w:r w:rsidRPr="00ED23A4">
                <w:rPr>
                  <w:rStyle w:val="ad"/>
                </w:rPr>
                <w:t>О пожарной безопасности</w:t>
              </w:r>
            </w:hyperlink>
            <w:r w:rsidR="003B681E" w:rsidRPr="003B681E">
              <w:t>»</w:t>
            </w:r>
            <w:r w:rsidRPr="003B681E">
              <w:t xml:space="preserve"> Федеральный закон от 22 июля 2008 года </w:t>
            </w:r>
            <w:r w:rsidR="00ED23A4">
              <w:t xml:space="preserve">                 </w:t>
            </w:r>
            <w:hyperlink r:id="rId42" w:tooltip="ФЕДЕРАЛЬНЫЙ ЗАКОН от 22.07.2008 № 123-ФЗ ГОСУДАРСТВЕННАЯ ДУМА ФЕДЕРАЛЬНОГО СОБРАНИЯ РФ&#10;&#10;ТЕХНИЧЕСКИЙ РЕГЛАМЕНТ О ТРЕБОВАНИЯХ ПОЖАРНОЙ БЕЗОПАСНОСТИ" w:history="1">
              <w:r w:rsidRPr="00ED23A4">
                <w:rPr>
                  <w:rStyle w:val="ad"/>
                </w:rPr>
                <w:t xml:space="preserve">№ 123-ФЗ </w:t>
              </w:r>
              <w:r w:rsidR="003B681E" w:rsidRPr="00ED23A4">
                <w:rPr>
                  <w:rStyle w:val="ad"/>
                </w:rPr>
                <w:t>«</w:t>
              </w:r>
              <w:r w:rsidRPr="00ED23A4">
                <w:rPr>
                  <w:rStyle w:val="ad"/>
                </w:rPr>
                <w:t>Технический регламент</w:t>
              </w:r>
            </w:hyperlink>
            <w:r w:rsidRPr="003B681E">
              <w:t xml:space="preserve"> о требованиях пожарной безопасности</w:t>
            </w:r>
            <w:r w:rsidR="003B681E" w:rsidRPr="003B681E">
              <w:t>»</w:t>
            </w:r>
            <w:r w:rsidRPr="003B681E">
              <w:t>;</w:t>
            </w:r>
            <w:proofErr w:type="gramEnd"/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171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  <w:r w:rsidRPr="003B681E">
              <w:t xml:space="preserve">, Муниципальное казенное учреждение </w:t>
            </w:r>
            <w:r w:rsidR="003B681E" w:rsidRPr="003B681E">
              <w:t>«</w:t>
            </w:r>
            <w:r w:rsidRPr="003B681E">
              <w:t>Управление капитального строительства и ремонта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457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7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Время реагирования оперативных служб района на возникновение чрезвычайных ситуаций, мин</w:t>
            </w:r>
          </w:p>
        </w:tc>
        <w:tc>
          <w:tcPr>
            <w:tcW w:w="2819" w:type="dxa"/>
            <w:gridSpan w:val="2"/>
            <w:shd w:val="clear" w:color="auto" w:fill="auto"/>
            <w:vAlign w:val="center"/>
            <w:hideMark/>
          </w:tcPr>
          <w:p w:rsidR="00ED23A4" w:rsidRDefault="00ED23A4" w:rsidP="003B681E">
            <w:pPr>
              <w:ind w:firstLine="0"/>
            </w:pPr>
            <w:r w:rsidRPr="003B681E">
              <w:t>Федеральн</w:t>
            </w:r>
            <w:r>
              <w:t>ый</w:t>
            </w:r>
            <w:r w:rsidRPr="003B681E">
              <w:t xml:space="preserve"> закон</w:t>
            </w:r>
            <w:r>
              <w:t xml:space="preserve"> </w:t>
            </w:r>
            <w:r w:rsidRPr="003B681E">
              <w:t xml:space="preserve"> от </w:t>
            </w:r>
            <w:r>
              <w:t>21 декабря 2021</w:t>
            </w:r>
            <w:r w:rsidRPr="003B681E">
              <w:t xml:space="preserve"> года </w:t>
            </w:r>
            <w:hyperlink r:id="rId43" w:history="1">
              <w:r>
                <w:rPr>
                  <w:rStyle w:val="ad"/>
                </w:rPr>
                <w:t xml:space="preserve">№ 414-ФЗ «Об общих принципах организации </w:t>
              </w:r>
            </w:hyperlink>
            <w:r>
              <w:t xml:space="preserve">публичной власти в </w:t>
            </w:r>
            <w:r w:rsidRPr="003B681E">
              <w:t>субъект</w:t>
            </w:r>
            <w:r>
              <w:t>ах</w:t>
            </w:r>
            <w:r w:rsidRPr="003B681E">
              <w:t xml:space="preserve"> Российской Федерации»</w:t>
            </w:r>
            <w:r>
              <w:t>;</w:t>
            </w:r>
          </w:p>
          <w:p w:rsidR="005F5016" w:rsidRPr="003B681E" w:rsidRDefault="005F5016" w:rsidP="003B681E">
            <w:pPr>
              <w:ind w:firstLine="0"/>
            </w:pPr>
            <w:proofErr w:type="gramStart"/>
            <w:r w:rsidRPr="003B681E">
              <w:t xml:space="preserve">Федерального закона от 21 декабря 1994 г. </w:t>
            </w:r>
            <w:hyperlink r:id="rId44" w:history="1">
              <w:r w:rsidR="000E620E">
                <w:rPr>
                  <w:rStyle w:val="ad"/>
                </w:rPr>
                <w:t xml:space="preserve">№ 68-ФЗ «О защите населения </w:t>
              </w:r>
            </w:hyperlink>
            <w:r w:rsidRPr="003B681E"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 xml:space="preserve">; Федерального закона от 12 февраля 1998 г. </w:t>
            </w:r>
            <w:hyperlink r:id="rId45" w:history="1">
              <w:r w:rsidR="000E620E">
                <w:rPr>
                  <w:rStyle w:val="ad"/>
                </w:rPr>
                <w:t>№ 28-ФЗ «О гражданской обороне</w:t>
              </w:r>
            </w:hyperlink>
            <w:r w:rsidR="003B681E" w:rsidRPr="003B681E">
              <w:t>»</w:t>
            </w:r>
            <w:r w:rsidRPr="003B681E">
              <w:t xml:space="preserve">; Указом Президента Российской Федерации от 13 ноября 2012 г. </w:t>
            </w:r>
            <w:hyperlink r:id="rId46" w:history="1">
              <w:r w:rsidR="009A7AD9">
                <w:rPr>
                  <w:rStyle w:val="ad"/>
                </w:rPr>
                <w:t xml:space="preserve">№ 1522 «О создании комплексной системы </w:t>
              </w:r>
            </w:hyperlink>
            <w:r w:rsidRPr="003B681E">
              <w:t xml:space="preserve"> экстренного оповещения населения об угрозе возникновения или возникновении чрезвычайных </w:t>
            </w:r>
            <w:r w:rsidRPr="003B681E">
              <w:lastRenderedPageBreak/>
              <w:t>ситуаций</w:t>
            </w:r>
            <w:r w:rsidR="003B681E" w:rsidRPr="003B681E">
              <w:t>»</w:t>
            </w:r>
            <w:r w:rsidRPr="003B681E">
              <w:t>.</w:t>
            </w:r>
            <w:proofErr w:type="gramEnd"/>
            <w:r w:rsidRPr="003B681E">
              <w:t xml:space="preserve"> Постановлениями Правительства Российской Федерации: от 31 декабря 2004 г. </w:t>
            </w:r>
            <w:hyperlink r:id="rId47" w:history="1">
              <w:r w:rsidR="007B6B7D">
                <w:rPr>
                  <w:rStyle w:val="ad"/>
                </w:rPr>
                <w:t>№ 894 «Об утверждении перечня</w:t>
              </w:r>
            </w:hyperlink>
            <w:r w:rsidRPr="003B681E">
              <w:t xml:space="preserve">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      </w:r>
            <w:r w:rsidR="003B681E" w:rsidRPr="003B681E">
              <w:t>»</w:t>
            </w:r>
            <w:r w:rsidRPr="003B681E">
              <w:t xml:space="preserve">; 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14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14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14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14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Муниципальное казенное учреждение </w:t>
            </w:r>
            <w:r w:rsidR="003B681E" w:rsidRPr="003B681E">
              <w:t>«</w:t>
            </w:r>
            <w:r w:rsidRPr="003B681E">
              <w:t>Управление гражданской защиты населения Березовского района</w:t>
            </w:r>
            <w:r w:rsidR="003B681E" w:rsidRPr="003B681E">
              <w:t>»</w:t>
            </w:r>
          </w:p>
        </w:tc>
      </w:tr>
      <w:tr w:rsidR="003B681E" w:rsidRPr="003B681E" w:rsidTr="003B681E">
        <w:trPr>
          <w:trHeight w:val="546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511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8</w:t>
            </w:r>
          </w:p>
        </w:tc>
        <w:tc>
          <w:tcPr>
            <w:tcW w:w="2210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Обеспечение жизнедеятельности граждан, находящихся на изоляции в целях недопущения распространения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инфекции, вызванной COVID</w:t>
            </w:r>
            <w:r w:rsidR="003B681E" w:rsidRPr="003B681E">
              <w:t>-</w:t>
            </w:r>
            <w:r w:rsidRPr="003B681E">
              <w:t>19, %</w:t>
            </w:r>
          </w:p>
        </w:tc>
        <w:tc>
          <w:tcPr>
            <w:tcW w:w="2819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 xml:space="preserve">Федеральный закон от 21 декабря 1994 года </w:t>
            </w:r>
            <w:hyperlink r:id="rId48" w:history="1">
              <w:r w:rsidR="000E620E">
                <w:rPr>
                  <w:rStyle w:val="ad"/>
                </w:rPr>
                <w:t xml:space="preserve">№ 68-ФЗ «О защите населения </w:t>
              </w:r>
            </w:hyperlink>
            <w:r w:rsidRPr="003B681E">
              <w:t>и территорий от чрезвычайных ситуаций природного и техногенного характера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 xml:space="preserve">Федеральный закон от 12 февраля 1998 года </w:t>
            </w:r>
            <w:hyperlink r:id="rId49" w:history="1">
              <w:r w:rsidR="000E620E">
                <w:rPr>
                  <w:rStyle w:val="ad"/>
                </w:rPr>
                <w:t xml:space="preserve">№ 28-ФЗ </w:t>
              </w:r>
              <w:r w:rsidR="00ED23A4">
                <w:rPr>
                  <w:rStyle w:val="ad"/>
                </w:rPr>
                <w:t xml:space="preserve">                            </w:t>
              </w:r>
              <w:r w:rsidR="000E620E">
                <w:rPr>
                  <w:rStyle w:val="ad"/>
                </w:rPr>
                <w:t>«О гражданской обороне</w:t>
              </w:r>
            </w:hyperlink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proofErr w:type="gramStart"/>
            <w:r w:rsidRPr="003B681E">
              <w:t xml:space="preserve">Указ Президента Российской Федерации от 02 апреля 2020 года </w:t>
            </w:r>
            <w:r w:rsidR="00ED23A4">
              <w:t xml:space="preserve">               </w:t>
            </w:r>
            <w:hyperlink r:id="rId50" w:tooltip="УКАЗ от 02.04.2020 № 239 ПРЕЗИДЕНТ РОССИЙСКОЙ ФЕДЕРАЦИИ&#10;&#10;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 " w:history="1">
              <w:r w:rsidRPr="00ED23A4">
                <w:rPr>
                  <w:rStyle w:val="ad"/>
                </w:rPr>
                <w:t xml:space="preserve">№ 239 </w:t>
              </w:r>
              <w:r w:rsidR="003B681E" w:rsidRPr="00ED23A4">
                <w:rPr>
                  <w:rStyle w:val="ad"/>
                </w:rPr>
                <w:t>«</w:t>
              </w:r>
              <w:r w:rsidRPr="00ED23A4">
                <w:rPr>
                  <w:rStyle w:val="ad"/>
                </w:rPr>
                <w:t>О мерах по обеспечению</w:t>
              </w:r>
            </w:hyperlink>
            <w:r w:rsidRPr="003B681E">
              <w:t xml:space="preserve">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 (COVID-19)</w:t>
            </w:r>
            <w:r w:rsidR="003B681E" w:rsidRPr="003B681E">
              <w:t>»</w:t>
            </w:r>
            <w:r w:rsidRPr="003B681E">
              <w:t>;</w:t>
            </w:r>
            <w:r w:rsidR="003B681E" w:rsidRPr="003B681E">
              <w:t xml:space="preserve"> </w:t>
            </w:r>
            <w:r w:rsidRPr="003B681E">
              <w:t>Постановление Губернатора Ханты-Мансийского автономного округа-</w:t>
            </w:r>
            <w:r w:rsidRPr="003B681E">
              <w:lastRenderedPageBreak/>
              <w:t xml:space="preserve">Югры от 05 апреля 2020 года </w:t>
            </w:r>
            <w:hyperlink r:id="rId51" w:tooltip="ПОСТАНОВЛЕНИЕ от 05.04.2020 № 28 Губернатор Ханты-Мансийского автономного округа-Югры&#10;&#10;О МЕРАХ ПО ПРЕДОТВРАЩЕНИЮ ЗАВОЗА И РАСПРОСТРАНЕНИЯ НОВОЙ КОРОНАВИРУСНОЙ ИНФЕКЦИИ, ВЫЗВАННОЙ COVID-2019, В ХАНТЫ-МАНСИЙСКОМ АВТОНОМНОМ ОКРУГЕ – ЮГРЕ" w:history="1">
              <w:r w:rsidRPr="00B21B03">
                <w:rPr>
                  <w:rStyle w:val="ad"/>
                </w:rPr>
                <w:t xml:space="preserve">№ 28 </w:t>
              </w:r>
              <w:r w:rsidR="003B681E" w:rsidRPr="00B21B03">
                <w:rPr>
                  <w:rStyle w:val="ad"/>
                </w:rPr>
                <w:t>«</w:t>
              </w:r>
              <w:r w:rsidRPr="00B21B03">
                <w:rPr>
                  <w:rStyle w:val="ad"/>
                </w:rPr>
                <w:t>О мерах по предотвращению</w:t>
              </w:r>
            </w:hyperlink>
            <w:r w:rsidRPr="003B681E">
              <w:t xml:space="preserve"> завоза и распространения новой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 (COVID-19)</w:t>
            </w:r>
            <w:r w:rsidR="003B681E" w:rsidRPr="003B681E">
              <w:t>»</w:t>
            </w:r>
            <w:r w:rsidRPr="003B681E">
              <w:t>.</w:t>
            </w:r>
            <w:proofErr w:type="gramEnd"/>
            <w:r w:rsidRPr="003B681E">
              <w:t xml:space="preserve"> Решение № 35 от 08.07.2020 межведомственной рабочей группы по предупреждению завоза и распространения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 на территории Березовского района;</w:t>
            </w:r>
            <w:r w:rsidR="003B681E" w:rsidRPr="003B681E">
              <w:t xml:space="preserve"> </w:t>
            </w:r>
            <w:r w:rsidRPr="003B681E">
              <w:t xml:space="preserve">Решение № 37 от 13.07.2020 межведомственной рабочей группы по предупреждению завоза и распространения </w:t>
            </w:r>
            <w:proofErr w:type="spellStart"/>
            <w:r w:rsidRPr="003B681E">
              <w:t>коронавирусной</w:t>
            </w:r>
            <w:proofErr w:type="spellEnd"/>
            <w:r w:rsidRPr="003B681E">
              <w:t xml:space="preserve"> инфекции на территории Березовского района.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0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100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5F5016" w:rsidRPr="003B681E" w:rsidTr="003B681E">
        <w:trPr>
          <w:trHeight w:val="300"/>
        </w:trPr>
        <w:tc>
          <w:tcPr>
            <w:tcW w:w="1793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Параметры финансового обеспечения муниципальн</w:t>
            </w:r>
            <w:r w:rsidRPr="003B681E">
              <w:lastRenderedPageBreak/>
              <w:t xml:space="preserve">ой программы </w:t>
            </w:r>
          </w:p>
        </w:tc>
        <w:tc>
          <w:tcPr>
            <w:tcW w:w="2721" w:type="dxa"/>
            <w:gridSpan w:val="2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lastRenderedPageBreak/>
              <w:t>Источники финансирования</w:t>
            </w:r>
          </w:p>
        </w:tc>
        <w:tc>
          <w:tcPr>
            <w:tcW w:w="10550" w:type="dxa"/>
            <w:gridSpan w:val="1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Расходы по годам (тыс. рублей)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Всего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2022г.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2023г.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2024г.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2025г.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2026- 2030г.г.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pPr>
              <w:ind w:firstLine="0"/>
            </w:pPr>
            <w:r w:rsidRPr="003B681E">
              <w:t>всего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171 562,7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20 199,7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19 175,0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18 884,0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18 884,0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left"/>
            </w:pPr>
            <w:r w:rsidRPr="003B681E">
              <w:t>94 420,0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федеральный бюджет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</w:tr>
      <w:tr w:rsidR="003B681E" w:rsidRPr="003B681E" w:rsidTr="003B681E">
        <w:trPr>
          <w:trHeight w:val="42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автономного округа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района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171 562,7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20 199,7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19 175,0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18 884,0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18 884,0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94 420,0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 xml:space="preserve">в том числе </w:t>
            </w:r>
            <w:proofErr w:type="spellStart"/>
            <w:r w:rsidRPr="003B681E">
              <w:t>софинансирование</w:t>
            </w:r>
            <w:proofErr w:type="spellEnd"/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</w:tr>
      <w:tr w:rsidR="003B681E" w:rsidRPr="003B681E" w:rsidTr="003B681E">
        <w:trPr>
          <w:trHeight w:val="52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иные источники финансирования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</w:pPr>
            <w:r w:rsidRPr="003B681E">
              <w:t>0,0</w:t>
            </w:r>
          </w:p>
        </w:tc>
      </w:tr>
      <w:tr w:rsidR="005F5016" w:rsidRPr="003B681E" w:rsidTr="003B681E">
        <w:trPr>
          <w:trHeight w:val="360"/>
        </w:trPr>
        <w:tc>
          <w:tcPr>
            <w:tcW w:w="1793" w:type="dxa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721" w:type="dxa"/>
            <w:gridSpan w:val="2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Источники финансирования</w:t>
            </w:r>
          </w:p>
        </w:tc>
        <w:tc>
          <w:tcPr>
            <w:tcW w:w="8692" w:type="dxa"/>
            <w:gridSpan w:val="11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Расходы по годам (тыс. рублей)</w:t>
            </w:r>
          </w:p>
        </w:tc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F5016" w:rsidRPr="003B681E" w:rsidRDefault="003B681E" w:rsidP="003B681E">
            <w:r w:rsidRPr="003B681E">
              <w:t xml:space="preserve"> 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Всего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2022г.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2023г.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2024г.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2025г.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2026- 2030г.г.</w:t>
            </w:r>
          </w:p>
        </w:tc>
      </w:tr>
      <w:tr w:rsidR="005F5016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 xml:space="preserve">Наименование портфеля проектов (срок реализации </w:t>
            </w:r>
            <w:proofErr w:type="spellStart"/>
            <w:r w:rsidRPr="003B681E">
              <w:t>дд.мм</w:t>
            </w:r>
            <w:proofErr w:type="gramStart"/>
            <w:r w:rsidRPr="003B681E">
              <w:t>.г</w:t>
            </w:r>
            <w:proofErr w:type="gramEnd"/>
            <w:r w:rsidRPr="003B681E">
              <w:t>ггг</w:t>
            </w:r>
            <w:r w:rsidR="003B681E" w:rsidRPr="003B681E">
              <w:t>-</w:t>
            </w:r>
            <w:r w:rsidRPr="003B681E">
              <w:t>дд.мм.гггг</w:t>
            </w:r>
            <w:proofErr w:type="spellEnd"/>
            <w:r w:rsidRPr="003B681E">
              <w:t>.) &lt;11&gt;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всего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федеральный бюджет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54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автономного округа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района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 xml:space="preserve">в том числе </w:t>
            </w:r>
            <w:proofErr w:type="spellStart"/>
            <w:r w:rsidRPr="003B681E">
              <w:t>софинансирование</w:t>
            </w:r>
            <w:proofErr w:type="spellEnd"/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46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иные источники финансирования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  <w:jc w:val="center"/>
            </w:pPr>
            <w:r w:rsidRPr="003B681E">
              <w:t>0,0</w:t>
            </w:r>
          </w:p>
        </w:tc>
      </w:tr>
      <w:tr w:rsidR="005F5016" w:rsidRPr="003B681E" w:rsidTr="003B681E">
        <w:trPr>
          <w:trHeight w:val="42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13271" w:type="dxa"/>
            <w:gridSpan w:val="14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3B681E">
              <w:t>дд.мм</w:t>
            </w:r>
            <w:proofErr w:type="gramStart"/>
            <w:r w:rsidRPr="003B681E">
              <w:t>.г</w:t>
            </w:r>
            <w:proofErr w:type="gramEnd"/>
            <w:r w:rsidRPr="003B681E">
              <w:t>ггг</w:t>
            </w:r>
            <w:r w:rsidR="003B681E" w:rsidRPr="003B681E">
              <w:t>-</w:t>
            </w:r>
            <w:r w:rsidRPr="003B681E">
              <w:t>дд.мм.гггг</w:t>
            </w:r>
            <w:proofErr w:type="spellEnd"/>
            <w:r w:rsidRPr="003B681E">
              <w:t>.) &lt;11&gt;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всего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федеральный бюджет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49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автономного округа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бюджет района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300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 xml:space="preserve">в том числе </w:t>
            </w:r>
            <w:proofErr w:type="spellStart"/>
            <w:r w:rsidRPr="003B681E">
              <w:t>софинансирование</w:t>
            </w:r>
            <w:proofErr w:type="spellEnd"/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3B681E" w:rsidRPr="003B681E" w:rsidTr="003B681E">
        <w:trPr>
          <w:trHeight w:val="495"/>
        </w:trPr>
        <w:tc>
          <w:tcPr>
            <w:tcW w:w="1793" w:type="dxa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721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иные источники финансирования</w:t>
            </w:r>
          </w:p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</w:pPr>
            <w:r w:rsidRPr="003B681E">
              <w:t>0,0</w:t>
            </w:r>
          </w:p>
        </w:tc>
      </w:tr>
      <w:tr w:rsidR="005F5016" w:rsidRPr="003B681E" w:rsidTr="003B681E">
        <w:trPr>
          <w:trHeight w:val="300"/>
        </w:trPr>
        <w:tc>
          <w:tcPr>
            <w:tcW w:w="4514" w:type="dxa"/>
            <w:gridSpan w:val="3"/>
            <w:vMerge w:val="restart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lastRenderedPageBreak/>
              <w:t xml:space="preserve">Объём налоговых расходов Березовского района </w:t>
            </w:r>
          </w:p>
        </w:tc>
        <w:tc>
          <w:tcPr>
            <w:tcW w:w="10550" w:type="dxa"/>
            <w:gridSpan w:val="1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Расходы по годам (тыс. рублей)</w:t>
            </w:r>
          </w:p>
        </w:tc>
      </w:tr>
      <w:tr w:rsidR="003B681E" w:rsidRPr="003B681E" w:rsidTr="003B681E">
        <w:trPr>
          <w:trHeight w:val="300"/>
        </w:trPr>
        <w:tc>
          <w:tcPr>
            <w:tcW w:w="4514" w:type="dxa"/>
            <w:gridSpan w:val="3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Всего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2022г.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2023г.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2024г.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3B681E">
            <w:r w:rsidRPr="003B681E">
              <w:t>2025г.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0"/>
            </w:pPr>
            <w:r w:rsidRPr="003B681E">
              <w:t>2026- 2030г.г.</w:t>
            </w:r>
          </w:p>
        </w:tc>
      </w:tr>
      <w:tr w:rsidR="003B681E" w:rsidRPr="003B681E" w:rsidTr="003B681E">
        <w:trPr>
          <w:trHeight w:val="300"/>
        </w:trPr>
        <w:tc>
          <w:tcPr>
            <w:tcW w:w="4514" w:type="dxa"/>
            <w:gridSpan w:val="3"/>
            <w:vMerge/>
            <w:vAlign w:val="center"/>
            <w:hideMark/>
          </w:tcPr>
          <w:p w:rsidR="005F5016" w:rsidRPr="003B681E" w:rsidRDefault="005F5016" w:rsidP="003B681E"/>
        </w:tc>
        <w:tc>
          <w:tcPr>
            <w:tcW w:w="2402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  <w:tc>
          <w:tcPr>
            <w:tcW w:w="1148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  <w:tc>
          <w:tcPr>
            <w:tcW w:w="167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  <w:tc>
          <w:tcPr>
            <w:tcW w:w="1674" w:type="dxa"/>
            <w:gridSpan w:val="3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  <w:tc>
          <w:tcPr>
            <w:tcW w:w="1794" w:type="dxa"/>
            <w:gridSpan w:val="2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  <w:tc>
          <w:tcPr>
            <w:tcW w:w="1858" w:type="dxa"/>
            <w:shd w:val="clear" w:color="000000" w:fill="FFFFFF"/>
            <w:vAlign w:val="center"/>
            <w:hideMark/>
          </w:tcPr>
          <w:p w:rsidR="005F5016" w:rsidRPr="003B681E" w:rsidRDefault="005F5016" w:rsidP="005F79E1">
            <w:pPr>
              <w:ind w:firstLine="17"/>
            </w:pPr>
            <w:r w:rsidRPr="003B681E">
              <w:t>0,0</w:t>
            </w:r>
          </w:p>
        </w:tc>
      </w:tr>
    </w:tbl>
    <w:p w:rsidR="005F5016" w:rsidRPr="003B681E" w:rsidRDefault="005F5016" w:rsidP="005F5016">
      <w:pPr>
        <w:rPr>
          <w:rFonts w:cs="Arial"/>
        </w:rPr>
      </w:pPr>
    </w:p>
    <w:p w:rsidR="005F79E1" w:rsidRDefault="005F79E1">
      <w:r>
        <w:br w:type="page"/>
      </w:r>
    </w:p>
    <w:tbl>
      <w:tblPr>
        <w:tblW w:w="15069" w:type="dxa"/>
        <w:tblLook w:val="04A0" w:firstRow="1" w:lastRow="0" w:firstColumn="1" w:lastColumn="0" w:noHBand="0" w:noVBand="1"/>
      </w:tblPr>
      <w:tblGrid>
        <w:gridCol w:w="1607"/>
        <w:gridCol w:w="2516"/>
        <w:gridCol w:w="3079"/>
        <w:gridCol w:w="2162"/>
        <w:gridCol w:w="942"/>
        <w:gridCol w:w="942"/>
        <w:gridCol w:w="885"/>
        <w:gridCol w:w="866"/>
        <w:gridCol w:w="959"/>
        <w:gridCol w:w="1111"/>
      </w:tblGrid>
      <w:tr w:rsidR="005F5016" w:rsidRPr="003B681E" w:rsidTr="005F79E1">
        <w:trPr>
          <w:trHeight w:val="30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681E" w:rsidRPr="003B681E" w:rsidRDefault="003B681E" w:rsidP="003B681E">
            <w:pPr>
              <w:jc w:val="right"/>
              <w:rPr>
                <w:rFonts w:cs="Arial"/>
                <w:color w:val="000000"/>
              </w:rPr>
            </w:pPr>
          </w:p>
          <w:p w:rsidR="003B681E" w:rsidRPr="003B681E" w:rsidRDefault="003B681E" w:rsidP="003B681E">
            <w:pPr>
              <w:jc w:val="right"/>
              <w:rPr>
                <w:rFonts w:cs="Arial"/>
                <w:color w:val="000000"/>
              </w:rPr>
            </w:pPr>
          </w:p>
          <w:p w:rsidR="005F5016" w:rsidRPr="003B681E" w:rsidRDefault="005F5016" w:rsidP="003B681E">
            <w:pPr>
              <w:jc w:val="right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Таблица 1</w:t>
            </w:r>
          </w:p>
        </w:tc>
      </w:tr>
      <w:tr w:rsidR="005F5016" w:rsidRPr="003B681E" w:rsidTr="005F79E1">
        <w:trPr>
          <w:trHeight w:val="705"/>
        </w:trPr>
        <w:tc>
          <w:tcPr>
            <w:tcW w:w="13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3B681E">
              <w:rPr>
                <w:rFonts w:cs="Arial"/>
                <w:b/>
                <w:bCs/>
                <w:color w:val="000000"/>
              </w:rPr>
              <w:t>Распределение финансовых ресурсов муниципальной программы (по годам)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62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5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5F5016" w:rsidRPr="003B681E" w:rsidTr="005F79E1">
        <w:trPr>
          <w:trHeight w:val="1530"/>
        </w:trPr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2024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2026-2030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10</w:t>
            </w:r>
          </w:p>
        </w:tc>
      </w:tr>
      <w:tr w:rsidR="005F5016" w:rsidRPr="003B681E" w:rsidTr="005F79E1">
        <w:trPr>
          <w:trHeight w:val="720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Подпрограмма 1.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szCs w:val="20"/>
              </w:rPr>
              <w:t xml:space="preserve">: </w:t>
            </w:r>
            <w:r w:rsidR="003B681E" w:rsidRPr="003B681E">
              <w:rPr>
                <w:rFonts w:cs="Arial"/>
                <w:szCs w:val="20"/>
              </w:rPr>
              <w:t>«</w:t>
            </w:r>
            <w:r w:rsidRPr="003B681E">
              <w:rPr>
                <w:rFonts w:cs="Arial"/>
                <w:szCs w:val="20"/>
              </w:rPr>
              <w:t>Организация пропаганды и обучения населения в области гражданской обороны и чрезвычайных ситуаций</w:t>
            </w:r>
            <w:r w:rsidR="003B681E" w:rsidRPr="003B681E">
              <w:rPr>
                <w:rFonts w:cs="Arial"/>
                <w:szCs w:val="20"/>
              </w:rPr>
              <w:t>»</w:t>
            </w:r>
            <w:r w:rsidRPr="003B681E">
              <w:rPr>
                <w:rFonts w:cs="Arial"/>
                <w:szCs w:val="20"/>
              </w:rPr>
              <w:t>, (1)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765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lastRenderedPageBreak/>
              <w:t>«</w:t>
            </w:r>
            <w:r w:rsidRPr="003B681E">
              <w:rPr>
                <w:rFonts w:cs="Arial"/>
                <w:color w:val="000000"/>
                <w:szCs w:val="20"/>
              </w:rPr>
              <w:t>Создание и содержание курсов гражданской обороны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(2)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lastRenderedPageBreak/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lastRenderedPageBreak/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1.3.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Создание и содержание резервов материальных ресурсов (запасов) для предупреждения, ликвидации чрезвычайных ситуаций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(5)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765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1.4.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Создание общественных спасательных постов в местах массового отдыха людей на водных объектах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(3)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</w:t>
            </w:r>
            <w:r w:rsidRPr="003B681E">
              <w:rPr>
                <w:rFonts w:cs="Arial"/>
                <w:szCs w:val="20"/>
              </w:rPr>
              <w:lastRenderedPageBreak/>
              <w:t>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1.5.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Предупреждение и ликвидация чрезвычайных ситуаций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(8)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677,1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369,1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192,5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677,1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369,1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192,5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Итого по подпрограмме I: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677,1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369,1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192,5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677,1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369,1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38,5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192,5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85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Подпрограмма 2.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Укрепление пожарной безопасности в Березовском районе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мероприятие: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 xml:space="preserve">Проектирование и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строительство пожарных водоемов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(6)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 xml:space="preserve">Управление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капитального строительства и ремонта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Итого по подпрограмме II: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12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435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Подпрограмма 3.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Материально-техническое и финансовое обеспечение деятельности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2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 xml:space="preserve">Материально-техническое и финансовое обеспечение 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УГЗН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»«</w:t>
            </w:r>
            <w:r w:rsidRPr="003B681E">
              <w:rPr>
                <w:rFonts w:cs="Arial"/>
                <w:color w:val="000000"/>
                <w:szCs w:val="20"/>
              </w:rPr>
              <w:t>, (4,7)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170 885,6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19 830,6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19 136,5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94 227,5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170 885,6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19 830,6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19 136,5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94 227,5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</w:t>
            </w:r>
            <w:r w:rsidRPr="003B681E">
              <w:rPr>
                <w:rFonts w:cs="Arial"/>
                <w:szCs w:val="20"/>
              </w:rPr>
              <w:lastRenderedPageBreak/>
              <w:t>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Итого по подпрограмме III: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170 885,6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19 830,6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19 136,5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94 227,5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170 885,6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19 830,6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19 136,5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18 845,5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94 227,5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Подпрограмма 4.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 xml:space="preserve">Организация мероприятий по недопущению распространения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инфекции, вызванной COVID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19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4.1.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Основное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меропритяие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: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 xml:space="preserve">Обеспечение деятельности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обсерватора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(изолятора) и обеспечение горячим питанием изолированной группы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(8)</w:t>
            </w: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Березовского района, в том числе: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Комитет по экономической политике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7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Итого по подпрограмме IV: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 по муниципальной программе: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Процессная часть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</w:t>
            </w:r>
            <w:r w:rsidRPr="003B681E">
              <w:rPr>
                <w:rFonts w:cs="Arial"/>
                <w:szCs w:val="20"/>
              </w:rPr>
              <w:lastRenderedPageBreak/>
              <w:t>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lastRenderedPageBreak/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150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Ответственный исполнитель: 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171 562,7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20 199,7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19 175,0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18 884,0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94 420,0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Соисполнитель 1: Муниципальное казенное учреждение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28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Соисполнитель 2: Комитет по экономической политике администрации Березовского района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30"/>
        </w:trPr>
        <w:tc>
          <w:tcPr>
            <w:tcW w:w="6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Соисполнитель 3: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30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B681E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0,0</w:t>
            </w:r>
          </w:p>
        </w:tc>
      </w:tr>
      <w:tr w:rsidR="005F5016" w:rsidRPr="003B681E" w:rsidTr="005F79E1">
        <w:trPr>
          <w:trHeight w:val="510"/>
        </w:trPr>
        <w:tc>
          <w:tcPr>
            <w:tcW w:w="69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5F79E1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5F79E1" w:rsidRDefault="005F79E1" w:rsidP="005F5016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5F5016" w:rsidRPr="003B681E" w:rsidRDefault="005F5016" w:rsidP="005F5016">
      <w:pPr>
        <w:jc w:val="center"/>
        <w:rPr>
          <w:rFonts w:cs="Arial"/>
        </w:rPr>
      </w:pPr>
    </w:p>
    <w:tbl>
      <w:tblPr>
        <w:tblW w:w="14175" w:type="dxa"/>
        <w:tblInd w:w="5" w:type="dxa"/>
        <w:tblLook w:val="04A0" w:firstRow="1" w:lastRow="0" w:firstColumn="1" w:lastColumn="0" w:noHBand="0" w:noVBand="1"/>
      </w:tblPr>
      <w:tblGrid>
        <w:gridCol w:w="1379"/>
        <w:gridCol w:w="3559"/>
        <w:gridCol w:w="3920"/>
        <w:gridCol w:w="6206"/>
      </w:tblGrid>
      <w:tr w:rsidR="005F5016" w:rsidRPr="003B681E" w:rsidTr="003B681E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79E1" w:rsidRDefault="005F79E1" w:rsidP="003B681E">
            <w:pPr>
              <w:jc w:val="right"/>
              <w:rPr>
                <w:rFonts w:cs="Arial"/>
                <w:color w:val="000000"/>
              </w:rPr>
            </w:pPr>
          </w:p>
          <w:p w:rsidR="005F5016" w:rsidRPr="003B681E" w:rsidRDefault="005F5016" w:rsidP="003B681E">
            <w:pPr>
              <w:jc w:val="right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Таблица 2</w:t>
            </w:r>
          </w:p>
        </w:tc>
      </w:tr>
      <w:tr w:rsidR="005F5016" w:rsidRPr="003B681E" w:rsidTr="003B681E">
        <w:trPr>
          <w:trHeight w:val="300"/>
        </w:trPr>
        <w:tc>
          <w:tcPr>
            <w:tcW w:w="19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20E" w:rsidRDefault="000E620E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3B681E">
              <w:rPr>
                <w:rFonts w:cs="Arial"/>
                <w:b/>
                <w:bCs/>
                <w:color w:val="000000"/>
              </w:rPr>
              <w:t>Перечень структурных элементов (основных мероприятий) муниципальной программы</w:t>
            </w:r>
          </w:p>
        </w:tc>
      </w:tr>
      <w:tr w:rsidR="005F5016" w:rsidRPr="003B681E" w:rsidTr="003B681E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00"/>
        </w:trPr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Наименование структурного элемента (основного мероприятия)</w:t>
            </w:r>
          </w:p>
        </w:tc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8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5F79E1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Наименование порядка, номер приложения (при наличии)</w:t>
            </w:r>
          </w:p>
        </w:tc>
      </w:tr>
      <w:tr w:rsidR="005F5016" w:rsidRPr="003B681E" w:rsidTr="003B681E">
        <w:trPr>
          <w:trHeight w:val="300"/>
        </w:trPr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</w:tr>
      <w:tr w:rsidR="005F5016" w:rsidRPr="003B681E" w:rsidTr="003B681E">
        <w:trPr>
          <w:trHeight w:val="510"/>
        </w:trPr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  <w:szCs w:val="20"/>
              </w:rPr>
            </w:pPr>
          </w:p>
        </w:tc>
      </w:tr>
      <w:tr w:rsidR="005F5016" w:rsidRPr="003B681E" w:rsidTr="003B681E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</w:t>
            </w:r>
          </w:p>
        </w:tc>
      </w:tr>
      <w:tr w:rsidR="005F5016" w:rsidRPr="003B681E" w:rsidTr="003B681E">
        <w:trPr>
          <w:trHeight w:val="885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Цель 1.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защищенности населения и территории Березовского района, материальных и культурных ценностей от опасностей, возникающих при военных конфликтах и чрезвычайных ситуациях</w:t>
            </w:r>
          </w:p>
        </w:tc>
      </w:tr>
      <w:tr w:rsidR="005F5016" w:rsidRPr="003B681E" w:rsidTr="003B681E">
        <w:trPr>
          <w:trHeight w:val="153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53F5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szCs w:val="20"/>
              </w:rPr>
              <w:t>Задача 1. Совершенствование защиты населения, материальных и культурных ценностей от опасностей, возникающих при военных конфликтах и чрезвычайных ситуациях, в период режима повышенной готовности.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  <w:p w:rsidR="003353F5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Задача 2. Обеспечение необходимого уровня готовности систем управления, связи, информирования и оповещения.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  <w:p w:rsidR="003353F5" w:rsidRDefault="005F5016" w:rsidP="003353F5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Задача 3. Повышение эффективности 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>контроля за</w:t>
            </w:r>
            <w:proofErr w:type="gramEnd"/>
            <w:r w:rsidRPr="003B681E">
              <w:rPr>
                <w:rFonts w:cs="Arial"/>
                <w:color w:val="000000"/>
                <w:szCs w:val="20"/>
              </w:rPr>
              <w:t xml:space="preserve">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</w:t>
            </w:r>
          </w:p>
          <w:p w:rsidR="005F5016" w:rsidRPr="003B681E" w:rsidRDefault="005F5016" w:rsidP="003353F5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Задача 4. Организация и подготовка населения в области гражданской обороны</w:t>
            </w:r>
          </w:p>
        </w:tc>
      </w:tr>
      <w:tr w:rsidR="005F5016" w:rsidRPr="003B681E" w:rsidTr="003B681E">
        <w:trPr>
          <w:trHeight w:val="315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Подпрограмма 1.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3B681E">
        <w:trPr>
          <w:trHeight w:val="51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1.1.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Организация пропаганды и обучения населения в области гражданской обороны и чрезвычайных ситуаций, (1)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Участие в командно-штабных учениях, содержание, обеспечение корректировки Плана по предупреждению и ликвидации разливов нефти и нефтепродуктов Березовского района, изготовление памяток, роликов, по тематике гражданской обороны, прокат роликов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в средствах массовой информации.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Указ Президента Российской Федерации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от 20 декабря 2016 года </w:t>
            </w:r>
            <w:hyperlink r:id="rId52" w:history="1">
              <w:r w:rsidR="000E620E">
                <w:rPr>
                  <w:rStyle w:val="ad"/>
                  <w:rFonts w:cs="Arial"/>
                  <w:szCs w:val="20"/>
                </w:rPr>
                <w:t xml:space="preserve">№ 696 «Об утверждении Основ </w:t>
              </w:r>
            </w:hyperlink>
            <w:r w:rsidRPr="003B681E">
              <w:rPr>
                <w:rFonts w:cs="Arial"/>
                <w:color w:val="000000"/>
                <w:szCs w:val="20"/>
              </w:rPr>
              <w:t>государственной политики Российской Федерации в области гражданской обороны на период до 2030 года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Указ Президента Российской Федерации от 11 января 2018 года </w:t>
            </w:r>
            <w:hyperlink r:id="rId53" w:tooltip="УКАЗ от 11.01.2018 № 12 ПРЕЗИДЕНТ РФ&#10;&#10;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 " w:history="1">
              <w:r w:rsidRPr="00B21B03">
                <w:rPr>
                  <w:rStyle w:val="ad"/>
                  <w:rFonts w:cs="Arial"/>
                  <w:szCs w:val="20"/>
                </w:rPr>
                <w:t>№ 12</w:t>
              </w:r>
              <w:r w:rsidR="00360854" w:rsidRPr="00B21B03">
                <w:rPr>
                  <w:rStyle w:val="ad"/>
                  <w:rFonts w:cs="Arial"/>
                  <w:szCs w:val="20"/>
                </w:rPr>
                <w:t xml:space="preserve">                           </w:t>
              </w:r>
              <w:r w:rsidR="003B681E" w:rsidRPr="00B21B03">
                <w:rPr>
                  <w:rStyle w:val="ad"/>
                  <w:rFonts w:cs="Arial"/>
                  <w:szCs w:val="20"/>
                </w:rPr>
                <w:t xml:space="preserve"> «</w:t>
              </w:r>
              <w:r w:rsidRPr="00B21B03">
                <w:rPr>
                  <w:rStyle w:val="ad"/>
                  <w:rFonts w:cs="Arial"/>
                  <w:szCs w:val="20"/>
                </w:rPr>
                <w:t>Об утверждении Основ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proofErr w:type="gramEnd"/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Федеральный закон от 21 декабря 1994 года </w:t>
            </w:r>
            <w:hyperlink r:id="rId54" w:history="1">
              <w:r w:rsidR="000E620E">
                <w:rPr>
                  <w:rStyle w:val="ad"/>
                  <w:rFonts w:cs="Arial"/>
                  <w:szCs w:val="20"/>
                </w:rPr>
                <w:t xml:space="preserve">№ 68-ФЗ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Федеральный закон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 от 12 февраля 1998 года </w:t>
            </w:r>
            <w:hyperlink r:id="rId55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Закон автономного округа от 16 октября 2007 года </w:t>
            </w:r>
            <w:hyperlink r:id="rId56" w:history="1">
              <w:r w:rsidR="000E620E">
                <w:rPr>
                  <w:rStyle w:val="ad"/>
                  <w:rFonts w:cs="Arial"/>
                  <w:szCs w:val="20"/>
                </w:rPr>
                <w:t xml:space="preserve">№ 135-оз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и территорий Ханты-Мансийского автономного округа — Югры от чрезвычайных ситуаций межмуниципального и регионального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proofErr w:type="gramEnd"/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постановление Правительства автономного округа от 14 января 2011 года </w:t>
            </w:r>
            <w:hyperlink r:id="rId57" w:history="1">
              <w:r w:rsidR="000E620E">
                <w:rPr>
                  <w:rStyle w:val="ad"/>
                  <w:rFonts w:cs="Arial"/>
                  <w:szCs w:val="20"/>
                </w:rPr>
                <w:t xml:space="preserve">№ 5-п «О Требованиях к разработке </w:t>
              </w:r>
            </w:hyperlink>
            <w:r w:rsidRPr="003B681E">
              <w:rPr>
                <w:rFonts w:cs="Arial"/>
                <w:color w:val="000000"/>
                <w:szCs w:val="20"/>
              </w:rPr>
              <w:t>планов по предупреждению и ликвидации разливов нефти, нефтепродуктов, газового конденсата, подтоварной воды на территории Ханты-Мансийского автономного округа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Югры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пункт 32 приложения к постановлению Правительства автономного округа от 17 апреля 2006 года </w:t>
            </w:r>
            <w:hyperlink r:id="rId58" w:history="1">
              <w:r w:rsidR="003E0BDA">
                <w:rPr>
                  <w:rStyle w:val="ad"/>
                  <w:rFonts w:cs="Arial"/>
                  <w:szCs w:val="20"/>
                </w:rPr>
                <w:t xml:space="preserve">№ 78-п «О территориальной подсистеме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Ханты-Мансийского автономного округа — Югры единой государственной системы предупреждения и ликвидации чрезвычайных ситуаций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</w:t>
            </w:r>
          </w:p>
        </w:tc>
      </w:tr>
      <w:tr w:rsidR="005F5016" w:rsidRPr="003B681E" w:rsidTr="003B681E">
        <w:trPr>
          <w:trHeight w:val="331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1.2.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Создание и содержание курсов гражданской обороны Березовского района, (2)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Создание материально-технической базы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для оснащения курсов гражданской обороны Березовского района, создание материально-технической базы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для оснащения учебно консультационных пунктов по гражданкой обороне и чрезвычайным ситуациям в сельских поселениях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Саранпауль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, 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>Приполярный</w:t>
            </w:r>
            <w:proofErr w:type="gramEnd"/>
            <w:r w:rsidRPr="003B681E">
              <w:rPr>
                <w:rFonts w:cs="Arial"/>
                <w:color w:val="000000"/>
                <w:szCs w:val="20"/>
              </w:rPr>
              <w:t xml:space="preserve">,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Хулимсунт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>, Светлый,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п.21, ч.1 ст. 15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Федерального закона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от 06.10.2003 </w:t>
            </w:r>
            <w:hyperlink r:id="rId59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B21B03">
                <w:rPr>
                  <w:rStyle w:val="ad"/>
                  <w:rFonts w:cs="Arial"/>
                  <w:szCs w:val="20"/>
                </w:rPr>
                <w:t xml:space="preserve">№131-ФЗ </w:t>
              </w:r>
              <w:r w:rsidR="003B681E" w:rsidRPr="00B21B03">
                <w:rPr>
                  <w:rStyle w:val="ad"/>
                  <w:rFonts w:cs="Arial"/>
                  <w:szCs w:val="20"/>
                </w:rPr>
                <w:t>«</w:t>
              </w:r>
              <w:r w:rsidRPr="00B21B03">
                <w:rPr>
                  <w:rStyle w:val="ad"/>
                  <w:rFonts w:cs="Arial"/>
                  <w:szCs w:val="20"/>
                </w:rPr>
                <w:t>Об общих принципах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организации местного самоуправления в российской федерации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ч.2, ст.8 Федерального закона от 12.02.1998 </w:t>
            </w:r>
            <w:hyperlink r:id="rId60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абзац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Б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 и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В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 п. 3; 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абзац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В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, п. 5 Положения об организации обучения населения в области гражданской обороны, утвержденного постановлением Правительства Российской Федерации от 02.11.2000г. </w:t>
            </w:r>
            <w:hyperlink r:id="rId61" w:history="1">
              <w:r w:rsidR="003E0BDA">
                <w:rPr>
                  <w:rStyle w:val="ad"/>
                  <w:rFonts w:cs="Arial"/>
                  <w:szCs w:val="20"/>
                </w:rPr>
                <w:t>№841</w:t>
              </w:r>
            </w:hyperlink>
            <w:r w:rsidRPr="003B681E">
              <w:rPr>
                <w:rFonts w:cs="Arial"/>
                <w:color w:val="000000"/>
                <w:szCs w:val="20"/>
              </w:rPr>
              <w:t>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п. 5 </w:t>
            </w:r>
            <w:hyperlink r:id="rId62" w:history="1">
              <w:r w:rsidR="009A7AD9">
                <w:rPr>
                  <w:rStyle w:val="ad"/>
                  <w:rFonts w:cs="Arial"/>
                  <w:szCs w:val="20"/>
                </w:rPr>
                <w:t xml:space="preserve">Положения о создании (назначении) </w:t>
              </w:r>
            </w:hyperlink>
            <w:r w:rsidRPr="003B681E">
              <w:rPr>
                <w:rFonts w:cs="Arial"/>
                <w:color w:val="000000"/>
                <w:szCs w:val="20"/>
              </w:rPr>
              <w:t>в организациях структурных подразделений (работников), уполномоченных на решение задач в области гражданской обороны, утвержденного постановлением Правительства Российской Федерации от 10 июля 1999 г. № 782;</w:t>
            </w:r>
            <w:proofErr w:type="gramEnd"/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п.9 </w:t>
            </w:r>
            <w:hyperlink r:id="rId63" w:history="1">
              <w:r w:rsidR="009A7AD9">
                <w:rPr>
                  <w:rStyle w:val="ad"/>
                  <w:rFonts w:cs="Arial"/>
                  <w:szCs w:val="20"/>
                </w:rPr>
                <w:t xml:space="preserve">Положения об уполномоченных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на решение задач в области гражданской обороны структурных подразделениях (работниках) организаций, утвержденного приказом МЧС России от 23.05.17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</w:t>
            </w:r>
            <w:r w:rsidRPr="003B681E">
              <w:rPr>
                <w:rFonts w:cs="Arial"/>
                <w:color w:val="000000"/>
                <w:szCs w:val="20"/>
              </w:rPr>
              <w:t>№ 230.</w:t>
            </w:r>
          </w:p>
        </w:tc>
      </w:tr>
      <w:tr w:rsidR="005F5016" w:rsidRPr="003B681E" w:rsidTr="003B681E">
        <w:trPr>
          <w:trHeight w:val="178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1.3.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Создание и содержание резервов материальных ресурсов (запасов) для предупреждения, ликвидации чрезвычайных ситуаций, (5)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Содержание, восполнение резервов материальных ресурсов (запасов)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для ликвидации чрезвычайных ситуаций межмуниципального и регионального характера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Федеральный закон от 21 декабря 1994 года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 </w:t>
            </w:r>
            <w:hyperlink r:id="rId64" w:history="1">
              <w:r w:rsidR="000E620E">
                <w:rPr>
                  <w:rStyle w:val="ad"/>
                  <w:rFonts w:cs="Arial"/>
                  <w:szCs w:val="20"/>
                </w:rPr>
                <w:t xml:space="preserve">№ 68-ФЗ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Федеральный закон от 12 февраля 1998 года </w:t>
            </w:r>
            <w:hyperlink r:id="rId65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постановление Правительства автономного округа от 19 июля 2002 года </w:t>
            </w:r>
            <w:hyperlink r:id="rId66" w:history="1">
              <w:r w:rsidR="00ED23A4">
                <w:rPr>
                  <w:rStyle w:val="ad"/>
                  <w:rFonts w:cs="Arial"/>
                  <w:szCs w:val="20"/>
                </w:rPr>
                <w:t xml:space="preserve">№ 435-п «О создании резервов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материальных ресурсов (запасов) Ханты-Мансийского автономного округа — Югры для ликвидации чрезвычайных ситуаций межмуниципального и регионального характера и в целях гражданской обороны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</w:p>
        </w:tc>
      </w:tr>
      <w:tr w:rsidR="005F5016" w:rsidRPr="003B681E" w:rsidTr="003B681E">
        <w:trPr>
          <w:trHeight w:val="127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1.4.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Создание общественных спасательных постов в местах массового отдыха людей на водных объектах, (3)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Приобретение имущества для оснащения общественных спасательных постов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Поручение Президента Российской Федерации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от 22.02.2012 № Пр-447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О создании спасательных постов в местах массового отдыха, а также обучению населения, прежде всего детей, плаванию и приемам спасания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, Федеральный закон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от 21 декабря 1994 года </w:t>
            </w:r>
            <w:hyperlink r:id="rId67" w:history="1">
              <w:r w:rsidR="000E620E">
                <w:rPr>
                  <w:rStyle w:val="ad"/>
                  <w:rFonts w:cs="Arial"/>
                  <w:szCs w:val="20"/>
                </w:rPr>
                <w:t xml:space="preserve">№ 68-ФЗ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и территорий от чрезвычайных ситуаций природного и техногенного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Федеральный закон от 12 февраля 1998 года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</w:t>
            </w:r>
            <w:hyperlink r:id="rId68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proofErr w:type="gramEnd"/>
          </w:p>
        </w:tc>
      </w:tr>
      <w:tr w:rsidR="005F5016" w:rsidRPr="003B681E" w:rsidTr="003B681E">
        <w:trPr>
          <w:trHeight w:val="255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1.5.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Предупреждение и ликвидация чрезвычайных ситуаций, (8)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Приобретение имущества для недопущения распространения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инфекции,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вызванной COVID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19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Федеральный закон от 21 декабря 1994 года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</w:t>
            </w:r>
            <w:hyperlink r:id="rId69" w:history="1">
              <w:r w:rsidR="000E620E">
                <w:rPr>
                  <w:rStyle w:val="ad"/>
                  <w:rFonts w:cs="Arial"/>
                  <w:szCs w:val="20"/>
                </w:rPr>
                <w:t xml:space="preserve">№ 68-ФЗ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и территорий 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   </w:t>
            </w:r>
            <w:r w:rsidRPr="003B681E">
              <w:rPr>
                <w:rFonts w:cs="Arial"/>
                <w:color w:val="000000"/>
                <w:szCs w:val="20"/>
              </w:rPr>
              <w:t>от чрезвычайных ситуаций природного и техногенного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Федеральный закон</w:t>
            </w:r>
            <w:r w:rsidR="00360854">
              <w:rPr>
                <w:rFonts w:cs="Arial"/>
                <w:color w:val="000000"/>
                <w:szCs w:val="20"/>
              </w:rPr>
              <w:t xml:space="preserve">              </w:t>
            </w:r>
            <w:r w:rsidRPr="003B681E">
              <w:rPr>
                <w:rFonts w:cs="Arial"/>
                <w:color w:val="000000"/>
                <w:szCs w:val="20"/>
              </w:rPr>
              <w:t xml:space="preserve"> от 12 февраля 1998 года </w:t>
            </w:r>
            <w:hyperlink r:id="rId70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Указ Президента Российской Федерации от 02 апреля 2020 года </w:t>
            </w:r>
            <w:hyperlink r:id="rId71" w:history="1">
              <w:r w:rsidR="00ED23A4">
                <w:rPr>
                  <w:rStyle w:val="ad"/>
                  <w:rFonts w:cs="Arial"/>
                  <w:szCs w:val="20"/>
                </w:rPr>
                <w:t xml:space="preserve">№ 239 «О мерах по обеспечению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 (COVID-19)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Постановление Губернатора Ханты-Мансийского автономного округа-Югры от 05 апреля 2020 года </w:t>
            </w:r>
            <w:r w:rsidR="00B21B03">
              <w:rPr>
                <w:rFonts w:cs="Arial"/>
                <w:color w:val="000000"/>
                <w:szCs w:val="20"/>
              </w:rPr>
              <w:t xml:space="preserve">           </w:t>
            </w:r>
            <w:hyperlink r:id="rId72" w:history="1">
              <w:r w:rsidR="00B21B03">
                <w:rPr>
                  <w:rStyle w:val="ad"/>
                  <w:rFonts w:cs="Arial"/>
                  <w:szCs w:val="20"/>
                </w:rPr>
                <w:t xml:space="preserve">№ 28 «О мерах по предотвращению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завоза и распространения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 (COVID-19)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proofErr w:type="gramEnd"/>
          </w:p>
        </w:tc>
      </w:tr>
      <w:tr w:rsidR="005F5016" w:rsidRPr="003B681E" w:rsidTr="003B681E">
        <w:trPr>
          <w:trHeight w:val="54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Цель 2. Обеспечение необходимого уровня защищенности населения, имущества от пожаров на территории Березовского района</w:t>
            </w:r>
          </w:p>
        </w:tc>
      </w:tr>
      <w:tr w:rsidR="005F5016" w:rsidRPr="003B681E" w:rsidTr="003B681E">
        <w:trPr>
          <w:trHeight w:val="63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Задача 5. Организация, подготовка и повышение качества противопожарной безопасности населенных пунктов и имущества Березовского района.</w:t>
            </w:r>
          </w:p>
        </w:tc>
      </w:tr>
      <w:tr w:rsidR="005F5016" w:rsidRPr="003B681E" w:rsidTr="003B681E">
        <w:trPr>
          <w:trHeight w:val="435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Подпрограмма 2.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Укрепление пожарной безопасности в Березовском районе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3B681E">
        <w:trPr>
          <w:trHeight w:val="255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2.1.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Проектирование и строительство пожарных водоемов, (6)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Строительство пожарных водоемов направлено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на укрепление пожарной безопасности и своевременные инвестиции в обеспечение пожарной безопасности позволяет достигнуть сокращения общего количества пожаров, стабилизировать обстановку с пожарами, снизить вероятность возникновения крупных пожаров, укрепить материально-техническую базу.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Указ Президента Российской Федерации от 1 января 2018 года № 2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Об утверждении Основ государственной политики Российской Федерации в области пожарной безопасности на период до 2030 года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Федеральный закон от 21 декабря 1994 года </w:t>
            </w:r>
            <w:hyperlink r:id="rId73" w:history="1">
              <w:r w:rsidR="00ED23A4">
                <w:rPr>
                  <w:rStyle w:val="ad"/>
                  <w:rFonts w:cs="Arial"/>
                  <w:szCs w:val="20"/>
                </w:rPr>
                <w:t>№ 69-ФЗ «О пожарной безопасности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 Федеральный закон от 22 июля 2008 года </w:t>
            </w:r>
            <w:hyperlink r:id="rId74" w:history="1">
              <w:r w:rsidR="00ED23A4">
                <w:rPr>
                  <w:rStyle w:val="ad"/>
                  <w:rFonts w:cs="Arial"/>
                  <w:szCs w:val="20"/>
                </w:rPr>
                <w:t xml:space="preserve">№ 123-ФЗ «Технический регламент 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о требованиях пожарной безопасности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;</w:t>
            </w:r>
            <w:proofErr w:type="gramEnd"/>
          </w:p>
        </w:tc>
      </w:tr>
      <w:tr w:rsidR="005F5016" w:rsidRPr="003B681E" w:rsidTr="003B681E">
        <w:trPr>
          <w:trHeight w:val="495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Цель 3. Обеспечение эффективной деятельности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3B681E">
        <w:trPr>
          <w:trHeight w:val="117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Задача 6. Повышение готовности 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органов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(происшествий).</w:t>
            </w:r>
          </w:p>
        </w:tc>
      </w:tr>
      <w:tr w:rsidR="005F5016" w:rsidRPr="003B681E" w:rsidTr="003B681E">
        <w:trPr>
          <w:trHeight w:val="30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Подпрограмма 3.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Материально-техническое и финансовое обеспечение деятельности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5F5016" w:rsidRPr="003B681E" w:rsidTr="003B681E">
        <w:trPr>
          <w:trHeight w:val="357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Материально-техническое и финансовое обеспечение МКУ </w:t>
            </w:r>
            <w:r w:rsidR="003B681E" w:rsidRPr="003B681E">
              <w:rPr>
                <w:rFonts w:cs="Arial"/>
                <w:color w:val="000000"/>
                <w:szCs w:val="20"/>
              </w:rPr>
              <w:t>«</w:t>
            </w:r>
            <w:r w:rsidRPr="003B681E">
              <w:rPr>
                <w:rFonts w:cs="Arial"/>
                <w:color w:val="000000"/>
                <w:szCs w:val="20"/>
              </w:rPr>
              <w:t>УГЗН Березовского района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, (4,7)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Обеспечение работников денежным содержанием, заработной платой.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Обеспечение иных социальных выплат, гарантий и компенсаций, обусловленных трудовыми отношениями.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Уплата налогов, сборов и иных платежей в бюджетную систему.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Исполнение судебных актов.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Обеспечение прочими закупками товаров, работ и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услуг, направленными на обеспечение надлежащих организационно-технических и безопасных условий труда для исполнения служебных обязанностей в соответствии с установленными требованиями и на содержание имущества, находящегося в собственности Березовского района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3A4" w:rsidRDefault="00ED23A4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lastRenderedPageBreak/>
              <w:t>Федеральн</w:t>
            </w:r>
            <w:r>
              <w:t>ый</w:t>
            </w:r>
            <w:r w:rsidRPr="003B681E">
              <w:t xml:space="preserve"> закон</w:t>
            </w:r>
            <w:r>
              <w:t xml:space="preserve"> </w:t>
            </w:r>
            <w:r w:rsidRPr="003B681E">
              <w:t xml:space="preserve"> от </w:t>
            </w:r>
            <w:r>
              <w:t>21 декабря 2021</w:t>
            </w:r>
            <w:r w:rsidRPr="003B681E">
              <w:t xml:space="preserve"> года </w:t>
            </w:r>
            <w:hyperlink r:id="rId75" w:history="1">
              <w:r>
                <w:rPr>
                  <w:rStyle w:val="ad"/>
                </w:rPr>
                <w:t xml:space="preserve">№ 414-ФЗ «Об общих принципах организации </w:t>
              </w:r>
            </w:hyperlink>
            <w:r>
              <w:t xml:space="preserve">публичной власти в </w:t>
            </w:r>
            <w:r w:rsidRPr="003B681E">
              <w:t>субъект</w:t>
            </w:r>
            <w:r>
              <w:t>ах</w:t>
            </w:r>
            <w:r w:rsidRPr="003B681E">
              <w:t xml:space="preserve"> Российской Федерации»</w:t>
            </w:r>
            <w:r>
              <w:t>;</w:t>
            </w:r>
          </w:p>
          <w:p w:rsidR="005F5016" w:rsidRPr="003B681E" w:rsidRDefault="005F5016" w:rsidP="00ED23A4">
            <w:pPr>
              <w:ind w:hanging="5"/>
              <w:rPr>
                <w:rFonts w:cs="Arial"/>
                <w:color w:val="000000"/>
                <w:szCs w:val="20"/>
              </w:rPr>
            </w:pPr>
            <w:proofErr w:type="gramStart"/>
            <w:r w:rsidRPr="003B681E">
              <w:rPr>
                <w:rFonts w:cs="Arial"/>
                <w:color w:val="000000"/>
                <w:szCs w:val="20"/>
              </w:rPr>
              <w:t xml:space="preserve">Федерального закона от 21 декабря 1994 г. </w:t>
            </w:r>
            <w:hyperlink r:id="rId76" w:history="1">
              <w:r w:rsidR="000E620E">
                <w:rPr>
                  <w:rStyle w:val="ad"/>
                  <w:rFonts w:cs="Arial"/>
                  <w:szCs w:val="20"/>
                </w:rPr>
                <w:t xml:space="preserve">№ 68-ФЗ «О защите населения </w:t>
              </w:r>
            </w:hyperlink>
            <w:r w:rsidRPr="003B681E">
              <w:rPr>
                <w:rFonts w:cs="Arial"/>
                <w:color w:val="000000"/>
                <w:szCs w:val="20"/>
              </w:rPr>
              <w:t>и территорий от чрезвычайных ситуаций природного и техногенного характера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Федерального закона от 12 февраля 1998 г. </w:t>
            </w:r>
            <w:hyperlink r:id="rId77" w:history="1">
              <w:r w:rsidR="000E620E">
                <w:rPr>
                  <w:rStyle w:val="ad"/>
                  <w:rFonts w:cs="Arial"/>
                  <w:szCs w:val="20"/>
                </w:rPr>
                <w:t>№ 28-ФЗ «О гражданской обороне</w:t>
              </w:r>
            </w:hyperlink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Указом Президента Российской Федерации от 13 ноября 2012 г. </w:t>
            </w:r>
            <w:hyperlink r:id="rId78" w:tooltip="УКАЗ от 13.11.2012 № 1522 ПРЕЗИДЕНТ РФ&#10;&#10;О СОЗДАНИИ КОМПЛЕКСНОЙ СИСТЕМЫ ЭКСТРЕННОГО ОПОВЕЩЕНИЯ НАСЕЛЕНИЯ ОБ УГРОЗЕ ВОЗНИКНОВЕНИЯ ИЛИ О ВОЗНИКНОВЕНИИ ЧРЕЗВЫЧАЙНЫХ СИТУАЦИЙ" w:history="1">
              <w:r w:rsidRPr="00B21B03">
                <w:rPr>
                  <w:rStyle w:val="ad"/>
                  <w:rFonts w:cs="Arial"/>
                  <w:szCs w:val="20"/>
                </w:rPr>
                <w:t xml:space="preserve">№ 1522 </w:t>
              </w:r>
              <w:r w:rsidR="003B681E" w:rsidRPr="00B21B03">
                <w:rPr>
                  <w:rStyle w:val="ad"/>
                  <w:rFonts w:cs="Arial"/>
                  <w:szCs w:val="20"/>
                </w:rPr>
                <w:t>«</w:t>
              </w:r>
              <w:r w:rsidRPr="00B21B03">
                <w:rPr>
                  <w:rStyle w:val="ad"/>
                  <w:rFonts w:cs="Arial"/>
                  <w:szCs w:val="20"/>
                </w:rPr>
                <w:t>О создании комплексной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системы экстренного оповещения населения об угрозе возникновения или возникновении чрезвычайных </w:t>
            </w:r>
            <w:r w:rsidRPr="003B681E">
              <w:rPr>
                <w:rFonts w:cs="Arial"/>
                <w:color w:val="000000"/>
                <w:szCs w:val="20"/>
              </w:rPr>
              <w:lastRenderedPageBreak/>
              <w:t>ситуаций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>.</w:t>
            </w:r>
            <w:proofErr w:type="gramEnd"/>
            <w:r w:rsidRPr="003B681E">
              <w:rPr>
                <w:rFonts w:cs="Arial"/>
                <w:color w:val="000000"/>
                <w:szCs w:val="20"/>
              </w:rPr>
              <w:t xml:space="preserve"> Постановлениями Правительства Российской Федерации: от 31 декабря 2004 г. </w:t>
            </w:r>
            <w:hyperlink r:id="rId79" w:tooltip="ПОСТАНОВЛЕНИЕ от 31.12.2004 № 894 ПРАВИТЕЛЬСТВО РФ&#10;&#10;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" w:history="1">
              <w:r w:rsidRPr="00B21B03">
                <w:rPr>
                  <w:rStyle w:val="ad"/>
                  <w:rFonts w:cs="Arial"/>
                  <w:szCs w:val="20"/>
                </w:rPr>
                <w:t xml:space="preserve">№ 894 </w:t>
              </w:r>
              <w:r w:rsidR="00360854" w:rsidRPr="00B21B03">
                <w:rPr>
                  <w:rStyle w:val="ad"/>
                  <w:rFonts w:cs="Arial"/>
                  <w:szCs w:val="20"/>
                </w:rPr>
                <w:t xml:space="preserve">                       </w:t>
              </w:r>
              <w:r w:rsidR="003B681E" w:rsidRPr="00B21B03">
                <w:rPr>
                  <w:rStyle w:val="ad"/>
                  <w:rFonts w:cs="Arial"/>
                  <w:szCs w:val="20"/>
                </w:rPr>
                <w:t>«</w:t>
              </w:r>
              <w:r w:rsidRPr="00B21B03">
                <w:rPr>
                  <w:rStyle w:val="ad"/>
                  <w:rFonts w:cs="Arial"/>
                  <w:szCs w:val="20"/>
                </w:rPr>
                <w:t>Об утверждении перечня</w:t>
              </w:r>
            </w:hyperlink>
            <w:r w:rsidRPr="003B681E">
              <w:rPr>
                <w:rFonts w:cs="Arial"/>
                <w:color w:val="000000"/>
                <w:szCs w:val="20"/>
              </w:rPr>
              <w:t xml:space="preserve">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      </w:r>
            <w:r w:rsidR="003B681E" w:rsidRPr="003B681E">
              <w:rPr>
                <w:rFonts w:cs="Arial"/>
                <w:color w:val="000000"/>
                <w:szCs w:val="20"/>
              </w:rPr>
              <w:t>»</w:t>
            </w:r>
            <w:r w:rsidRPr="003B681E">
              <w:rPr>
                <w:rFonts w:cs="Arial"/>
                <w:color w:val="000000"/>
                <w:szCs w:val="20"/>
              </w:rPr>
              <w:t xml:space="preserve">; </w:t>
            </w:r>
          </w:p>
        </w:tc>
      </w:tr>
      <w:tr w:rsidR="005F5016" w:rsidRPr="003B681E" w:rsidTr="003B681E">
        <w:trPr>
          <w:trHeight w:val="30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lastRenderedPageBreak/>
              <w:t xml:space="preserve">Цель 4. Недопущение распространения новой </w:t>
            </w:r>
            <w:proofErr w:type="spellStart"/>
            <w:r w:rsidRPr="003B681E">
              <w:rPr>
                <w:rFonts w:cs="Arial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szCs w:val="20"/>
              </w:rPr>
              <w:t xml:space="preserve"> инфекции, вызванной COVID</w:t>
            </w:r>
            <w:r w:rsidR="003B681E" w:rsidRPr="003B681E">
              <w:rPr>
                <w:rFonts w:cs="Arial"/>
                <w:szCs w:val="20"/>
              </w:rPr>
              <w:t>-</w:t>
            </w:r>
            <w:r w:rsidRPr="003B681E">
              <w:rPr>
                <w:rFonts w:cs="Arial"/>
                <w:szCs w:val="20"/>
              </w:rPr>
              <w:t>19.</w:t>
            </w:r>
          </w:p>
        </w:tc>
      </w:tr>
      <w:tr w:rsidR="005F5016" w:rsidRPr="003B681E" w:rsidTr="003B681E">
        <w:trPr>
          <w:trHeight w:val="30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Задача 7. Обеспечение изоляции граждан для недопущения распространения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инфекции,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>вызванной COVID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19.</w:t>
            </w:r>
          </w:p>
        </w:tc>
      </w:tr>
      <w:tr w:rsidR="005F5016" w:rsidRPr="003B681E" w:rsidTr="003B681E">
        <w:trPr>
          <w:trHeight w:val="300"/>
        </w:trPr>
        <w:tc>
          <w:tcPr>
            <w:tcW w:w="1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Подпрограмма 4. Организация мероприятий по недопущению распространения новой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инфекции, вызванной COVID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19</w:t>
            </w:r>
          </w:p>
        </w:tc>
      </w:tr>
      <w:tr w:rsidR="005F5016" w:rsidRPr="003B681E" w:rsidTr="003B681E">
        <w:trPr>
          <w:trHeight w:val="178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Обеспечение деятельности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обсерватора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(изолятора) и обеспечение горячим питанием изолированной группы, (8)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1. Обеспечение горячим питанием изолированной группы;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2. Обеспечение деятельности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обсерватора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(изолятора)</w:t>
            </w:r>
            <w:proofErr w:type="gramStart"/>
            <w:r w:rsidRPr="003B681E">
              <w:rPr>
                <w:rFonts w:cs="Arial"/>
                <w:color w:val="000000"/>
                <w:szCs w:val="20"/>
              </w:rPr>
              <w:t>: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proofErr w:type="gramEnd"/>
            <w:r w:rsidRPr="003B681E">
              <w:rPr>
                <w:rFonts w:cs="Arial"/>
                <w:color w:val="000000"/>
                <w:szCs w:val="20"/>
              </w:rPr>
              <w:t>оказание услуг энергоснабжения,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>оказание охранных услуг с использованием средств пожарной сигнализации,</w:t>
            </w:r>
            <w:r w:rsidR="003B681E" w:rsidRPr="003B681E">
              <w:rPr>
                <w:rFonts w:cs="Arial"/>
                <w:color w:val="000000"/>
                <w:szCs w:val="20"/>
              </w:rPr>
              <w:t>-</w:t>
            </w:r>
            <w:r w:rsidRPr="003B681E">
              <w:rPr>
                <w:rFonts w:cs="Arial"/>
                <w:color w:val="000000"/>
                <w:szCs w:val="20"/>
              </w:rPr>
              <w:t xml:space="preserve">оказание услуг по дезинфекции здания. 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Решение № 35 от 08.07.2020 межведомственной рабочей группы по предупреждению завоза и распространения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 на территории Березовского района;</w:t>
            </w:r>
            <w:r w:rsidR="003B681E" w:rsidRPr="003B681E">
              <w:rPr>
                <w:rFonts w:cs="Arial"/>
                <w:color w:val="000000"/>
                <w:szCs w:val="20"/>
              </w:rPr>
              <w:t xml:space="preserve"> </w:t>
            </w:r>
            <w:r w:rsidRPr="003B681E">
              <w:rPr>
                <w:rFonts w:cs="Arial"/>
                <w:color w:val="000000"/>
                <w:szCs w:val="20"/>
              </w:rPr>
              <w:t xml:space="preserve">Решение № 37 от 13.07.2020 межведомственной рабочей группы по предупреждению завоза и распространения </w:t>
            </w:r>
            <w:proofErr w:type="spellStart"/>
            <w:r w:rsidRPr="003B681E">
              <w:rPr>
                <w:rFonts w:cs="Arial"/>
                <w:color w:val="000000"/>
                <w:szCs w:val="2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  <w:szCs w:val="20"/>
              </w:rPr>
              <w:t xml:space="preserve"> инфекции на территории Березовского района.</w:t>
            </w:r>
          </w:p>
        </w:tc>
      </w:tr>
      <w:tr w:rsidR="005F5016" w:rsidRPr="003B681E" w:rsidTr="003B681E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3B681E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3B681E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3B681E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3B681E" w:rsidP="00360854">
            <w:pPr>
              <w:ind w:hanging="5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</w:tbl>
    <w:p w:rsidR="005F5016" w:rsidRPr="003B681E" w:rsidRDefault="005F5016" w:rsidP="005F5016">
      <w:pPr>
        <w:jc w:val="center"/>
        <w:rPr>
          <w:rFonts w:cs="Arial"/>
        </w:rPr>
      </w:pPr>
    </w:p>
    <w:p w:rsidR="00360854" w:rsidRDefault="00360854" w:rsidP="005F5016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5F5016" w:rsidRPr="003B681E" w:rsidRDefault="005F5016" w:rsidP="005F5016">
      <w:pPr>
        <w:jc w:val="center"/>
        <w:rPr>
          <w:rFonts w:cs="Arial"/>
        </w:rPr>
      </w:pPr>
    </w:p>
    <w:p w:rsidR="000E620E" w:rsidRDefault="000E620E" w:rsidP="005F5016">
      <w:pPr>
        <w:jc w:val="center"/>
        <w:rPr>
          <w:rFonts w:cs="Arial"/>
        </w:rPr>
      </w:pPr>
    </w:p>
    <w:p w:rsidR="005F5016" w:rsidRDefault="00360854" w:rsidP="000E620E">
      <w:pPr>
        <w:jc w:val="right"/>
        <w:rPr>
          <w:rFonts w:cs="Arial"/>
        </w:rPr>
      </w:pPr>
      <w:r>
        <w:rPr>
          <w:rFonts w:cs="Arial"/>
        </w:rPr>
        <w:t>Та</w:t>
      </w:r>
      <w:r w:rsidR="000E620E">
        <w:rPr>
          <w:rFonts w:cs="Arial"/>
        </w:rPr>
        <w:t>блица 3</w:t>
      </w:r>
    </w:p>
    <w:p w:rsidR="000E620E" w:rsidRDefault="000E620E" w:rsidP="005F5016">
      <w:pPr>
        <w:jc w:val="center"/>
        <w:rPr>
          <w:rFonts w:cs="Arial"/>
        </w:rPr>
      </w:pPr>
    </w:p>
    <w:p w:rsidR="000E620E" w:rsidRPr="003B681E" w:rsidRDefault="000E620E" w:rsidP="005F5016">
      <w:pPr>
        <w:jc w:val="center"/>
        <w:rPr>
          <w:rFonts w:cs="Arial"/>
        </w:rPr>
      </w:pPr>
    </w:p>
    <w:tbl>
      <w:tblPr>
        <w:tblW w:w="14615" w:type="dxa"/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512"/>
        <w:gridCol w:w="1179"/>
        <w:gridCol w:w="253"/>
      </w:tblGrid>
      <w:tr w:rsidR="005F5016" w:rsidRPr="003B681E" w:rsidTr="000E620E">
        <w:trPr>
          <w:trHeight w:val="375"/>
        </w:trPr>
        <w:tc>
          <w:tcPr>
            <w:tcW w:w="14615" w:type="dxa"/>
            <w:gridSpan w:val="23"/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Перечень</w:t>
            </w:r>
          </w:p>
        </w:tc>
      </w:tr>
      <w:tr w:rsidR="005F5016" w:rsidRPr="003B681E" w:rsidTr="000E620E">
        <w:trPr>
          <w:trHeight w:val="780"/>
        </w:trPr>
        <w:tc>
          <w:tcPr>
            <w:tcW w:w="14615" w:type="dxa"/>
            <w:gridSpan w:val="23"/>
            <w:shd w:val="clear" w:color="auto" w:fill="auto"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реализуемых объектов на 20_ год и на плановый период 20_ и 20_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муниципально-частном партнерстве и концессионными соглашениями</w:t>
            </w:r>
          </w:p>
        </w:tc>
      </w:tr>
      <w:tr w:rsidR="005F5016" w:rsidRPr="003B681E" w:rsidTr="000E620E">
        <w:trPr>
          <w:trHeight w:val="375"/>
        </w:trPr>
        <w:tc>
          <w:tcPr>
            <w:tcW w:w="634" w:type="dxa"/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0E620E">
        <w:trPr>
          <w:trHeight w:val="300"/>
        </w:trPr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63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53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0E620E">
        <w:trPr>
          <w:trHeight w:val="585"/>
        </w:trPr>
        <w:tc>
          <w:tcPr>
            <w:tcW w:w="14615" w:type="dxa"/>
            <w:gridSpan w:val="23"/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*не заполняется, ввиду отсутствия объектов</w:t>
            </w:r>
          </w:p>
        </w:tc>
      </w:tr>
    </w:tbl>
    <w:p w:rsidR="003B681E" w:rsidRPr="003B681E" w:rsidRDefault="003B681E" w:rsidP="005F5016">
      <w:pPr>
        <w:jc w:val="center"/>
        <w:rPr>
          <w:rFonts w:cs="Arial"/>
        </w:rPr>
      </w:pPr>
    </w:p>
    <w:p w:rsidR="003B681E" w:rsidRDefault="003B681E" w:rsidP="005F5016">
      <w:pPr>
        <w:jc w:val="center"/>
        <w:rPr>
          <w:rFonts w:cs="Arial"/>
        </w:rPr>
      </w:pPr>
    </w:p>
    <w:p w:rsidR="000E620E" w:rsidRDefault="000E620E" w:rsidP="005F5016">
      <w:pPr>
        <w:jc w:val="center"/>
        <w:rPr>
          <w:rFonts w:cs="Arial"/>
        </w:rPr>
      </w:pPr>
    </w:p>
    <w:p w:rsidR="000E620E" w:rsidRDefault="000E620E" w:rsidP="005F5016">
      <w:pPr>
        <w:jc w:val="center"/>
        <w:rPr>
          <w:rFonts w:cs="Arial"/>
        </w:rPr>
      </w:pPr>
    </w:p>
    <w:p w:rsidR="000E620E" w:rsidRPr="003B681E" w:rsidRDefault="000E620E" w:rsidP="005F5016">
      <w:pPr>
        <w:jc w:val="center"/>
        <w:rPr>
          <w:rFonts w:cs="Arial"/>
        </w:rPr>
      </w:pPr>
    </w:p>
    <w:p w:rsidR="005F5016" w:rsidRPr="003B681E" w:rsidRDefault="005F5016" w:rsidP="005F5016">
      <w:pPr>
        <w:jc w:val="center"/>
        <w:rPr>
          <w:rFonts w:cs="Arial"/>
        </w:rPr>
      </w:pPr>
    </w:p>
    <w:tbl>
      <w:tblPr>
        <w:tblW w:w="14459" w:type="dxa"/>
        <w:tblLook w:val="04A0" w:firstRow="1" w:lastRow="0" w:firstColumn="1" w:lastColumn="0" w:noHBand="0" w:noVBand="1"/>
      </w:tblPr>
      <w:tblGrid>
        <w:gridCol w:w="960"/>
        <w:gridCol w:w="3680"/>
        <w:gridCol w:w="1260"/>
        <w:gridCol w:w="1940"/>
        <w:gridCol w:w="1460"/>
        <w:gridCol w:w="5159"/>
      </w:tblGrid>
      <w:tr w:rsidR="005F5016" w:rsidRPr="003B681E" w:rsidTr="003B681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3B681E" w:rsidP="003B681E">
            <w:pPr>
              <w:jc w:val="right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 </w:t>
            </w:r>
            <w:r w:rsidR="005F5016" w:rsidRPr="003B681E">
              <w:rPr>
                <w:rFonts w:cs="Arial"/>
                <w:color w:val="000000"/>
              </w:rPr>
              <w:t>Таблица 4</w:t>
            </w:r>
          </w:p>
        </w:tc>
      </w:tr>
      <w:tr w:rsidR="005F5016" w:rsidRPr="003B681E" w:rsidTr="003B681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75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Перечень объектов капитального строительства</w:t>
            </w:r>
          </w:p>
        </w:tc>
      </w:tr>
      <w:tr w:rsidR="005F5016" w:rsidRPr="003B681E" w:rsidTr="003B681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990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*не заполняется, ввиду отсутствия объектов</w:t>
            </w:r>
          </w:p>
        </w:tc>
      </w:tr>
    </w:tbl>
    <w:p w:rsidR="000E620E" w:rsidRDefault="000E620E" w:rsidP="005F5016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5F5016" w:rsidRPr="003B681E" w:rsidRDefault="005F5016" w:rsidP="005F5016">
      <w:pPr>
        <w:jc w:val="center"/>
        <w:rPr>
          <w:rFonts w:cs="Arial"/>
        </w:rPr>
      </w:pPr>
    </w:p>
    <w:p w:rsidR="005F5016" w:rsidRPr="003B681E" w:rsidRDefault="005F5016" w:rsidP="005F5016">
      <w:pPr>
        <w:jc w:val="center"/>
        <w:rPr>
          <w:rFonts w:cs="Arial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960"/>
        <w:gridCol w:w="2620"/>
        <w:gridCol w:w="2600"/>
        <w:gridCol w:w="8562"/>
      </w:tblGrid>
      <w:tr w:rsidR="005F5016" w:rsidRPr="003B681E" w:rsidTr="003B681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3B681E" w:rsidP="003B681E">
            <w:pPr>
              <w:jc w:val="right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 </w:t>
            </w:r>
            <w:r w:rsidR="005F5016" w:rsidRPr="003B681E">
              <w:rPr>
                <w:rFonts w:cs="Arial"/>
                <w:color w:val="000000"/>
              </w:rPr>
              <w:t>Таблица 5</w:t>
            </w:r>
          </w:p>
        </w:tc>
      </w:tr>
      <w:tr w:rsidR="005F5016" w:rsidRPr="003B681E" w:rsidTr="000E620E">
        <w:trPr>
          <w:trHeight w:val="40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75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Перечень</w:t>
            </w:r>
          </w:p>
        </w:tc>
      </w:tr>
      <w:tr w:rsidR="005F5016" w:rsidRPr="003B681E" w:rsidTr="003B681E">
        <w:trPr>
          <w:trHeight w:val="90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объектов социально-культурного и коммунально-бытового назначения, масштабных инвестиционных проектов</w:t>
            </w:r>
          </w:p>
        </w:tc>
      </w:tr>
      <w:tr w:rsidR="005F5016" w:rsidRPr="003B681E" w:rsidTr="003B681E">
        <w:trPr>
          <w:trHeight w:val="375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(далее</w:t>
            </w:r>
            <w:r w:rsidR="003B681E" w:rsidRPr="000E620E">
              <w:rPr>
                <w:rFonts w:cs="Arial"/>
                <w:b/>
                <w:color w:val="000000"/>
                <w:szCs w:val="28"/>
              </w:rPr>
              <w:t>-</w:t>
            </w:r>
            <w:r w:rsidRPr="000E620E">
              <w:rPr>
                <w:rFonts w:cs="Arial"/>
                <w:b/>
                <w:color w:val="000000"/>
                <w:szCs w:val="28"/>
              </w:rPr>
              <w:t>инвестиционные проекты)</w:t>
            </w:r>
          </w:p>
        </w:tc>
      </w:tr>
      <w:tr w:rsidR="005F5016" w:rsidRPr="003B681E" w:rsidTr="003B681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8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</w:tbl>
    <w:p w:rsidR="003B681E" w:rsidRPr="003B681E" w:rsidRDefault="005F5016" w:rsidP="005F5016">
      <w:pPr>
        <w:rPr>
          <w:rFonts w:cs="Arial"/>
        </w:rPr>
      </w:pPr>
      <w:r w:rsidRPr="003B681E">
        <w:rPr>
          <w:rFonts w:cs="Arial"/>
          <w:color w:val="000000"/>
        </w:rPr>
        <w:t>*не заполняется, ввиду отсутствия объектов</w:t>
      </w:r>
    </w:p>
    <w:p w:rsidR="003B681E" w:rsidRPr="003B681E" w:rsidRDefault="003B681E" w:rsidP="005F5016">
      <w:pPr>
        <w:rPr>
          <w:rFonts w:cs="Arial"/>
        </w:rPr>
      </w:pPr>
    </w:p>
    <w:p w:rsidR="000E620E" w:rsidRDefault="000E620E" w:rsidP="005F5016">
      <w:pPr>
        <w:jc w:val="center"/>
        <w:rPr>
          <w:rFonts w:cs="Arial"/>
          <w:color w:val="000000"/>
        </w:rPr>
      </w:pPr>
    </w:p>
    <w:p w:rsidR="000E620E" w:rsidRDefault="000E620E" w:rsidP="005F5016">
      <w:pPr>
        <w:jc w:val="center"/>
        <w:rPr>
          <w:rFonts w:cs="Arial"/>
          <w:color w:val="000000"/>
        </w:rPr>
      </w:pPr>
    </w:p>
    <w:p w:rsidR="005F5016" w:rsidRDefault="000E620E" w:rsidP="000E620E">
      <w:pPr>
        <w:jc w:val="right"/>
        <w:rPr>
          <w:rFonts w:cs="Arial"/>
          <w:color w:val="000000"/>
        </w:rPr>
      </w:pPr>
      <w:r w:rsidRPr="003B681E">
        <w:rPr>
          <w:rFonts w:cs="Arial"/>
          <w:color w:val="000000"/>
        </w:rPr>
        <w:t>Таблица 6</w:t>
      </w:r>
    </w:p>
    <w:p w:rsidR="000E620E" w:rsidRPr="003B681E" w:rsidRDefault="000E620E" w:rsidP="000E620E">
      <w:pPr>
        <w:jc w:val="right"/>
        <w:rPr>
          <w:rFonts w:cs="Arial"/>
        </w:rPr>
      </w:pPr>
    </w:p>
    <w:tbl>
      <w:tblPr>
        <w:tblW w:w="13500" w:type="dxa"/>
        <w:tblLook w:val="04A0" w:firstRow="1" w:lastRow="0" w:firstColumn="1" w:lastColumn="0" w:noHBand="0" w:noVBand="1"/>
      </w:tblPr>
      <w:tblGrid>
        <w:gridCol w:w="960"/>
        <w:gridCol w:w="1940"/>
        <w:gridCol w:w="1720"/>
        <w:gridCol w:w="1560"/>
        <w:gridCol w:w="1840"/>
        <w:gridCol w:w="960"/>
        <w:gridCol w:w="960"/>
        <w:gridCol w:w="960"/>
        <w:gridCol w:w="960"/>
        <w:gridCol w:w="1640"/>
      </w:tblGrid>
      <w:tr w:rsidR="005F5016" w:rsidRPr="003B681E" w:rsidTr="000E620E">
        <w:trPr>
          <w:trHeight w:val="375"/>
        </w:trPr>
        <w:tc>
          <w:tcPr>
            <w:tcW w:w="13500" w:type="dxa"/>
            <w:gridSpan w:val="10"/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Сведения</w:t>
            </w:r>
          </w:p>
        </w:tc>
      </w:tr>
      <w:tr w:rsidR="005F5016" w:rsidRPr="003B681E" w:rsidTr="000E620E">
        <w:trPr>
          <w:trHeight w:val="735"/>
        </w:trPr>
        <w:tc>
          <w:tcPr>
            <w:tcW w:w="13500" w:type="dxa"/>
            <w:gridSpan w:val="10"/>
            <w:shd w:val="clear" w:color="auto" w:fill="auto"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0E620E">
              <w:rPr>
                <w:rFonts w:cs="Arial"/>
                <w:b/>
                <w:color w:val="000000"/>
                <w:szCs w:val="28"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5F5016" w:rsidRPr="003B681E" w:rsidTr="000E620E">
        <w:trPr>
          <w:trHeight w:val="37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9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0E620E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0E620E">
        <w:trPr>
          <w:trHeight w:val="1080"/>
        </w:trPr>
        <w:tc>
          <w:tcPr>
            <w:tcW w:w="13500" w:type="dxa"/>
            <w:gridSpan w:val="10"/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*не заполняется, ввиду отсутствия объектов</w:t>
            </w:r>
          </w:p>
        </w:tc>
      </w:tr>
    </w:tbl>
    <w:p w:rsidR="000E620E" w:rsidRDefault="000E620E" w:rsidP="005F5016">
      <w:pPr>
        <w:jc w:val="center"/>
        <w:rPr>
          <w:rFonts w:cs="Arial"/>
        </w:rPr>
      </w:pPr>
      <w:r>
        <w:rPr>
          <w:rFonts w:cs="Arial"/>
        </w:rPr>
        <w:br w:type="page"/>
      </w:r>
    </w:p>
    <w:p w:rsidR="005F5016" w:rsidRPr="003B681E" w:rsidRDefault="005F5016" w:rsidP="000E620E">
      <w:pPr>
        <w:ind w:firstLine="0"/>
        <w:rPr>
          <w:rFonts w:cs="Arial"/>
        </w:rPr>
      </w:pPr>
    </w:p>
    <w:tbl>
      <w:tblPr>
        <w:tblW w:w="14175" w:type="dxa"/>
        <w:tblInd w:w="5" w:type="dxa"/>
        <w:tblLook w:val="04A0" w:firstRow="1" w:lastRow="0" w:firstColumn="1" w:lastColumn="0" w:noHBand="0" w:noVBand="1"/>
      </w:tblPr>
      <w:tblGrid>
        <w:gridCol w:w="904"/>
        <w:gridCol w:w="4118"/>
        <w:gridCol w:w="1834"/>
        <w:gridCol w:w="1273"/>
        <w:gridCol w:w="1143"/>
        <w:gridCol w:w="1180"/>
        <w:gridCol w:w="1180"/>
        <w:gridCol w:w="1439"/>
        <w:gridCol w:w="1993"/>
      </w:tblGrid>
      <w:tr w:rsidR="005F5016" w:rsidRPr="003B681E" w:rsidTr="003B681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Таблица 7</w:t>
            </w:r>
          </w:p>
        </w:tc>
      </w:tr>
      <w:tr w:rsidR="005F5016" w:rsidRPr="003B681E" w:rsidTr="003B681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90"/>
        </w:trPr>
        <w:tc>
          <w:tcPr>
            <w:tcW w:w="16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</w:rPr>
            </w:pPr>
            <w:r w:rsidRPr="000E620E">
              <w:rPr>
                <w:rFonts w:cs="Arial"/>
                <w:b/>
                <w:color w:val="000000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5F5016" w:rsidRPr="003B681E" w:rsidTr="003B681E">
        <w:trPr>
          <w:trHeight w:val="375"/>
        </w:trPr>
        <w:tc>
          <w:tcPr>
            <w:tcW w:w="16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0E620E" w:rsidRDefault="005F5016" w:rsidP="003B681E">
            <w:pPr>
              <w:jc w:val="center"/>
              <w:rPr>
                <w:rFonts w:cs="Arial"/>
                <w:b/>
                <w:color w:val="000000"/>
              </w:rPr>
            </w:pPr>
            <w:r w:rsidRPr="000E620E">
              <w:rPr>
                <w:rFonts w:cs="Arial"/>
                <w:b/>
                <w:color w:val="000000"/>
              </w:rPr>
              <w:t>муниципальной программы</w:t>
            </w:r>
          </w:p>
        </w:tc>
      </w:tr>
      <w:tr w:rsidR="005F5016" w:rsidRPr="003B681E" w:rsidTr="003B681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016" w:rsidRPr="003B681E" w:rsidRDefault="005F5016" w:rsidP="003B681E">
            <w:pPr>
              <w:rPr>
                <w:rFonts w:cs="Arial"/>
                <w:szCs w:val="20"/>
              </w:rPr>
            </w:pPr>
          </w:p>
        </w:tc>
      </w:tr>
      <w:tr w:rsidR="005F5016" w:rsidRPr="003B681E" w:rsidTr="003B681E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№ </w:t>
            </w:r>
            <w:proofErr w:type="gramStart"/>
            <w:r w:rsidRPr="003B681E">
              <w:rPr>
                <w:rFonts w:cs="Arial"/>
                <w:color w:val="000000"/>
              </w:rPr>
              <w:t>п</w:t>
            </w:r>
            <w:proofErr w:type="gramEnd"/>
            <w:r w:rsidRPr="003B681E">
              <w:rPr>
                <w:rFonts w:cs="Arial"/>
                <w:color w:val="000000"/>
              </w:rPr>
              <w:t>/п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5F5016" w:rsidRPr="003B681E" w:rsidTr="003B681E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2022 год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2023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2024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2025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2026-2030гг</w:t>
            </w: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016" w:rsidRPr="003B681E" w:rsidRDefault="005F5016" w:rsidP="003B681E">
            <w:pPr>
              <w:rPr>
                <w:rFonts w:cs="Arial"/>
                <w:color w:val="000000"/>
              </w:rPr>
            </w:pPr>
          </w:p>
        </w:tc>
      </w:tr>
      <w:tr w:rsidR="005F5016" w:rsidRPr="003B681E" w:rsidTr="003B68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3B681E">
            <w:pPr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9</w:t>
            </w:r>
          </w:p>
        </w:tc>
      </w:tr>
      <w:tr w:rsidR="005F5016" w:rsidRPr="003B681E" w:rsidTr="003B681E">
        <w:trPr>
          <w:trHeight w:val="3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60</w:t>
            </w:r>
          </w:p>
        </w:tc>
      </w:tr>
      <w:tr w:rsidR="005F5016" w:rsidRPr="003B681E" w:rsidTr="003B681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Создание курсов и учебно-консультационных пунктов по гражданской обороне и </w:t>
            </w:r>
            <w:r w:rsidRPr="003B681E">
              <w:rPr>
                <w:rFonts w:cs="Arial"/>
                <w:color w:val="000000"/>
              </w:rPr>
              <w:lastRenderedPageBreak/>
              <w:t xml:space="preserve">чрезвычайным ситуациям, </w:t>
            </w:r>
            <w:proofErr w:type="spellStart"/>
            <w:proofErr w:type="gramStart"/>
            <w:r w:rsidRPr="003B681E">
              <w:rPr>
                <w:rFonts w:cs="Arial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lastRenderedPageBreak/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szCs w:val="20"/>
              </w:rPr>
            </w:pPr>
            <w:r w:rsidRPr="003B681E">
              <w:rPr>
                <w:rFonts w:cs="Arial"/>
                <w:szCs w:val="20"/>
              </w:rPr>
              <w:t>3</w:t>
            </w:r>
          </w:p>
        </w:tc>
      </w:tr>
      <w:tr w:rsidR="005F5016" w:rsidRPr="003B681E" w:rsidTr="003B681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lastRenderedPageBreak/>
              <w:t>3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Доля созданных общественных спасательных постов, %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33,3</w:t>
            </w:r>
          </w:p>
        </w:tc>
      </w:tr>
      <w:tr w:rsidR="005F5016" w:rsidRPr="003B681E" w:rsidTr="003B681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4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Сохранение доли оповещаемого населения от общего числа жителей района на уровне, %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93</w:t>
            </w:r>
          </w:p>
        </w:tc>
      </w:tr>
      <w:tr w:rsidR="005F5016" w:rsidRPr="003B681E" w:rsidTr="003B681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5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Количество приобретенных средств индивидуальной защиты, </w:t>
            </w:r>
            <w:proofErr w:type="spellStart"/>
            <w:proofErr w:type="gramStart"/>
            <w:r w:rsidRPr="003B681E">
              <w:rPr>
                <w:rFonts w:cs="Arial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877</w:t>
            </w:r>
          </w:p>
        </w:tc>
      </w:tr>
      <w:tr w:rsidR="005F5016" w:rsidRPr="003B681E" w:rsidTr="003B681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6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Уровень обеспеченности населенных пунктов Березовского района противопожарным водоснабжением, </w:t>
            </w:r>
            <w:proofErr w:type="spellStart"/>
            <w:proofErr w:type="gramStart"/>
            <w:r w:rsidRPr="003B681E">
              <w:rPr>
                <w:rFonts w:cs="Arial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171</w:t>
            </w:r>
          </w:p>
        </w:tc>
      </w:tr>
      <w:tr w:rsidR="005F5016" w:rsidRPr="003B681E" w:rsidTr="003B681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7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Время реагирования оперативных служб района на возникновение чрезвычайных ситуаций, мин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14</w:t>
            </w:r>
          </w:p>
        </w:tc>
      </w:tr>
      <w:tr w:rsidR="005F5016" w:rsidRPr="003B681E" w:rsidTr="003B681E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hanging="5"/>
              <w:jc w:val="center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>8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016" w:rsidRPr="003B681E" w:rsidRDefault="005F5016" w:rsidP="000E620E">
            <w:pPr>
              <w:ind w:firstLine="0"/>
              <w:rPr>
                <w:rFonts w:cs="Arial"/>
                <w:color w:val="000000"/>
              </w:rPr>
            </w:pPr>
            <w:r w:rsidRPr="003B681E">
              <w:rPr>
                <w:rFonts w:cs="Arial"/>
                <w:color w:val="000000"/>
              </w:rPr>
              <w:t xml:space="preserve">Обеспечение жизнедеятельности граждан, находящихся на изоляции в целях недопущения распространения новой </w:t>
            </w:r>
            <w:proofErr w:type="spellStart"/>
            <w:r w:rsidRPr="003B681E">
              <w:rPr>
                <w:rFonts w:cs="Arial"/>
                <w:color w:val="000000"/>
              </w:rPr>
              <w:t>коронавирусной</w:t>
            </w:r>
            <w:proofErr w:type="spellEnd"/>
            <w:r w:rsidRPr="003B681E">
              <w:rPr>
                <w:rFonts w:cs="Arial"/>
                <w:color w:val="000000"/>
              </w:rPr>
              <w:t xml:space="preserve"> инфекции, вызванной COVID</w:t>
            </w:r>
            <w:r w:rsidR="003B681E" w:rsidRPr="003B681E">
              <w:rPr>
                <w:rFonts w:cs="Arial"/>
                <w:color w:val="000000"/>
              </w:rPr>
              <w:t>-</w:t>
            </w:r>
            <w:r w:rsidRPr="003B681E">
              <w:rPr>
                <w:rFonts w:cs="Arial"/>
                <w:color w:val="000000"/>
              </w:rPr>
              <w:t>19, %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5016" w:rsidRPr="003B681E" w:rsidRDefault="005F5016" w:rsidP="000E620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3B681E">
              <w:rPr>
                <w:rFonts w:cs="Arial"/>
                <w:color w:val="000000"/>
                <w:szCs w:val="20"/>
              </w:rPr>
              <w:t>100</w:t>
            </w:r>
          </w:p>
        </w:tc>
      </w:tr>
    </w:tbl>
    <w:p w:rsidR="005F5016" w:rsidRPr="003B681E" w:rsidRDefault="005F5016" w:rsidP="005F5016">
      <w:pPr>
        <w:jc w:val="center"/>
        <w:rPr>
          <w:rFonts w:cs="Arial"/>
        </w:rPr>
      </w:pPr>
    </w:p>
    <w:p w:rsidR="006A2EC3" w:rsidRPr="003B681E" w:rsidRDefault="006A2EC3" w:rsidP="00EF40BA">
      <w:pPr>
        <w:jc w:val="center"/>
        <w:rPr>
          <w:rFonts w:eastAsia="Calibri" w:cs="Arial"/>
        </w:rPr>
      </w:pPr>
    </w:p>
    <w:sectPr w:rsidR="006A2EC3" w:rsidRPr="003B681E" w:rsidSect="003B681E">
      <w:type w:val="nextColumn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20E" w:rsidRDefault="000E620E" w:rsidP="00656C01">
      <w:r>
        <w:separator/>
      </w:r>
    </w:p>
  </w:endnote>
  <w:endnote w:type="continuationSeparator" w:id="0">
    <w:p w:rsidR="000E620E" w:rsidRDefault="000E620E" w:rsidP="0065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20E" w:rsidRDefault="000E620E" w:rsidP="00656C01">
      <w:r>
        <w:separator/>
      </w:r>
    </w:p>
  </w:footnote>
  <w:footnote w:type="continuationSeparator" w:id="0">
    <w:p w:rsidR="000E620E" w:rsidRDefault="000E620E" w:rsidP="00656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20E" w:rsidRDefault="000E62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1874"/>
    <w:rsid w:val="00017C0E"/>
    <w:rsid w:val="00041026"/>
    <w:rsid w:val="00045E69"/>
    <w:rsid w:val="0006705C"/>
    <w:rsid w:val="000B6CF2"/>
    <w:rsid w:val="000E620E"/>
    <w:rsid w:val="000F7CB1"/>
    <w:rsid w:val="00122BC0"/>
    <w:rsid w:val="001251FB"/>
    <w:rsid w:val="0015418B"/>
    <w:rsid w:val="00164784"/>
    <w:rsid w:val="001661BA"/>
    <w:rsid w:val="00174DA7"/>
    <w:rsid w:val="00191B07"/>
    <w:rsid w:val="001A0384"/>
    <w:rsid w:val="001C0562"/>
    <w:rsid w:val="001C7691"/>
    <w:rsid w:val="002037D8"/>
    <w:rsid w:val="00205576"/>
    <w:rsid w:val="002140DD"/>
    <w:rsid w:val="002145D2"/>
    <w:rsid w:val="0022704B"/>
    <w:rsid w:val="00273E1A"/>
    <w:rsid w:val="002927CA"/>
    <w:rsid w:val="002A3CA9"/>
    <w:rsid w:val="002D402C"/>
    <w:rsid w:val="002D4348"/>
    <w:rsid w:val="002E7C98"/>
    <w:rsid w:val="002F08F0"/>
    <w:rsid w:val="002F6328"/>
    <w:rsid w:val="002F743B"/>
    <w:rsid w:val="00306080"/>
    <w:rsid w:val="003353F5"/>
    <w:rsid w:val="00337CBC"/>
    <w:rsid w:val="00347BBE"/>
    <w:rsid w:val="00352142"/>
    <w:rsid w:val="003531BC"/>
    <w:rsid w:val="00360854"/>
    <w:rsid w:val="003739AB"/>
    <w:rsid w:val="003758EC"/>
    <w:rsid w:val="00375907"/>
    <w:rsid w:val="0038155C"/>
    <w:rsid w:val="00394FBD"/>
    <w:rsid w:val="003A09B4"/>
    <w:rsid w:val="003A6AE2"/>
    <w:rsid w:val="003B1607"/>
    <w:rsid w:val="003B42DA"/>
    <w:rsid w:val="003B53D8"/>
    <w:rsid w:val="003B681E"/>
    <w:rsid w:val="003C3F34"/>
    <w:rsid w:val="003D1E28"/>
    <w:rsid w:val="003D458E"/>
    <w:rsid w:val="003D6936"/>
    <w:rsid w:val="003E0BDA"/>
    <w:rsid w:val="003E60DA"/>
    <w:rsid w:val="0040389D"/>
    <w:rsid w:val="00404274"/>
    <w:rsid w:val="004069E8"/>
    <w:rsid w:val="004178EB"/>
    <w:rsid w:val="004320F4"/>
    <w:rsid w:val="00435A0F"/>
    <w:rsid w:val="00435B3D"/>
    <w:rsid w:val="00435BEB"/>
    <w:rsid w:val="00436C4E"/>
    <w:rsid w:val="00483B75"/>
    <w:rsid w:val="004A023E"/>
    <w:rsid w:val="004B749B"/>
    <w:rsid w:val="004C69F8"/>
    <w:rsid w:val="004D15ED"/>
    <w:rsid w:val="00504138"/>
    <w:rsid w:val="00516107"/>
    <w:rsid w:val="00517251"/>
    <w:rsid w:val="00524054"/>
    <w:rsid w:val="00527C41"/>
    <w:rsid w:val="005363FE"/>
    <w:rsid w:val="0054091E"/>
    <w:rsid w:val="00544EE4"/>
    <w:rsid w:val="00546707"/>
    <w:rsid w:val="00564A77"/>
    <w:rsid w:val="005900C4"/>
    <w:rsid w:val="00590D83"/>
    <w:rsid w:val="005A0BAF"/>
    <w:rsid w:val="005A6524"/>
    <w:rsid w:val="005C54D7"/>
    <w:rsid w:val="005D5043"/>
    <w:rsid w:val="005F5016"/>
    <w:rsid w:val="005F79E1"/>
    <w:rsid w:val="0060231C"/>
    <w:rsid w:val="0060269B"/>
    <w:rsid w:val="00605B07"/>
    <w:rsid w:val="00627B56"/>
    <w:rsid w:val="00652DA8"/>
    <w:rsid w:val="00656C01"/>
    <w:rsid w:val="00676300"/>
    <w:rsid w:val="00676E04"/>
    <w:rsid w:val="00686FF9"/>
    <w:rsid w:val="006A2EC3"/>
    <w:rsid w:val="006F6B4A"/>
    <w:rsid w:val="00706AB6"/>
    <w:rsid w:val="007220F9"/>
    <w:rsid w:val="00763B62"/>
    <w:rsid w:val="00773B70"/>
    <w:rsid w:val="007853DF"/>
    <w:rsid w:val="00797580"/>
    <w:rsid w:val="007A11D0"/>
    <w:rsid w:val="007B6B7D"/>
    <w:rsid w:val="007F6456"/>
    <w:rsid w:val="007F6F51"/>
    <w:rsid w:val="00802299"/>
    <w:rsid w:val="00823771"/>
    <w:rsid w:val="008300E3"/>
    <w:rsid w:val="00834FB5"/>
    <w:rsid w:val="0086442D"/>
    <w:rsid w:val="0086483D"/>
    <w:rsid w:val="00865C4B"/>
    <w:rsid w:val="00887CCF"/>
    <w:rsid w:val="008A0490"/>
    <w:rsid w:val="008A0EA7"/>
    <w:rsid w:val="008D3A5E"/>
    <w:rsid w:val="008D57B3"/>
    <w:rsid w:val="008E0F91"/>
    <w:rsid w:val="008F3A12"/>
    <w:rsid w:val="00921066"/>
    <w:rsid w:val="00926E1C"/>
    <w:rsid w:val="009746CF"/>
    <w:rsid w:val="00983F12"/>
    <w:rsid w:val="009A38D4"/>
    <w:rsid w:val="009A7AD9"/>
    <w:rsid w:val="009A7BA5"/>
    <w:rsid w:val="009B0C05"/>
    <w:rsid w:val="009B6D84"/>
    <w:rsid w:val="009F382E"/>
    <w:rsid w:val="00A00EE9"/>
    <w:rsid w:val="00A03295"/>
    <w:rsid w:val="00A05A7F"/>
    <w:rsid w:val="00A179E9"/>
    <w:rsid w:val="00A26032"/>
    <w:rsid w:val="00A313EE"/>
    <w:rsid w:val="00A35A0D"/>
    <w:rsid w:val="00A432E5"/>
    <w:rsid w:val="00A625F2"/>
    <w:rsid w:val="00A6265F"/>
    <w:rsid w:val="00A63331"/>
    <w:rsid w:val="00A930BF"/>
    <w:rsid w:val="00AA16DF"/>
    <w:rsid w:val="00AA23E0"/>
    <w:rsid w:val="00AA6F56"/>
    <w:rsid w:val="00AC690C"/>
    <w:rsid w:val="00AD5524"/>
    <w:rsid w:val="00AD5D63"/>
    <w:rsid w:val="00B01E0D"/>
    <w:rsid w:val="00B05703"/>
    <w:rsid w:val="00B21B03"/>
    <w:rsid w:val="00B234EA"/>
    <w:rsid w:val="00B27C81"/>
    <w:rsid w:val="00B32FC5"/>
    <w:rsid w:val="00B45447"/>
    <w:rsid w:val="00B60D3E"/>
    <w:rsid w:val="00B65A32"/>
    <w:rsid w:val="00B67961"/>
    <w:rsid w:val="00B75120"/>
    <w:rsid w:val="00BA04BE"/>
    <w:rsid w:val="00BA5CCA"/>
    <w:rsid w:val="00BC0EA7"/>
    <w:rsid w:val="00BD2D85"/>
    <w:rsid w:val="00BD3562"/>
    <w:rsid w:val="00C0174A"/>
    <w:rsid w:val="00C11BB9"/>
    <w:rsid w:val="00C867E4"/>
    <w:rsid w:val="00C86D20"/>
    <w:rsid w:val="00CB0B46"/>
    <w:rsid w:val="00CB2ACE"/>
    <w:rsid w:val="00CB2CC6"/>
    <w:rsid w:val="00CE7A92"/>
    <w:rsid w:val="00CE7CBD"/>
    <w:rsid w:val="00CF3135"/>
    <w:rsid w:val="00D1613D"/>
    <w:rsid w:val="00D3726F"/>
    <w:rsid w:val="00D37FF3"/>
    <w:rsid w:val="00D413B9"/>
    <w:rsid w:val="00D50B57"/>
    <w:rsid w:val="00D824B0"/>
    <w:rsid w:val="00D91646"/>
    <w:rsid w:val="00DA4599"/>
    <w:rsid w:val="00DA4D67"/>
    <w:rsid w:val="00DA552A"/>
    <w:rsid w:val="00DB010E"/>
    <w:rsid w:val="00DC4117"/>
    <w:rsid w:val="00DD3A9F"/>
    <w:rsid w:val="00DD540E"/>
    <w:rsid w:val="00DD5889"/>
    <w:rsid w:val="00DE18B5"/>
    <w:rsid w:val="00DE64D6"/>
    <w:rsid w:val="00DF4309"/>
    <w:rsid w:val="00E07E99"/>
    <w:rsid w:val="00E10AAD"/>
    <w:rsid w:val="00E179D8"/>
    <w:rsid w:val="00E207A7"/>
    <w:rsid w:val="00E277B8"/>
    <w:rsid w:val="00E7710E"/>
    <w:rsid w:val="00EA529F"/>
    <w:rsid w:val="00EB5A1A"/>
    <w:rsid w:val="00EC3FA3"/>
    <w:rsid w:val="00ED23A4"/>
    <w:rsid w:val="00EE380B"/>
    <w:rsid w:val="00EE4DB4"/>
    <w:rsid w:val="00EF40BA"/>
    <w:rsid w:val="00EF7DC7"/>
    <w:rsid w:val="00F00730"/>
    <w:rsid w:val="00F10B23"/>
    <w:rsid w:val="00F20506"/>
    <w:rsid w:val="00F54176"/>
    <w:rsid w:val="00F544B8"/>
    <w:rsid w:val="00F54740"/>
    <w:rsid w:val="00F819C2"/>
    <w:rsid w:val="00F84A7C"/>
    <w:rsid w:val="00F90E32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annotation subject" w:qFormat="1"/>
    <w:lsdException w:name="No Lis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620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E620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E620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E620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E620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hAnsi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basedOn w:val="a0"/>
    <w:rsid w:val="000E620E"/>
    <w:rPr>
      <w:color w:val="0000FF"/>
      <w:u w:val="non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/>
    </w:rPr>
  </w:style>
  <w:style w:type="paragraph" w:customStyle="1" w:styleId="af0">
    <w:name w:val="БланкАДМ"/>
    <w:basedOn w:val="a"/>
    <w:rsid w:val="00524054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/>
    </w:pPr>
    <w:rPr>
      <w:rFonts w:ascii="Times New Roman" w:hAnsi="Times New Roman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2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qFormat/>
    <w:rsid w:val="00865C4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65C4B"/>
  </w:style>
  <w:style w:type="numbering" w:customStyle="1" w:styleId="110">
    <w:name w:val="Нет списка11"/>
    <w:next w:val="a2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3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0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0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8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8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865C4B"/>
    <w:pPr>
      <w:ind w:left="220" w:hanging="220"/>
    </w:pPr>
    <w:rPr>
      <w:rFonts w:ascii="Calibri" w:eastAsia="Calibri" w:hAnsi="Calibri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aliases w:val="!Равноширинный текст документа"/>
    <w:basedOn w:val="a"/>
    <w:link w:val="15"/>
    <w:semiHidden/>
    <w:rsid w:val="000E620E"/>
    <w:rPr>
      <w:rFonts w:ascii="Courier" w:hAnsi="Courier"/>
      <w:sz w:val="22"/>
      <w:szCs w:val="20"/>
    </w:rPr>
  </w:style>
  <w:style w:type="character" w:customStyle="1" w:styleId="15">
    <w:name w:val="Текст примечания Знак1"/>
    <w:aliases w:val="!Равноширинный текст документа Знак"/>
    <w:basedOn w:val="a0"/>
    <w:link w:val="afe"/>
    <w:semiHidden/>
    <w:rsid w:val="00865C4B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e"/>
    <w:next w:val="afe"/>
    <w:link w:val="16"/>
    <w:uiPriority w:val="99"/>
    <w:semiHidden/>
    <w:unhideWhenUsed/>
    <w:qFormat/>
    <w:rsid w:val="00865C4B"/>
    <w:rPr>
      <w:b/>
      <w:bCs/>
    </w:rPr>
  </w:style>
  <w:style w:type="character" w:customStyle="1" w:styleId="16">
    <w:name w:val="Тема примечания Знак1"/>
    <w:basedOn w:val="15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20"/>
      <w:szCs w:val="20"/>
      <w:u w:val="single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B6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B681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B681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E620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0E620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E620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E620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E620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annotation subject" w:qFormat="1"/>
    <w:lsdException w:name="No Lis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620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E620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E620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E620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E620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hAnsi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basedOn w:val="a0"/>
    <w:rsid w:val="000E620E"/>
    <w:rPr>
      <w:color w:val="0000FF"/>
      <w:u w:val="non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/>
    </w:rPr>
  </w:style>
  <w:style w:type="paragraph" w:customStyle="1" w:styleId="af0">
    <w:name w:val="БланкАДМ"/>
    <w:basedOn w:val="a"/>
    <w:rsid w:val="00524054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/>
    </w:pPr>
    <w:rPr>
      <w:rFonts w:ascii="Times New Roman" w:hAnsi="Times New Roman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2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qFormat/>
    <w:rsid w:val="00865C4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65C4B"/>
  </w:style>
  <w:style w:type="numbering" w:customStyle="1" w:styleId="110">
    <w:name w:val="Нет списка11"/>
    <w:next w:val="a2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3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0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0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8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8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865C4B"/>
    <w:pPr>
      <w:ind w:left="220" w:hanging="220"/>
    </w:pPr>
    <w:rPr>
      <w:rFonts w:ascii="Calibri" w:eastAsia="Calibri" w:hAnsi="Calibri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aliases w:val="!Равноширинный текст документа"/>
    <w:basedOn w:val="a"/>
    <w:link w:val="15"/>
    <w:semiHidden/>
    <w:rsid w:val="000E620E"/>
    <w:rPr>
      <w:rFonts w:ascii="Courier" w:hAnsi="Courier"/>
      <w:sz w:val="22"/>
      <w:szCs w:val="20"/>
    </w:rPr>
  </w:style>
  <w:style w:type="character" w:customStyle="1" w:styleId="15">
    <w:name w:val="Текст примечания Знак1"/>
    <w:aliases w:val="!Равноширинный текст документа Знак"/>
    <w:basedOn w:val="a0"/>
    <w:link w:val="afe"/>
    <w:semiHidden/>
    <w:rsid w:val="00865C4B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e"/>
    <w:next w:val="afe"/>
    <w:link w:val="16"/>
    <w:uiPriority w:val="99"/>
    <w:semiHidden/>
    <w:unhideWhenUsed/>
    <w:qFormat/>
    <w:rsid w:val="00865C4B"/>
    <w:rPr>
      <w:b/>
      <w:bCs/>
    </w:rPr>
  </w:style>
  <w:style w:type="character" w:customStyle="1" w:styleId="16">
    <w:name w:val="Тема примечания Знак1"/>
    <w:basedOn w:val="15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20"/>
      <w:szCs w:val="20"/>
      <w:u w:val="single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3B68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B681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B681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E620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0E620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E620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E620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E620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file:///C:\content\act\96e20c02-1b12-465a-b64c-24aa92270007.html" TargetMode="External"/><Relationship Id="rId39" Type="http://schemas.openxmlformats.org/officeDocument/2006/relationships/hyperlink" Target="file:///C:\content\act\c4f24d4c-5e2a-4423-b021-bbb0fbc02e90.html" TargetMode="External"/><Relationship Id="rId21" Type="http://schemas.openxmlformats.org/officeDocument/2006/relationships/hyperlink" Target="file:///C:\content\act\a18c6996-e905-4e69-a20d-1dafbf835573.html" TargetMode="External"/><Relationship Id="rId34" Type="http://schemas.openxmlformats.org/officeDocument/2006/relationships/hyperlink" Target="file:///C:\content\act\a18c6996-e905-4e69-a20d-1dafbf835573.html" TargetMode="External"/><Relationship Id="rId42" Type="http://schemas.openxmlformats.org/officeDocument/2006/relationships/hyperlink" Target="file:///C:\content\act\5fa1ed58-8d2f-4788-98c7-c8794dc3f1ed.html" TargetMode="External"/><Relationship Id="rId47" Type="http://schemas.openxmlformats.org/officeDocument/2006/relationships/hyperlink" Target="file:///C:\content\act\9986df41-d63d-4d95-9cde-9e503c50f83c.html" TargetMode="External"/><Relationship Id="rId50" Type="http://schemas.openxmlformats.org/officeDocument/2006/relationships/hyperlink" Target="file:///C:\content\act\654f7078-5544-4307-a1bd-7ed96609b975.html" TargetMode="External"/><Relationship Id="rId55" Type="http://schemas.openxmlformats.org/officeDocument/2006/relationships/hyperlink" Target="file:///C:\content\act\c4f24d4c-5e2a-4423-b021-bbb0fbc02e90.html" TargetMode="External"/><Relationship Id="rId63" Type="http://schemas.openxmlformats.org/officeDocument/2006/relationships/hyperlink" Target="file:///C:\content\act\506e9581-c84a-425c-8f9d-42ef5636b3ca.html" TargetMode="External"/><Relationship Id="rId68" Type="http://schemas.openxmlformats.org/officeDocument/2006/relationships/hyperlink" Target="file:///C:\content\act\c4f24d4c-5e2a-4423-b021-bbb0fbc02e90.html" TargetMode="External"/><Relationship Id="rId76" Type="http://schemas.openxmlformats.org/officeDocument/2006/relationships/hyperlink" Target="file:///C:\content\act\a18c6996-e905-4e69-a20d-1dafbf835573.html" TargetMode="External"/><Relationship Id="rId7" Type="http://schemas.openxmlformats.org/officeDocument/2006/relationships/footnotes" Target="footnotes.xml"/><Relationship Id="rId71" Type="http://schemas.openxmlformats.org/officeDocument/2006/relationships/hyperlink" Target="file:///C:\content\act\654f7078-5544-4307-a1bd-7ed96609b975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9" Type="http://schemas.openxmlformats.org/officeDocument/2006/relationships/hyperlink" Target="file:///C:\content\act\69a48b94-85fa-4398-b2d3-5dafc414cef6.html" TargetMode="External"/><Relationship Id="rId11" Type="http://schemas.openxmlformats.org/officeDocument/2006/relationships/hyperlink" Target="file:///C:\content\act\dfb0362c-97f8-4078-b6ca-b3463d85f0c2.doc" TargetMode="External"/><Relationship Id="rId24" Type="http://schemas.openxmlformats.org/officeDocument/2006/relationships/hyperlink" Target="file:///C:\content\act\5c8d9a75-8d2b-47ac-8a66-02d6715f761b.html" TargetMode="External"/><Relationship Id="rId32" Type="http://schemas.openxmlformats.org/officeDocument/2006/relationships/hyperlink" Target="file:///C:\content\act\c4f24d4c-5e2a-4423-b021-bbb0fbc02e90.html" TargetMode="External"/><Relationship Id="rId37" Type="http://schemas.openxmlformats.org/officeDocument/2006/relationships/hyperlink" Target="file:///C:\content\act\9986df41-d63d-4d95-9cde-9e503c50f83c.html" TargetMode="External"/><Relationship Id="rId40" Type="http://schemas.openxmlformats.org/officeDocument/2006/relationships/hyperlink" Target="file:///C:\content\act\44445271-5e42-4850-95c1-42e9fe515b61.html" TargetMode="External"/><Relationship Id="rId45" Type="http://schemas.openxmlformats.org/officeDocument/2006/relationships/hyperlink" Target="file:///C:\content\act\c4f24d4c-5e2a-4423-b021-bbb0fbc02e90.html" TargetMode="External"/><Relationship Id="rId53" Type="http://schemas.openxmlformats.org/officeDocument/2006/relationships/hyperlink" Target="file:///C:\content\act\b5a31fab-4e79-484d-963f-63a7805d3e84.html" TargetMode="External"/><Relationship Id="rId58" Type="http://schemas.openxmlformats.org/officeDocument/2006/relationships/hyperlink" Target="file:///C:\content\act\c7c7ecf8-b1df-40f2-9ce6-f167fc7b3592.html" TargetMode="External"/><Relationship Id="rId66" Type="http://schemas.openxmlformats.org/officeDocument/2006/relationships/hyperlink" Target="file:///C:\content\act\44445271-5e42-4850-95c1-42e9fe515b61.html" TargetMode="External"/><Relationship Id="rId74" Type="http://schemas.openxmlformats.org/officeDocument/2006/relationships/hyperlink" Target="file:///C:\content\act\5fa1ed58-8d2f-4788-98c7-c8794dc3f1ed.html" TargetMode="External"/><Relationship Id="rId79" Type="http://schemas.openxmlformats.org/officeDocument/2006/relationships/hyperlink" Target="file:///C:\content\act\9986df41-d63d-4d95-9cde-9e503c50f83c.html" TargetMode="External"/><Relationship Id="rId5" Type="http://schemas.openxmlformats.org/officeDocument/2006/relationships/settings" Target="settings.xml"/><Relationship Id="rId61" Type="http://schemas.openxmlformats.org/officeDocument/2006/relationships/hyperlink" Target="file:///C:\content\act\1798eb50-4fe7-4f78-8145-ef11b08b6ece.html" TargetMode="Externa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yperlink" Target="file:///C:\content\act\83e10104-2d8c-495a-8f46-2457035e405e.html" TargetMode="External"/><Relationship Id="rId31" Type="http://schemas.openxmlformats.org/officeDocument/2006/relationships/hyperlink" Target="file:///C:\content\act\a18c6996-e905-4e69-a20d-1dafbf835573.html" TargetMode="External"/><Relationship Id="rId44" Type="http://schemas.openxmlformats.org/officeDocument/2006/relationships/hyperlink" Target="file:///C:\content\act\a18c6996-e905-4e69-a20d-1dafbf835573.html" TargetMode="External"/><Relationship Id="rId52" Type="http://schemas.openxmlformats.org/officeDocument/2006/relationships/hyperlink" Target="file:///C:\content\act\83e10104-2d8c-495a-8f46-2457035e405e.html" TargetMode="External"/><Relationship Id="rId60" Type="http://schemas.openxmlformats.org/officeDocument/2006/relationships/hyperlink" Target="file:///C:\content\act\c4f24d4c-5e2a-4423-b021-bbb0fbc02e90.html" TargetMode="External"/><Relationship Id="rId65" Type="http://schemas.openxmlformats.org/officeDocument/2006/relationships/hyperlink" Target="file:///C:\content\act\c4f24d4c-5e2a-4423-b021-bbb0fbc02e90.html" TargetMode="External"/><Relationship Id="rId73" Type="http://schemas.openxmlformats.org/officeDocument/2006/relationships/hyperlink" Target="file:///C:\content\act\4c47d362-26cf-451e-9f1c-474dd313f871.html" TargetMode="External"/><Relationship Id="rId78" Type="http://schemas.openxmlformats.org/officeDocument/2006/relationships/hyperlink" Target="file:///C:\content\act\9938b6b9-c7ac-4c69-991d-92ad5244eb3d.html" TargetMode="External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Z:\content\act\1a2c882b-762d-4ef4-9902-a2134338fb51.doc" TargetMode="External"/><Relationship Id="rId14" Type="http://schemas.openxmlformats.org/officeDocument/2006/relationships/header" Target="header2.xml"/><Relationship Id="rId22" Type="http://schemas.openxmlformats.org/officeDocument/2006/relationships/hyperlink" Target="file:///C:\content\act\c4f24d4c-5e2a-4423-b021-bbb0fbc02e90.html" TargetMode="External"/><Relationship Id="rId27" Type="http://schemas.openxmlformats.org/officeDocument/2006/relationships/hyperlink" Target="file:///C:\content\act\c4f24d4c-5e2a-4423-b021-bbb0fbc02e90.html" TargetMode="External"/><Relationship Id="rId30" Type="http://schemas.openxmlformats.org/officeDocument/2006/relationships/hyperlink" Target="file:///C:\content\act\506e9581-c84a-425c-8f9d-42ef5636b3ca.html" TargetMode="External"/><Relationship Id="rId35" Type="http://schemas.openxmlformats.org/officeDocument/2006/relationships/hyperlink" Target="file:///C:\content\act\c4f24d4c-5e2a-4423-b021-bbb0fbc02e90.html" TargetMode="External"/><Relationship Id="rId43" Type="http://schemas.openxmlformats.org/officeDocument/2006/relationships/hyperlink" Target="file:///C:\content\act\7fcf46af-840f-4b78-9755-ac6d26994c10.html" TargetMode="External"/><Relationship Id="rId48" Type="http://schemas.openxmlformats.org/officeDocument/2006/relationships/hyperlink" Target="file:///C:\content\act\a18c6996-e905-4e69-a20d-1dafbf835573.html" TargetMode="External"/><Relationship Id="rId56" Type="http://schemas.openxmlformats.org/officeDocument/2006/relationships/hyperlink" Target="file:///C:\content\act\e5991754-c685-49f6-9959-2a9173ad2830.html" TargetMode="External"/><Relationship Id="rId64" Type="http://schemas.openxmlformats.org/officeDocument/2006/relationships/hyperlink" Target="file:///C:\content\act\a18c6996-e905-4e69-a20d-1dafbf835573.html" TargetMode="External"/><Relationship Id="rId69" Type="http://schemas.openxmlformats.org/officeDocument/2006/relationships/hyperlink" Target="file:///C:\content\act\a18c6996-e905-4e69-a20d-1dafbf835573.html" TargetMode="External"/><Relationship Id="rId77" Type="http://schemas.openxmlformats.org/officeDocument/2006/relationships/hyperlink" Target="file:///C:\content\act\c4f24d4c-5e2a-4423-b021-bbb0fbc02e90.html" TargetMode="External"/><Relationship Id="rId8" Type="http://schemas.openxmlformats.org/officeDocument/2006/relationships/endnotes" Target="endnotes.xml"/><Relationship Id="rId51" Type="http://schemas.openxmlformats.org/officeDocument/2006/relationships/hyperlink" Target="file:///C:\content\act\d214d18d-a6ed-4390-84a3-a1aa467c50c1.html" TargetMode="External"/><Relationship Id="rId72" Type="http://schemas.openxmlformats.org/officeDocument/2006/relationships/hyperlink" Target="file:///C:\content\act\d214d18d-a6ed-4390-84a3-a1aa467c50c1.html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file:///C:\content\act\11f45a87-d8c0-4d02-a4c0-a5e3e1ab5e8e.doc" TargetMode="External"/><Relationship Id="rId17" Type="http://schemas.openxmlformats.org/officeDocument/2006/relationships/header" Target="header3.xml"/><Relationship Id="rId25" Type="http://schemas.openxmlformats.org/officeDocument/2006/relationships/hyperlink" Target="file:///C:\content\act\c7c7ecf8-b1df-40f2-9ce6-f167fc7b3592.html" TargetMode="External"/><Relationship Id="rId33" Type="http://schemas.openxmlformats.org/officeDocument/2006/relationships/hyperlink" Target="file:///C:\content\act\7fcf46af-840f-4b78-9755-ac6d26994c10.html" TargetMode="External"/><Relationship Id="rId38" Type="http://schemas.openxmlformats.org/officeDocument/2006/relationships/hyperlink" Target="file:///C:\content\act\a18c6996-e905-4e69-a20d-1dafbf835573.html" TargetMode="External"/><Relationship Id="rId46" Type="http://schemas.openxmlformats.org/officeDocument/2006/relationships/hyperlink" Target="file:///C:\content\act\9938b6b9-c7ac-4c69-991d-92ad5244eb3d.html" TargetMode="External"/><Relationship Id="rId59" Type="http://schemas.openxmlformats.org/officeDocument/2006/relationships/hyperlink" Target="file:///C:\content\act\96e20c02-1b12-465a-b64c-24aa92270007.html" TargetMode="External"/><Relationship Id="rId67" Type="http://schemas.openxmlformats.org/officeDocument/2006/relationships/hyperlink" Target="file:///C:\content\act\a18c6996-e905-4e69-a20d-1dafbf835573.html" TargetMode="External"/><Relationship Id="rId20" Type="http://schemas.openxmlformats.org/officeDocument/2006/relationships/hyperlink" Target="file:///C:\content\act\b5a31fab-4e79-484d-963f-63a7805d3e84.html" TargetMode="External"/><Relationship Id="rId41" Type="http://schemas.openxmlformats.org/officeDocument/2006/relationships/hyperlink" Target="file:///C:\content\act\4c47d362-26cf-451e-9f1c-474dd313f871.html" TargetMode="External"/><Relationship Id="rId54" Type="http://schemas.openxmlformats.org/officeDocument/2006/relationships/hyperlink" Target="file:///C:\content\act\a18c6996-e905-4e69-a20d-1dafbf835573.html" TargetMode="External"/><Relationship Id="rId62" Type="http://schemas.openxmlformats.org/officeDocument/2006/relationships/hyperlink" Target="file:///C:\content\act\69a48b94-85fa-4398-b2d3-5dafc414cef6.html" TargetMode="External"/><Relationship Id="rId70" Type="http://schemas.openxmlformats.org/officeDocument/2006/relationships/hyperlink" Target="file:///C:\content\act\c4f24d4c-5e2a-4423-b021-bbb0fbc02e90.html" TargetMode="External"/><Relationship Id="rId75" Type="http://schemas.openxmlformats.org/officeDocument/2006/relationships/hyperlink" Target="file:///C:\content\act\7fcf46af-840f-4b78-9755-ac6d26994c10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C:\content\act\e5991754-c685-49f6-9959-2a9173ad2830.html" TargetMode="External"/><Relationship Id="rId28" Type="http://schemas.openxmlformats.org/officeDocument/2006/relationships/hyperlink" Target="file:///C:\content\act\1798eb50-4fe7-4f78-8145-ef11b08b6ece.html" TargetMode="External"/><Relationship Id="rId36" Type="http://schemas.openxmlformats.org/officeDocument/2006/relationships/hyperlink" Target="file:///C:\content\act\9938b6b9-c7ac-4c69-991d-92ad5244eb3d.html" TargetMode="External"/><Relationship Id="rId49" Type="http://schemas.openxmlformats.org/officeDocument/2006/relationships/hyperlink" Target="file:///C:\content\act\c4f24d4c-5e2a-4423-b021-bbb0fbc02e90.html" TargetMode="External"/><Relationship Id="rId57" Type="http://schemas.openxmlformats.org/officeDocument/2006/relationships/hyperlink" Target="file:///C:\content\act\5c8d9a75-8d2b-47ac-8a66-02d6715f761b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4E0D6-A198-4F65-8DE2-F774376F4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38</Pages>
  <Words>7603</Words>
  <Characters>43339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2023-07-04T07:43:00Z</cp:lastPrinted>
  <dcterms:created xsi:type="dcterms:W3CDTF">2024-02-02T12:59:00Z</dcterms:created>
  <dcterms:modified xsi:type="dcterms:W3CDTF">2024-02-02T12:59:00Z</dcterms:modified>
</cp:coreProperties>
</file>