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1E0F19" w:rsidRDefault="00DD762F" w:rsidP="001E0F19">
      <w:pPr>
        <w:ind w:left="567" w:firstLine="0"/>
      </w:pPr>
      <w:bookmarkStart w:id="0" w:name="_GoBack"/>
      <w:bookmarkEnd w:id="0"/>
    </w:p>
    <w:p w:rsidR="00DD762F" w:rsidRPr="001E0F19" w:rsidRDefault="00DD762F" w:rsidP="001E0F19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0F19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1E0F19" w:rsidRDefault="00DD762F" w:rsidP="001E0F19">
      <w:pPr>
        <w:ind w:left="567" w:firstLine="0"/>
      </w:pPr>
    </w:p>
    <w:p w:rsidR="00DD762F" w:rsidRPr="001E0F19" w:rsidRDefault="00DD762F" w:rsidP="001E0F19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0F19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1E0F19" w:rsidRDefault="00DD762F" w:rsidP="001E0F19">
      <w:pPr>
        <w:ind w:left="567" w:firstLine="0"/>
      </w:pPr>
    </w:p>
    <w:p w:rsidR="00DD762F" w:rsidRPr="001E0F19" w:rsidRDefault="00DD762F" w:rsidP="001E0F19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E0F19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Pr="001E0F19" w:rsidRDefault="00DD762F" w:rsidP="001E0F19">
      <w:pPr>
        <w:ind w:left="567" w:firstLine="0"/>
      </w:pPr>
    </w:p>
    <w:p w:rsidR="00C8173F" w:rsidRPr="001E0F19" w:rsidRDefault="00C8173F" w:rsidP="001E0F19">
      <w:pPr>
        <w:ind w:left="567" w:firstLine="0"/>
      </w:pPr>
    </w:p>
    <w:p w:rsidR="00DD762F" w:rsidRPr="001E0F19" w:rsidRDefault="00DD762F" w:rsidP="001E0F19">
      <w:pPr>
        <w:ind w:left="567" w:firstLine="0"/>
      </w:pPr>
      <w:r w:rsidRPr="001E0F19">
        <w:t xml:space="preserve">от </w:t>
      </w:r>
      <w:r w:rsidR="00FB205D" w:rsidRPr="001E0F19">
        <w:t>29.03.2013</w:t>
      </w:r>
      <w:r w:rsidR="00C8173F" w:rsidRPr="001E0F19">
        <w:t xml:space="preserve"> </w:t>
      </w:r>
      <w:r w:rsidR="001E0F19">
        <w:tab/>
      </w:r>
      <w:r w:rsidR="001E0F19">
        <w:tab/>
      </w:r>
      <w:r w:rsidR="001E0F19">
        <w:tab/>
      </w:r>
      <w:r w:rsidR="001E0F19">
        <w:tab/>
      </w:r>
      <w:r w:rsidR="001E0F19">
        <w:tab/>
      </w:r>
      <w:r w:rsidR="001E0F19">
        <w:tab/>
      </w:r>
      <w:r w:rsidR="001E0F19">
        <w:tab/>
      </w:r>
      <w:r w:rsidR="001E0F19">
        <w:tab/>
      </w:r>
      <w:r w:rsidR="001E0F19">
        <w:tab/>
      </w:r>
      <w:r w:rsidRPr="001E0F19">
        <w:t xml:space="preserve">№ </w:t>
      </w:r>
      <w:r w:rsidR="00FB205D" w:rsidRPr="001E0F19">
        <w:t>457</w:t>
      </w:r>
    </w:p>
    <w:p w:rsidR="00DD762F" w:rsidRPr="001E0F19" w:rsidRDefault="00DD762F" w:rsidP="001E0F19">
      <w:pPr>
        <w:ind w:left="567" w:firstLine="0"/>
      </w:pPr>
      <w:r w:rsidRPr="001E0F19">
        <w:t>пгт. Березово</w:t>
      </w:r>
    </w:p>
    <w:p w:rsidR="00C8173F" w:rsidRPr="001E0F19" w:rsidRDefault="00C8173F" w:rsidP="001E0F19">
      <w:pPr>
        <w:ind w:left="567" w:firstLine="0"/>
      </w:pPr>
    </w:p>
    <w:p w:rsidR="00FB205D" w:rsidRPr="001E0F19" w:rsidRDefault="00FB205D" w:rsidP="001E0F1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E0F19">
        <w:rPr>
          <w:rFonts w:cs="Arial"/>
          <w:b/>
          <w:bCs/>
          <w:kern w:val="28"/>
          <w:sz w:val="32"/>
          <w:szCs w:val="32"/>
        </w:rPr>
        <w:t>О внесении дополнений и изменений в постановление администрации Березовского района от 14 декабря 2010 года № 1376</w:t>
      </w:r>
      <w:r w:rsidR="00C8173F" w:rsidRPr="001E0F19">
        <w:rPr>
          <w:rFonts w:cs="Arial"/>
          <w:b/>
          <w:bCs/>
          <w:kern w:val="28"/>
          <w:sz w:val="32"/>
          <w:szCs w:val="32"/>
        </w:rPr>
        <w:t xml:space="preserve"> </w:t>
      </w:r>
      <w:r w:rsidRPr="001E0F19">
        <w:rPr>
          <w:rFonts w:cs="Arial"/>
          <w:b/>
          <w:bCs/>
          <w:kern w:val="28"/>
          <w:sz w:val="32"/>
          <w:szCs w:val="32"/>
        </w:rPr>
        <w:t>«Об утверждении целевой программы</w:t>
      </w:r>
      <w:r w:rsidR="00C8173F" w:rsidRPr="001E0F19">
        <w:rPr>
          <w:rFonts w:cs="Arial"/>
          <w:b/>
          <w:bCs/>
          <w:kern w:val="28"/>
          <w:sz w:val="32"/>
          <w:szCs w:val="32"/>
        </w:rPr>
        <w:t xml:space="preserve"> </w:t>
      </w:r>
      <w:r w:rsidRPr="001E0F19">
        <w:rPr>
          <w:rFonts w:cs="Arial"/>
          <w:b/>
          <w:bCs/>
          <w:kern w:val="28"/>
          <w:sz w:val="32"/>
          <w:szCs w:val="32"/>
        </w:rPr>
        <w:t>«Профилактика правонарушений</w:t>
      </w:r>
      <w:r w:rsidR="00C8173F" w:rsidRPr="001E0F19">
        <w:rPr>
          <w:rFonts w:cs="Arial"/>
          <w:b/>
          <w:bCs/>
          <w:kern w:val="28"/>
          <w:sz w:val="32"/>
          <w:szCs w:val="32"/>
        </w:rPr>
        <w:t xml:space="preserve"> </w:t>
      </w:r>
      <w:r w:rsidRPr="001E0F19">
        <w:rPr>
          <w:rFonts w:cs="Arial"/>
          <w:b/>
          <w:bCs/>
          <w:kern w:val="28"/>
          <w:sz w:val="32"/>
          <w:szCs w:val="32"/>
        </w:rPr>
        <w:t xml:space="preserve">в Березовском районе на 2011-2015 годы» </w:t>
      </w:r>
    </w:p>
    <w:p w:rsidR="00C8173F" w:rsidRDefault="00C8173F" w:rsidP="001E0F19">
      <w:pPr>
        <w:ind w:left="567" w:firstLine="0"/>
      </w:pPr>
    </w:p>
    <w:p w:rsidR="000F6F79" w:rsidRDefault="000F6F79" w:rsidP="001E0F19">
      <w:pPr>
        <w:ind w:left="567" w:firstLine="0"/>
      </w:pPr>
      <w:r w:rsidRPr="00C20688"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C20688">
          <w:rPr>
            <w:rStyle w:val="a5"/>
          </w:rPr>
          <w:t>от 17.12.2013 № 1852</w:t>
        </w:r>
      </w:hyperlink>
      <w:r w:rsidRPr="00C20688">
        <w:t>)</w:t>
      </w:r>
    </w:p>
    <w:p w:rsidR="000F6F79" w:rsidRPr="001E0F19" w:rsidRDefault="000F6F79" w:rsidP="001E0F19">
      <w:pPr>
        <w:ind w:left="567" w:firstLine="0"/>
      </w:pPr>
    </w:p>
    <w:p w:rsidR="00C8173F" w:rsidRPr="001E0F19" w:rsidRDefault="00FB205D" w:rsidP="001E0F19">
      <w:r w:rsidRPr="001E0F19">
        <w:t>В целях повышения эффективности реализации целевой программы Ханты – Мансийского автономного округа – Югры «Профилактика правонарушений в Ханты – Мансийском автономном округе – Югре на 2011 – 2015 годы», руководствуясь постановлением Правительства Ханты – Мансийского автономного округа – Югры от 30 ноября 2007 года № 306-п «О целевых программах и ведомственных целевых программах Ханты – Мансийского автономного округа – Югры», и во исполнение постановления Правительства Ханты – Мансийского автономного округа – Югры» от 24 ноября 2012 года № 457-п «О внесении изменений в приложение к постановлению Правительства Ханты – Мансийского автономного округа – Югры от 9 октября 2010 года № 245-п «О целевой программе Ханты – Мансийского автономного округа – Югры «Профилактика правонарушений в Ханты – Мансийском автономном округе – Югре на 2011 – 2015 годы» и в связи с увеличением финансирования за счет средств из окружного бюджета:</w:t>
      </w:r>
    </w:p>
    <w:p w:rsidR="00FB205D" w:rsidRPr="001E0F19" w:rsidRDefault="00FB205D" w:rsidP="001E0F19">
      <w:r w:rsidRPr="001E0F19">
        <w:t xml:space="preserve">1. Внести в постановление администрации Березовского района </w:t>
      </w:r>
      <w:hyperlink r:id="rId7" w:tgtFrame="ChangingDocument" w:tooltip="Об утверждении целевой программы " w:history="1">
        <w:r w:rsidRPr="001E0F19">
          <w:rPr>
            <w:rStyle w:val="a5"/>
          </w:rPr>
          <w:t>от 14 декабря 2010 года № 1376</w:t>
        </w:r>
      </w:hyperlink>
      <w:r w:rsidRPr="001E0F19">
        <w:t xml:space="preserve"> «Об утверждении целевой программы «Профилактика правонарушений в Березовском районе на 2011-2015 годы» (далее – Программа) следующие изменения:</w:t>
      </w:r>
    </w:p>
    <w:p w:rsidR="00FB205D" w:rsidRPr="001E0F19" w:rsidRDefault="00FB205D" w:rsidP="001E0F19">
      <w:pPr>
        <w:ind w:left="567" w:firstLine="0"/>
      </w:pPr>
      <w:r w:rsidRPr="001E0F19">
        <w:t>1.1. В приложении:</w:t>
      </w:r>
    </w:p>
    <w:p w:rsidR="00FB205D" w:rsidRPr="001E0F19" w:rsidRDefault="00FB205D" w:rsidP="001E0F19">
      <w:pPr>
        <w:ind w:left="567" w:firstLine="0"/>
      </w:pPr>
      <w:r w:rsidRPr="001E0F19">
        <w:t>1.2.1. В паспорте Программы:</w:t>
      </w:r>
    </w:p>
    <w:p w:rsidR="00FB205D" w:rsidRPr="001E0F19" w:rsidRDefault="00FB205D" w:rsidP="001E0F19">
      <w:r w:rsidRPr="001E0F19">
        <w:t>1.2.1.1. Строку «Исполнители мероприятий» дополнить словами «Муниципальное казенное учреждение «Служба технического обеспечения деятельности органов местного самоуправления муниципального образования Березовский район (далее – МКУ СТО ДОМС)».</w:t>
      </w:r>
    </w:p>
    <w:p w:rsidR="00C8173F" w:rsidRPr="001E0F19" w:rsidRDefault="00FB205D" w:rsidP="001E0F19">
      <w:r w:rsidRPr="001E0F19">
        <w:t>1.2.1.2. Строку «Объемы финансирования программы на 2011 – 2015 годы» изложить в следующей редакции:</w:t>
      </w:r>
    </w:p>
    <w:p w:rsidR="00FB205D" w:rsidRPr="00C8173F" w:rsidRDefault="00FB205D" w:rsidP="00FB205D">
      <w:pPr>
        <w:pStyle w:val="21"/>
        <w:tabs>
          <w:tab w:val="left" w:pos="720"/>
        </w:tabs>
        <w:ind w:firstLine="709"/>
        <w:rPr>
          <w:rFonts w:cs="Arial"/>
          <w:sz w:val="24"/>
        </w:rPr>
      </w:pPr>
      <w:r w:rsidRPr="00C8173F">
        <w:rPr>
          <w:rFonts w:cs="Arial"/>
          <w:sz w:val="24"/>
        </w:rPr>
        <w:t>«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6480"/>
      </w:tblGrid>
      <w:tr w:rsidR="00FB205D" w:rsidRPr="00C8173F" w:rsidTr="001E0F19">
        <w:trPr>
          <w:trHeight w:val="11354"/>
          <w:jc w:val="center"/>
        </w:trPr>
        <w:tc>
          <w:tcPr>
            <w:tcW w:w="2880" w:type="dxa"/>
          </w:tcPr>
          <w:p w:rsidR="00FB205D" w:rsidRPr="00C8173F" w:rsidRDefault="00FB205D" w:rsidP="001E0F19">
            <w:pPr>
              <w:pStyle w:val="Table0"/>
            </w:pPr>
            <w:r w:rsidRPr="00C8173F">
              <w:lastRenderedPageBreak/>
              <w:t>Объемы и источники</w:t>
            </w:r>
          </w:p>
          <w:p w:rsidR="00FB205D" w:rsidRPr="00C8173F" w:rsidRDefault="00FB205D" w:rsidP="001E0F19">
            <w:pPr>
              <w:pStyle w:val="Table0"/>
            </w:pPr>
            <w:r w:rsidRPr="00C8173F">
              <w:t>финансирования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Программы</w:t>
            </w:r>
          </w:p>
          <w:p w:rsidR="00FB205D" w:rsidRPr="00C8173F" w:rsidRDefault="00FB205D" w:rsidP="001E0F19">
            <w:pPr>
              <w:pStyle w:val="Table"/>
            </w:pPr>
          </w:p>
        </w:tc>
        <w:tc>
          <w:tcPr>
            <w:tcW w:w="6480" w:type="dxa"/>
          </w:tcPr>
          <w:p w:rsidR="00FB205D" w:rsidRPr="00C8173F" w:rsidRDefault="00FB205D" w:rsidP="001E0F19">
            <w:pPr>
              <w:pStyle w:val="Table"/>
            </w:pPr>
            <w:r w:rsidRPr="00C8173F">
              <w:t>Объем финансирования программы на 2011-2015 годы составляет всего 36 225,5 тыс. рублей, в том числе: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На 2011 год: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из бюджета Ханты - Мансийского автономного округа – 90 тыс. рублей;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 xml:space="preserve">из бюджета Березовского района – 6 142,5 тыс. рублей. 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На 2012 год: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из бюджета Ханты – Мансийского автономного округа – 1 418 тыс. рублей;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из бюджета Березовского района – 3 295 тыс. рублей;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На 2013 год: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из бюджета Ханты – Мансийского автономного округа (далее – бюджет автономного округа) – 23 640 тыс. рублей;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из бюджета Березовского района (далее – бюджет района) – 1 550 тыс. рублей;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На 2014 год: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из бюджета Ханты – Мансийского автономного округа – 45 тыс. рублей;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из бюджета Березовского района – не предусмотрено;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На 2015 год:</w:t>
            </w:r>
          </w:p>
          <w:p w:rsidR="00C8173F" w:rsidRPr="00C8173F" w:rsidRDefault="00FB205D" w:rsidP="001E0F19">
            <w:pPr>
              <w:pStyle w:val="Table"/>
            </w:pPr>
            <w:r w:rsidRPr="00C8173F">
              <w:t>из бюджета Ханты – Мансийского автономного округа – 45 тыс. рублей;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>из бюджета Березовского района – не предусмотрено.</w:t>
            </w:r>
          </w:p>
          <w:p w:rsidR="00FB205D" w:rsidRPr="00C8173F" w:rsidRDefault="00FB205D" w:rsidP="001E0F19">
            <w:pPr>
              <w:pStyle w:val="Table"/>
            </w:pPr>
            <w:r w:rsidRPr="00C8173F">
              <w:t xml:space="preserve">Источником финансирования Программы является бюджет района. Объемы финансирования программы на 2011-2015 годы могут подлежать корректировке в течение финансового года, исходя из возможностей бюджета, путем уточнения по суммам и мероприятиям. </w:t>
            </w:r>
          </w:p>
        </w:tc>
      </w:tr>
    </w:tbl>
    <w:p w:rsidR="00FB205D" w:rsidRPr="00C8173F" w:rsidRDefault="00FB205D" w:rsidP="00FB205D">
      <w:pPr>
        <w:ind w:firstLine="709"/>
        <w:rPr>
          <w:rFonts w:cs="Arial"/>
        </w:rPr>
      </w:pPr>
      <w:r w:rsidRPr="00C8173F">
        <w:rPr>
          <w:rFonts w:cs="Arial"/>
        </w:rPr>
        <w:t>«</w:t>
      </w:r>
    </w:p>
    <w:p w:rsidR="00FB205D" w:rsidRPr="001E0F19" w:rsidRDefault="00FB205D" w:rsidP="001E0F19">
      <w:r w:rsidRPr="001E0F19">
        <w:t xml:space="preserve">2. Таблицу № 2 изложить в следующей редакции: согласно </w:t>
      </w:r>
      <w:hyperlink r:id="rId8" w:anchor="приложение" w:tgtFrame="Logical" w:tooltip="О внесении дополнений и изменений в постановление администрации Березовского района от 14 декабря 2010 года № 1376 " w:history="1">
        <w:r w:rsidRPr="00C82025">
          <w:rPr>
            <w:rStyle w:val="a5"/>
          </w:rPr>
          <w:t>приложению</w:t>
        </w:r>
      </w:hyperlink>
      <w:r w:rsidRPr="001E0F19">
        <w:t xml:space="preserve"> к настоящему постановлению.</w:t>
      </w:r>
    </w:p>
    <w:p w:rsidR="00FB205D" w:rsidRPr="001E0F19" w:rsidRDefault="00FB205D" w:rsidP="001E0F19">
      <w:r w:rsidRPr="001E0F19">
        <w:t xml:space="preserve">3.Опубликовать настоящее постановление в газете «Жизнь Югры» и разместить на официальном сайте Березовского района в сети Интернет. </w:t>
      </w:r>
    </w:p>
    <w:p w:rsidR="00FB205D" w:rsidRPr="001E0F19" w:rsidRDefault="00FB205D" w:rsidP="001E0F19">
      <w:r w:rsidRPr="001E0F19">
        <w:t>4. Настоящее постановление вступает в силу после его официального опубликования.</w:t>
      </w:r>
      <w:r w:rsidR="00C8173F" w:rsidRPr="001E0F19">
        <w:t xml:space="preserve"> </w:t>
      </w:r>
    </w:p>
    <w:p w:rsidR="00FB205D" w:rsidRPr="001E0F19" w:rsidRDefault="00FB205D" w:rsidP="001E0F19">
      <w:r w:rsidRPr="001E0F19">
        <w:t>5. Контроль</w:t>
      </w:r>
      <w:r w:rsidR="00C8173F" w:rsidRPr="001E0F19">
        <w:t xml:space="preserve"> </w:t>
      </w:r>
      <w:r w:rsidRPr="001E0F19">
        <w:t>за</w:t>
      </w:r>
      <w:r w:rsidR="00C8173F" w:rsidRPr="001E0F19">
        <w:t xml:space="preserve"> </w:t>
      </w:r>
      <w:r w:rsidRPr="001E0F19">
        <w:t>выполнением</w:t>
      </w:r>
      <w:r w:rsidR="00C8173F" w:rsidRPr="001E0F19">
        <w:t xml:space="preserve"> </w:t>
      </w:r>
      <w:r w:rsidRPr="001E0F19">
        <w:t>настоящего</w:t>
      </w:r>
      <w:r w:rsidR="00C8173F" w:rsidRPr="001E0F19">
        <w:t xml:space="preserve"> </w:t>
      </w:r>
      <w:r w:rsidRPr="001E0F19">
        <w:t>постановлением возложить</w:t>
      </w:r>
      <w:r w:rsidR="00C8173F" w:rsidRPr="001E0F19">
        <w:t xml:space="preserve"> </w:t>
      </w:r>
      <w:r w:rsidRPr="001E0F19">
        <w:t xml:space="preserve">на заместителя главы администрации района по юридической работе Колчину О.В. </w:t>
      </w:r>
    </w:p>
    <w:p w:rsidR="001E0F19" w:rsidRPr="001E0F19" w:rsidRDefault="001E0F19" w:rsidP="001E0F19">
      <w:pPr>
        <w:ind w:left="567" w:firstLine="0"/>
      </w:pPr>
    </w:p>
    <w:p w:rsidR="001E0F19" w:rsidRPr="001E0F19" w:rsidRDefault="001E0F19" w:rsidP="001E0F19">
      <w:pPr>
        <w:ind w:left="567" w:firstLine="0"/>
      </w:pPr>
    </w:p>
    <w:p w:rsidR="001E0F19" w:rsidRPr="001E0F19" w:rsidRDefault="001E0F19" w:rsidP="001E0F19">
      <w:pPr>
        <w:ind w:left="567" w:firstLine="0"/>
      </w:pPr>
    </w:p>
    <w:p w:rsidR="00C8173F" w:rsidRPr="001E0F19" w:rsidRDefault="00FB205D" w:rsidP="001E0F19">
      <w:pPr>
        <w:ind w:left="567" w:firstLine="0"/>
      </w:pPr>
      <w:r w:rsidRPr="001E0F19">
        <w:t>И.о. главы администрации района</w:t>
      </w:r>
      <w:r w:rsidR="00C8173F" w:rsidRPr="001E0F19">
        <w:t xml:space="preserve"> </w:t>
      </w:r>
      <w:r w:rsidR="001E0F19">
        <w:tab/>
      </w:r>
      <w:r w:rsidR="001E0F19">
        <w:tab/>
      </w:r>
      <w:r w:rsidR="001E0F19">
        <w:tab/>
      </w:r>
      <w:r w:rsidR="001E0F19">
        <w:tab/>
      </w:r>
      <w:r w:rsidR="001E0F19">
        <w:tab/>
      </w:r>
      <w:r w:rsidRPr="001E0F19">
        <w:t>И.Ю. Челохсаев</w:t>
      </w:r>
    </w:p>
    <w:p w:rsidR="00C8173F" w:rsidRPr="001E0F19" w:rsidRDefault="00C8173F" w:rsidP="001E0F19">
      <w:pPr>
        <w:ind w:left="567" w:firstLine="0"/>
      </w:pPr>
    </w:p>
    <w:p w:rsidR="00C8173F" w:rsidRPr="001E0F19" w:rsidRDefault="00C8173F" w:rsidP="001E0F19">
      <w:pPr>
        <w:ind w:left="567" w:firstLine="0"/>
      </w:pPr>
    </w:p>
    <w:p w:rsidR="00C8173F" w:rsidRPr="001E0F19" w:rsidRDefault="00C8173F" w:rsidP="001E0F19">
      <w:pPr>
        <w:ind w:left="567" w:firstLine="0"/>
      </w:pPr>
    </w:p>
    <w:p w:rsidR="006966F0" w:rsidRPr="001E0F19" w:rsidRDefault="006966F0" w:rsidP="001E0F19">
      <w:pPr>
        <w:ind w:left="567" w:firstLine="0"/>
      </w:pPr>
    </w:p>
    <w:p w:rsidR="006966F0" w:rsidRPr="00C8173F" w:rsidRDefault="006966F0" w:rsidP="00FB205D">
      <w:pPr>
        <w:tabs>
          <w:tab w:val="left" w:pos="720"/>
          <w:tab w:val="left" w:pos="1036"/>
          <w:tab w:val="left" w:pos="1080"/>
        </w:tabs>
        <w:spacing w:line="720" w:lineRule="auto"/>
        <w:rPr>
          <w:rFonts w:cs="Arial"/>
          <w:szCs w:val="28"/>
        </w:rPr>
        <w:sectPr w:rsidR="006966F0" w:rsidRPr="00C8173F" w:rsidSect="007B4B5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5E7AC6" w:rsidRPr="005E7AC6" w:rsidRDefault="005E7AC6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E7AC6" w:rsidRPr="005E7AC6" w:rsidRDefault="005E7AC6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8173F" w:rsidRPr="005E7AC6" w:rsidRDefault="005E7AC6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C8173F" w:rsidRPr="005E7AC6" w:rsidRDefault="006966F0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E7AC6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C8173F" w:rsidRPr="005E7AC6" w:rsidRDefault="006966F0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E7AC6">
        <w:rPr>
          <w:rFonts w:cs="Arial"/>
          <w:b/>
          <w:bCs/>
          <w:kern w:val="28"/>
          <w:sz w:val="32"/>
          <w:szCs w:val="32"/>
        </w:rPr>
        <w:t>Березовско</w:t>
      </w:r>
      <w:r w:rsidR="005E7AC6">
        <w:rPr>
          <w:rFonts w:cs="Arial"/>
          <w:b/>
          <w:bCs/>
          <w:kern w:val="28"/>
          <w:sz w:val="32"/>
          <w:szCs w:val="32"/>
        </w:rPr>
        <w:t>го района</w:t>
      </w:r>
    </w:p>
    <w:p w:rsidR="00C8173F" w:rsidRPr="005E7AC6" w:rsidRDefault="006966F0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E7AC6">
        <w:rPr>
          <w:rFonts w:cs="Arial"/>
          <w:b/>
          <w:bCs/>
          <w:kern w:val="28"/>
          <w:sz w:val="32"/>
          <w:szCs w:val="32"/>
        </w:rPr>
        <w:t>от 29.03.2013 № 457</w:t>
      </w:r>
    </w:p>
    <w:p w:rsidR="00C8173F" w:rsidRPr="005E7AC6" w:rsidRDefault="006966F0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E7AC6">
        <w:rPr>
          <w:rFonts w:cs="Arial"/>
          <w:b/>
          <w:bCs/>
          <w:kern w:val="28"/>
          <w:sz w:val="32"/>
          <w:szCs w:val="32"/>
        </w:rPr>
        <w:t>Таблица № 2</w:t>
      </w:r>
    </w:p>
    <w:p w:rsidR="00C8173F" w:rsidRPr="005E7AC6" w:rsidRDefault="00C8173F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E7AC6" w:rsidRPr="005E7AC6" w:rsidRDefault="005E7AC6" w:rsidP="005E7AC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966F0" w:rsidRPr="005E7AC6" w:rsidRDefault="006966F0" w:rsidP="005E7AC6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5E7AC6">
        <w:rPr>
          <w:b/>
          <w:bCs/>
          <w:iCs/>
          <w:sz w:val="30"/>
          <w:szCs w:val="28"/>
        </w:rPr>
        <w:t xml:space="preserve">Основные мероприятия программы </w:t>
      </w:r>
    </w:p>
    <w:p w:rsidR="006966F0" w:rsidRPr="005E7AC6" w:rsidRDefault="006966F0" w:rsidP="005E7AC6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5E7AC6">
        <w:rPr>
          <w:b/>
          <w:bCs/>
          <w:iCs/>
          <w:sz w:val="30"/>
          <w:szCs w:val="28"/>
        </w:rPr>
        <w:t>«Профилактика правонарушений в Березовском районе на 2011-2015 годы »</w:t>
      </w:r>
    </w:p>
    <w:p w:rsidR="006966F0" w:rsidRDefault="006966F0" w:rsidP="005E7AC6">
      <w:pPr>
        <w:pStyle w:val="ConsPlusNormal"/>
        <w:widowControl/>
        <w:ind w:firstLine="0"/>
        <w:jc w:val="both"/>
        <w:rPr>
          <w:rFonts w:cs="Times New Roman"/>
          <w:sz w:val="24"/>
          <w:szCs w:val="24"/>
        </w:rPr>
      </w:pPr>
    </w:p>
    <w:p w:rsidR="005E7AC6" w:rsidRPr="005E7AC6" w:rsidRDefault="005E7AC6" w:rsidP="005E7AC6">
      <w:pPr>
        <w:pStyle w:val="ConsPlusNormal"/>
        <w:widowControl/>
        <w:ind w:firstLine="0"/>
        <w:jc w:val="both"/>
        <w:rPr>
          <w:rFonts w:cs="Times New Roman"/>
          <w:sz w:val="24"/>
          <w:szCs w:val="24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14"/>
        <w:gridCol w:w="2134"/>
        <w:gridCol w:w="1623"/>
        <w:gridCol w:w="1798"/>
        <w:gridCol w:w="1069"/>
        <w:gridCol w:w="1069"/>
        <w:gridCol w:w="931"/>
        <w:gridCol w:w="931"/>
        <w:gridCol w:w="931"/>
        <w:gridCol w:w="1072"/>
        <w:gridCol w:w="2842"/>
      </w:tblGrid>
      <w:tr w:rsidR="006966F0" w:rsidRPr="00C8173F" w:rsidTr="006966F0">
        <w:trPr>
          <w:trHeight w:val="720"/>
        </w:trPr>
        <w:tc>
          <w:tcPr>
            <w:tcW w:w="706" w:type="dxa"/>
            <w:vMerge w:val="restart"/>
          </w:tcPr>
          <w:p w:rsidR="006966F0" w:rsidRPr="00C8173F" w:rsidRDefault="006966F0" w:rsidP="005E7AC6">
            <w:pPr>
              <w:pStyle w:val="Table0"/>
            </w:pPr>
            <w:r w:rsidRPr="00C8173F">
              <w:t>№</w:t>
            </w:r>
          </w:p>
          <w:p w:rsidR="006966F0" w:rsidRPr="00C8173F" w:rsidRDefault="006966F0" w:rsidP="005E7AC6">
            <w:pPr>
              <w:pStyle w:val="Table0"/>
            </w:pPr>
            <w:r w:rsidRPr="00C8173F">
              <w:t>п/п</w:t>
            </w:r>
          </w:p>
        </w:tc>
        <w:tc>
          <w:tcPr>
            <w:tcW w:w="2148" w:type="dxa"/>
            <w:gridSpan w:val="2"/>
            <w:vMerge w:val="restart"/>
          </w:tcPr>
          <w:p w:rsidR="006966F0" w:rsidRPr="00C8173F" w:rsidRDefault="006966F0" w:rsidP="005E7AC6">
            <w:pPr>
              <w:pStyle w:val="Table0"/>
            </w:pPr>
            <w:r w:rsidRPr="00C8173F">
              <w:t>Мероприятия</w:t>
            </w:r>
          </w:p>
          <w:p w:rsidR="006966F0" w:rsidRPr="00C8173F" w:rsidRDefault="006966F0" w:rsidP="005E7AC6">
            <w:pPr>
              <w:pStyle w:val="Table0"/>
            </w:pPr>
            <w:r w:rsidRPr="00C8173F">
              <w:t>программы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0"/>
            </w:pPr>
            <w:r w:rsidRPr="00C8173F">
              <w:t>Исполнители</w:t>
            </w:r>
          </w:p>
        </w:tc>
        <w:tc>
          <w:tcPr>
            <w:tcW w:w="1798" w:type="dxa"/>
            <w:vMerge w:val="restart"/>
          </w:tcPr>
          <w:p w:rsidR="006966F0" w:rsidRPr="00C8173F" w:rsidRDefault="006966F0" w:rsidP="005E7AC6">
            <w:pPr>
              <w:pStyle w:val="Table0"/>
            </w:pPr>
            <w:r w:rsidRPr="00C8173F">
              <w:t>Источники</w:t>
            </w:r>
          </w:p>
          <w:p w:rsidR="006966F0" w:rsidRPr="00C8173F" w:rsidRDefault="006966F0" w:rsidP="005E7AC6">
            <w:pPr>
              <w:pStyle w:val="Table0"/>
            </w:pPr>
            <w:r w:rsidRPr="00C8173F">
              <w:t>финансирования</w:t>
            </w:r>
          </w:p>
        </w:tc>
        <w:tc>
          <w:tcPr>
            <w:tcW w:w="6003" w:type="dxa"/>
            <w:gridSpan w:val="6"/>
          </w:tcPr>
          <w:p w:rsidR="006966F0" w:rsidRPr="00C8173F" w:rsidRDefault="006966F0" w:rsidP="005E7AC6">
            <w:pPr>
              <w:pStyle w:val="Table0"/>
            </w:pPr>
            <w:r w:rsidRPr="00C8173F">
              <w:t>Финансовые затраты на реализацию (тыс. рублей)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0"/>
            </w:pPr>
            <w:r w:rsidRPr="00C8173F">
              <w:t>Ожидаемые результаты</w:t>
            </w:r>
          </w:p>
        </w:tc>
      </w:tr>
      <w:tr w:rsidR="006966F0" w:rsidRPr="00C8173F" w:rsidTr="006966F0">
        <w:trPr>
          <w:trHeight w:val="34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0"/>
            </w:pPr>
          </w:p>
        </w:tc>
        <w:tc>
          <w:tcPr>
            <w:tcW w:w="2148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Всего 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2011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2012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2013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2014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2015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5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2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3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4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6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7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8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9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10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11</w:t>
            </w:r>
          </w:p>
        </w:tc>
      </w:tr>
      <w:tr w:rsidR="006966F0" w:rsidRPr="00C8173F" w:rsidTr="006966F0">
        <w:trPr>
          <w:trHeight w:val="360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t>Цель. Совершенствование системы социальной профилактики правонарушений, снижение уровня преступности в Березовском районе</w:t>
            </w:r>
          </w:p>
        </w:tc>
      </w:tr>
      <w:tr w:rsidR="006966F0" w:rsidRPr="00C8173F" w:rsidTr="006966F0">
        <w:trPr>
          <w:trHeight w:val="345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1.</w:t>
            </w:r>
            <w:r w:rsidRPr="00C8173F">
              <w:t xml:space="preserve"> Профилактика правонарушений среди несовершеннолетних и молодежи. Повышение эффективности системы профилактики антиобщественного поведения несовершеннолетних.</w:t>
            </w:r>
          </w:p>
        </w:tc>
      </w:tr>
      <w:tr w:rsidR="006966F0" w:rsidRPr="00C8173F" w:rsidTr="006966F0">
        <w:trPr>
          <w:trHeight w:val="216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1.1.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Создание банка детей группы «риска», находящихся в социально опасном положении, трудной жизненной ситуации для </w:t>
            </w:r>
            <w:r w:rsidRPr="00C8173F">
              <w:lastRenderedPageBreak/>
              <w:t>эффективного осуществления профилактической работы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Комитет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 молодежной политике,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Комитет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Снижение количества потерпевших несовершеннолетних. Увеличение доли детей и подростков, находящихся в трудной жизненной ситуации, занятых в системе дополнительного </w:t>
            </w:r>
            <w:r w:rsidRPr="00C8173F">
              <w:lastRenderedPageBreak/>
              <w:t>образования.</w:t>
            </w:r>
          </w:p>
        </w:tc>
      </w:tr>
      <w:tr w:rsidR="006966F0" w:rsidRPr="00C8173F" w:rsidTr="006966F0">
        <w:trPr>
          <w:trHeight w:val="885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1.2.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Осуществление комплекса межведомственных профилактических мероприятий, направленных на профилактику правонарушений, пресечение безнадзорности и беспризорности несовершеннолетних, выявление и документирование противоправных действий родителей или лиц, их заменяющих, по отношению к несовершеннолетним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ОМВД, УСЗН,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Комитет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 молодежной политике,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КДН ЗП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Снижение числа преступлений совершенных несовершеннолетними</w:t>
            </w: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1.3.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 в общеобразовательных учреждениях района круглых столов, конференций по вопросам профилактики правонарушений и преступлений среди подростков, повышения правовых знаний педагогов, родителей и детей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ОМВД,</w:t>
            </w:r>
          </w:p>
          <w:p w:rsidR="00C8173F" w:rsidRPr="00C8173F" w:rsidRDefault="006966F0" w:rsidP="005E7AC6">
            <w:pPr>
              <w:pStyle w:val="Table"/>
            </w:pPr>
            <w:r w:rsidRPr="00C8173F">
              <w:t>Комитет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образования,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КДН ЗП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1.4.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отдыха, оздоровления и занятости детей и подростков с целью профилактики безнадзорности и правонарушений несовершеннолетних (в рамках реализации программы «Каникулы»)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УСЗН,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 молодежной политике,</w:t>
            </w:r>
            <w:r w:rsidR="00C8173F" w:rsidRPr="00C8173F">
              <w:t xml:space="preserve">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туризму и спорту, 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образования,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КДН ЗП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финансирование по программе «Каникулы»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66"/>
        </w:trPr>
        <w:tc>
          <w:tcPr>
            <w:tcW w:w="706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1.5.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Создание трудовых </w:t>
            </w:r>
            <w:r w:rsidRPr="00C8173F">
              <w:lastRenderedPageBreak/>
              <w:t>отрядов в городских и сельских поселениях района: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заработная плата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приобретение мягкого инвентаря (перчатки, панамки, комбинезоны)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расходные материалы и предметы снабжения (вода питьевая, трудовые книжки, канц. товары и почтовые расходы):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 xml:space="preserve">Комитет по молодежной </w:t>
            </w:r>
            <w:r w:rsidRPr="00C8173F">
              <w:lastRenderedPageBreak/>
              <w:t>политике,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5 000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</w:t>
            </w:r>
            <w:r w:rsidR="00C8173F" w:rsidRPr="00C8173F">
              <w:t xml:space="preserve"> </w:t>
            </w:r>
            <w:r w:rsidRPr="00C8173F">
              <w:t>000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3</w:t>
            </w:r>
            <w:r w:rsidR="00C8173F" w:rsidRPr="00C8173F">
              <w:t xml:space="preserve"> </w:t>
            </w:r>
            <w:r w:rsidRPr="00C8173F">
              <w:t>000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п. Игрим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249,2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  <w:tcBorders>
              <w:top w:val="nil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Увеличение числа трудоустроенной молодежи и несовершеннолетних в летний период на 15,8 % (с 302</w:t>
            </w:r>
            <w:r w:rsidR="00C8173F" w:rsidRPr="00C8173F">
              <w:t xml:space="preserve"> </w:t>
            </w:r>
            <w:r w:rsidRPr="00C8173F">
              <w:t>до 350 в 2015 году).</w:t>
            </w:r>
          </w:p>
        </w:tc>
      </w:tr>
      <w:tr w:rsidR="006966F0" w:rsidRPr="00C8173F" w:rsidTr="006966F0">
        <w:trPr>
          <w:trHeight w:val="183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п. Березово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55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49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МБУ «КМЦ «Звездный»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917,4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п. Светлый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348,7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3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п. Приполярный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369,7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00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п. Хулимсунт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249,25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59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д. Няксимволь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249,25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80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с. Саранпауль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355,267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23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п. Сосьва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206,233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072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1.6.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работы лагеря дневного пребывания детей «Корсар».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Профилактические беседы с учащимися инспекторами по делам несовершеннолетних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по молодежной политике,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146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1.7.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</w:t>
            </w:r>
            <w:r w:rsidR="00C8173F" w:rsidRPr="00C8173F">
              <w:t xml:space="preserve"> </w:t>
            </w:r>
            <w:r w:rsidRPr="00C8173F">
              <w:t>обучающих семинаров для специалистов, тренеров-преподавателей, работающих с детьми, попавшими в трудную жизненную ситуацию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по молодежной политике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35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6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1.9.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Организация курсов для специалистов психолого-педагогического сопровождения «Жестокое </w:t>
            </w:r>
            <w:r w:rsidRPr="00C8173F">
              <w:lastRenderedPageBreak/>
              <w:t>обращение с детьми», «Работа с экспресс-диагностикой «Сигнал», работа на Телефоне доверия»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450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250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588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1.10.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методической помощи тренерам-преподавателям в работе с подростками девиантного поведения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по молодежной политике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35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139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1.11.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 семинаров по вопросам занятости подростков с участием сотрудников ОФ по району, комитета образования, службы занятости населения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КДН ЗП,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ЦЗН, ОМВД 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1.12.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постоянно</w:t>
            </w:r>
            <w:r w:rsidR="00C8173F" w:rsidRPr="00C8173F">
              <w:t xml:space="preserve"> </w:t>
            </w:r>
            <w:r w:rsidRPr="00C8173F">
              <w:t>действующей «горячей линии» детской общественной приемной по вопросам защиты прав несовершеннолетних, предупреждения детской безнадзорности и правонарушений несовершеннолетних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КДН ЗП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254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1.13.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 межведомственной профилактической операции «Подросток»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КДН ЗП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88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1.14.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Создание молодежных общественных организаций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по молодежной политике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157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1.15.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Содействие в лечении родителей в неблагополучных семьях от алкогольной </w:t>
            </w:r>
            <w:r w:rsidRPr="00C8173F">
              <w:lastRenderedPageBreak/>
              <w:t>зависимости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КДН ЗП,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ЦРБ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822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1.16.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Проведение конкурса программ и проектов в номинации: «Профилактика правонарушений несовершеннолетних и молодежи, защите их прав» 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по молодежной политике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945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1.17.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 конкурса программ и проектов, направленных на социализацию молодых людей, оказавшихся в трудной жизненной ситуации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по молодежной политике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247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1.18.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 конкурса программ и проектов по поддержке общественно-полезных инициатив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по молодежной политике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1.19.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спортивных</w:t>
            </w:r>
            <w:r w:rsidR="00C8173F" w:rsidRPr="00C8173F">
              <w:t xml:space="preserve"> </w:t>
            </w:r>
            <w:r w:rsidRPr="00C8173F">
              <w:t>тренировочных занятий, а также мероприятий военно-патриотической направленности с учащимися, оказавшихся в трудной жизненной ситуации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по молодежной политике 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1.20.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 мероприятий: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«Я гражданин России»,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«Спорт вместо наркотиков»,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Турниры (волейбол, мини-футбол),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</w:t>
            </w:r>
            <w:r w:rsidR="00C8173F" w:rsidRPr="00C8173F">
              <w:t xml:space="preserve"> </w:t>
            </w:r>
            <w:r w:rsidRPr="00C8173F">
              <w:t>Соревнование по плаванью и т.д.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КДН ЗП,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УСЗН,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по молодежной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политике</w:t>
            </w:r>
            <w:r w:rsidR="00C8173F" w:rsidRPr="00C8173F">
              <w:t xml:space="preserve">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1.21.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работы с родителями детей группы риска проведение родительских конференций, собраний на тему: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- «Причина правонарушений в подростковом возрасте»,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«Роль и ответственность семьи в воспитании ребенка»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«Формирование здорового образа жизни у ребенка»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КДН ЗП,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УСЗН,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по молодежной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политике</w:t>
            </w:r>
            <w:r w:rsidR="00C8173F" w:rsidRPr="00C8173F">
              <w:t xml:space="preserve">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спорту, Комитет образовани</w:t>
            </w:r>
            <w:r w:rsidRPr="00C8173F">
              <w:lastRenderedPageBreak/>
              <w:t>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614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1.22.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Привлечение родителей, группы риска для участия в спортивных, культурных мероприятиях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по молодежной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политике</w:t>
            </w:r>
            <w:r w:rsidR="00C8173F" w:rsidRPr="00C8173F">
              <w:t xml:space="preserve">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спорту, 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147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1.23.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Привлечение родителей с детьми к занятиям в спортивных секциях. Участие родителей в праздниках окончания учебного года, на которых объявляются </w:t>
            </w:r>
            <w:r w:rsidRPr="00C8173F">
              <w:lastRenderedPageBreak/>
              <w:t>достижения учащихся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по молодежной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политике</w:t>
            </w:r>
            <w:r w:rsidR="00C8173F" w:rsidRPr="00C8173F">
              <w:t xml:space="preserve">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059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1.24.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Создание клубов, секций технической и патриотической направленности. 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по молодежной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политике</w:t>
            </w:r>
            <w:r w:rsidR="00C8173F" w:rsidRPr="00C8173F">
              <w:t xml:space="preserve">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1.25.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Поддержка общественных организаций, в том числе религиозных, занимающихся социальным обслуживанием и вопросами профилактики бродяжничества лиц, без постоянного места жительства, лиц, освободившихся из мест лишения свободы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УСЗН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1.26.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Оказание помощи лицам, без определенного места жительства, а также лицам, освободившихся из мест лишения свободы, По возвращению их к месту предыдущего проживания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УСЗН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1.27.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Разработка и утверждение положения о взаимодействии структур и ведомств по своевременному информированию образовательных учреждений о постановке на учет в ПДН ОВД обучающихся детей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ОМВД (ПДН) 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692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1.28.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Вовлечение детей «группы риска» в детские организации и ученические самоуправления </w:t>
            </w:r>
            <w:r w:rsidRPr="00C8173F">
              <w:lastRenderedPageBreak/>
              <w:t>в образовательных учреждениях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55"/>
        </w:trPr>
        <w:tc>
          <w:tcPr>
            <w:tcW w:w="706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1.29.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деятельности дворовых площадок в городских поселениях Березово и Игрим: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заработная плата вожатым;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спортивный инвентарь.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по молодежной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политике</w:t>
            </w:r>
            <w:r w:rsidR="00C8173F" w:rsidRPr="00C8173F">
              <w:t xml:space="preserve">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 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Увеличение числа несовершеннолетних охваченных занятием спорта в летний период и развитие дворовых видов спорта в Березовском районе. Увеличение занимающихся на дворовых площадках с 1449 человек до 1500 человек. Снижение правонарушений совершенных несовершеннолетними на 2,3%.</w:t>
            </w:r>
          </w:p>
        </w:tc>
      </w:tr>
      <w:tr w:rsidR="006966F0" w:rsidRPr="00C8173F" w:rsidTr="006966F0">
        <w:trPr>
          <w:trHeight w:val="519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2 дворовые площадки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п. Игрим 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27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5 дворовых площадок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п. Березово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890"/>
        </w:trPr>
        <w:tc>
          <w:tcPr>
            <w:tcW w:w="706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1.30.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  <w:rPr>
                <w:color w:val="111111"/>
              </w:rPr>
            </w:pPr>
            <w:r w:rsidRPr="00C8173F">
              <w:t xml:space="preserve">Развитие материально-технической базы кадетского класса </w:t>
            </w:r>
            <w:r w:rsidRPr="00C8173F">
              <w:rPr>
                <w:color w:val="111111"/>
              </w:rPr>
              <w:t>Игримской средней общеобразовательной школы №2.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Приобретение: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1 328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C8173F" w:rsidRPr="00C8173F" w:rsidRDefault="006966F0" w:rsidP="005E7AC6">
            <w:pPr>
              <w:pStyle w:val="Table"/>
            </w:pPr>
            <w:r w:rsidRPr="00C8173F">
              <w:t>1</w:t>
            </w:r>
            <w:r w:rsidR="00C8173F" w:rsidRPr="00C8173F">
              <w:t xml:space="preserve"> </w:t>
            </w:r>
            <w:r w:rsidRPr="00C8173F">
              <w:t>328</w:t>
            </w: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869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Атрибутика для кадетов (знаки, нашивки, фурнитура, фуражки, шторы);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100</w:t>
            </w:r>
            <w:r w:rsidR="00C8173F" w:rsidRPr="00C8173F">
              <w:t xml:space="preserve"> 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60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Оборудование/мебель для кабинета кадетского класса (столы, стулья, шкафы, банкетки, диванчики, офисные стол, стул);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250 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88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Оборудование для мягкой полосы препятствий;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100 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86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tcBorders>
              <w:top w:val="nil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Оборудование для комнаты психологической разгрузки (кресло для релаксации, сенсорная тропа, панель для лазания, безопасный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оптико-волокнистый пучок, генератор мыльных пузырей, змейка-шагайка, аквалампа, стенды);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200</w:t>
            </w:r>
            <w:r w:rsidR="00C8173F" w:rsidRPr="00C8173F">
              <w:t xml:space="preserve"> 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20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Скалодром (спортивный инвентарь);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250</w:t>
            </w:r>
            <w:r w:rsidR="00C8173F" w:rsidRPr="00C8173F">
              <w:t xml:space="preserve">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88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Лазерный пистолет Макарова и автомат Калашникова;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100</w:t>
            </w:r>
            <w:r w:rsidR="00C8173F" w:rsidRPr="00C8173F">
              <w:t xml:space="preserve">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67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Настольные игры, канцтовары;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128 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157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bottom w:val="nil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Мультимедийное оборудование (компьютер, интерактивная доска, МФУ, проектор)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tcBorders>
              <w:top w:val="single" w:sz="4" w:space="0" w:color="auto"/>
              <w:bottom w:val="nil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  <w:tcBorders>
              <w:top w:val="single" w:sz="4" w:space="0" w:color="auto"/>
              <w:bottom w:val="nil"/>
            </w:tcBorders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  <w:tcBorders>
              <w:top w:val="single" w:sz="4" w:space="0" w:color="auto"/>
              <w:bottom w:val="nil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  <w:tcBorders>
              <w:top w:val="single" w:sz="4" w:space="0" w:color="auto"/>
              <w:bottom w:val="nil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200 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71"/>
        </w:trPr>
        <w:tc>
          <w:tcPr>
            <w:tcW w:w="706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  <w:r w:rsidRPr="00C8173F">
              <w:t>Итого по задаче 1.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6 848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</w:t>
            </w:r>
            <w:r w:rsidR="00C8173F" w:rsidRPr="00C8173F">
              <w:t xml:space="preserve"> </w:t>
            </w:r>
            <w:r w:rsidRPr="00C8173F">
              <w:t>285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4 563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- 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2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1 328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1 328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29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C8173F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5 520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</w:t>
            </w:r>
            <w:r w:rsidR="00C8173F" w:rsidRPr="00C8173F">
              <w:t xml:space="preserve"> </w:t>
            </w:r>
            <w:r w:rsidRPr="00C8173F">
              <w:t>285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3 235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- 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- 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68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2.</w:t>
            </w:r>
            <w:r w:rsidRPr="00C8173F">
              <w:t xml:space="preserve"> Социальная реабилитация и адаптация лиц, освободившихся из мест лишения свободы и лиц без определенного места жительства и занятий</w:t>
            </w:r>
          </w:p>
        </w:tc>
      </w:tr>
      <w:tr w:rsidR="006966F0" w:rsidRPr="00C8173F" w:rsidTr="006966F0">
        <w:trPr>
          <w:trHeight w:val="156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2.1.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резервирования рабочих мест для лиц, освободившихся из мест лишения свободы, условно-досрочно освобожденных и испытывающих трудности в поисках работы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ЦЗН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Снижение количества преступлений, совершенных лицами, ранее судимыми, уменьшение доли преступлений, совершенных лицами, ранее совершавшими преступления, в числе раскрытых общеуголовных преступлений.</w:t>
            </w:r>
          </w:p>
        </w:tc>
      </w:tr>
      <w:tr w:rsidR="006966F0" w:rsidRPr="00C8173F" w:rsidTr="006966F0">
        <w:trPr>
          <w:trHeight w:val="1075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2.2.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Проведение мероприятий по трудоустройству граждан, освободившихся из учреждений, исполняющих </w:t>
            </w:r>
            <w:r w:rsidRPr="00C8173F">
              <w:lastRenderedPageBreak/>
              <w:t>наказание в виде лишения свободы, условно – досрочно освобожденных, а также осужденных к мерам наказания не связанных с лишением свободы, на вакансии в соответствии с имеющейся специальностью и квалификацией</w:t>
            </w:r>
            <w:r w:rsidR="00C8173F" w:rsidRPr="00C8173F">
              <w:t xml:space="preserve"> 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ЦЗН,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139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2.3.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Издание буклетов и брошюр, ориентированных на проводимые мероприятия по занятости населения с последующим распространением среди жителей района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ЦЗН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6"/>
        </w:trPr>
        <w:tc>
          <w:tcPr>
            <w:tcW w:w="706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 w:val="restart"/>
          </w:tcPr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  <w:r w:rsidRPr="00C8173F">
              <w:t>Итого по задаче 2.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62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24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3.</w:t>
            </w:r>
            <w:r w:rsidRPr="00C8173F">
              <w:t xml:space="preserve"> Формирование позитивного общественного мнения о правоохранительной деятельности и результатах профилактики правонарушений. Совершенствование информационного и методического обеспечения профилактики правонарушений</w:t>
            </w:r>
          </w:p>
        </w:tc>
      </w:tr>
      <w:tr w:rsidR="006966F0" w:rsidRPr="00C8173F" w:rsidTr="006966F0">
        <w:trPr>
          <w:trHeight w:val="1575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3.1.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Выпуск брошюр, буклетов для подростков и родителей информационно-правового, профилактического характера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КДН ЗП,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УСЗН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увеличение доли оценивающих удовлетворительно деятельность полиции в числе опрошенных.</w:t>
            </w: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3.2.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 через средства массовой информации цикл постоянных организационно-тематических программ, публикаций, по защите прав и законных интересов несовершеннолетних; изготовление социальных роликов</w:t>
            </w:r>
          </w:p>
        </w:tc>
        <w:tc>
          <w:tcPr>
            <w:tcW w:w="1623" w:type="dxa"/>
          </w:tcPr>
          <w:p w:rsidR="00C8173F" w:rsidRPr="00C8173F" w:rsidRDefault="006966F0" w:rsidP="005E7AC6">
            <w:pPr>
              <w:pStyle w:val="Table"/>
            </w:pPr>
            <w:r w:rsidRPr="00C8173F">
              <w:t>Комитет по культуре и кино,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КДН и ЗП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lastRenderedPageBreak/>
              <w:t>3.3.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Проведение профилактической работы на базе лагерей труда и отдыха (беседы с учащимися инспекторами по делам несовершеннолетних и т.д.)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образования,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ОМВД (ПДН),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КДН ЗП,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УСЗН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974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3.4.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социологического опроса учащихся на тему: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«Роль спорта в моей жизни»;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«Уровень тревожности»;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«Уровень агрессии»</w:t>
            </w:r>
          </w:p>
        </w:tc>
        <w:tc>
          <w:tcPr>
            <w:tcW w:w="1623" w:type="dxa"/>
          </w:tcPr>
          <w:p w:rsidR="00C8173F" w:rsidRPr="00C8173F" w:rsidRDefault="006966F0" w:rsidP="005E7AC6">
            <w:pPr>
              <w:pStyle w:val="Table"/>
            </w:pPr>
            <w:r w:rsidRPr="00C8173F">
              <w:t>Комитет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 молодежной политике</w:t>
            </w:r>
            <w:r w:rsidR="00C8173F" w:rsidRPr="00C8173F">
              <w:t xml:space="preserve">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туризму и спорту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163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3.5.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Широкая реклама спортивных секций, клубов, секций различной направленности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Пресс-секретарь главы района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876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3.6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Разработка методических материалов правовой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направленности: буклеты-памятки «Знаешь ли ты</w:t>
            </w:r>
            <w:r w:rsidR="00C8173F" w:rsidRPr="00C8173F">
              <w:t xml:space="preserve"> </w:t>
            </w:r>
            <w:r w:rsidRPr="00C8173F">
              <w:t>закон?» «Твои права и обязанности»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ОМВД,</w:t>
            </w:r>
          </w:p>
          <w:p w:rsidR="006966F0" w:rsidRPr="00C8173F" w:rsidRDefault="006966F0" w:rsidP="005E7AC6">
            <w:pPr>
              <w:pStyle w:val="Table"/>
              <w:rPr>
                <w:u w:val="single"/>
              </w:rPr>
            </w:pPr>
            <w:r w:rsidRPr="00C8173F">
              <w:t>КДН и ЗП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бюджет района 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153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3.7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Информированность населения о действиях при угрозе возникновения террористических актов в местах массового пребывания, способах и средствах правомерной защиты от преступных и иных посягательств путем проведения соответствующей разъяснительной работы в средствах массовой информации, распространению среди населения памяток (листовок)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614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3.8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и проведение семинаров,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лекций для детей и подростков летних оздоровительных лагерей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по профилактике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и борьбе с незаконным оборотом и употреблением наркотиков, пьянством и алкоголизмом,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с ознакомительными экскурсиями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в ОМВД по району.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КДН ЗП,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ОМВД,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Комитет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  <w:tcBorders>
              <w:top w:val="nil"/>
            </w:tcBorders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3.9.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проведения ежегодного конкурса профессионального мастерства на звание «Лучший инспектор ДПС ГИБДД»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1 место – 25,00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2 место – 15,00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3 место – 10,00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50,0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50,0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  <w:tcBorders>
              <w:top w:val="nil"/>
            </w:tcBorders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3.10.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проведения ежегодного конкурса профессионального мастерства на звание «Лучший участковый уполномоченный милиции»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1 место – 25,00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2 место – 15,00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3 место – 10,00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50,0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50,0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  <w:tcBorders>
              <w:top w:val="nil"/>
            </w:tcBorders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3.11.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 проведения ежегодного конкурса профессионального мастерства на звание «Лучший инспектор ОДН»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1 место – 25,00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2 место – 15,00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3 место – 10,00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50,0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50,0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3.12.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Организация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и обеспечение проведения встреч сотрудников ОВД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с трудовыми коллективами, с родителями учащихся школ города на общешкольных родительских собраниях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404"/>
        </w:trPr>
        <w:tc>
          <w:tcPr>
            <w:tcW w:w="706" w:type="dxa"/>
          </w:tcPr>
          <w:p w:rsidR="006966F0" w:rsidRPr="00C8173F" w:rsidRDefault="006966F0" w:rsidP="005E7AC6">
            <w:pPr>
              <w:pStyle w:val="Table"/>
            </w:pPr>
            <w:r w:rsidRPr="00C8173F">
              <w:t>3.13.</w:t>
            </w:r>
          </w:p>
        </w:tc>
        <w:tc>
          <w:tcPr>
            <w:tcW w:w="2148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 приборов фото – видео фиксации и установление информационных баз данных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100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51"/>
        </w:trPr>
        <w:tc>
          <w:tcPr>
            <w:tcW w:w="706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 w:val="restart"/>
          </w:tcPr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  <w:r w:rsidRPr="00C8173F">
              <w:t>Итого по задаче 3.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252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251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5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50"/>
        </w:trPr>
        <w:tc>
          <w:tcPr>
            <w:tcW w:w="706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48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252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251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9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4.</w:t>
            </w:r>
            <w:r w:rsidRPr="00C8173F">
              <w:t xml:space="preserve"> Совершенствование материально-технического обеспечения деятельности полиции</w:t>
            </w:r>
          </w:p>
        </w:tc>
      </w:tr>
      <w:tr w:rsidR="006966F0" w:rsidRPr="00C8173F" w:rsidTr="006966F0">
        <w:trPr>
          <w:trHeight w:val="705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4.1.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Проектирование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и строительство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в сельских населенных пунктах одноэтажных строений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для размещения участковых пунктов полиции, предусматривающих служебные жилые помещения для участковых уполномоченных полиции, в том числе Березовский район (6 строений), в том числе: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Департамент строительства, энергетики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и жилищно-коммунального комплекса Ханты-Мансийского автономного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округа - Югры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(далее - Департамент строительства),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администрация района (УКСиР)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C8173F" w:rsidRPr="00C8173F" w:rsidRDefault="006966F0" w:rsidP="005E7AC6">
            <w:pPr>
              <w:pStyle w:val="Table"/>
            </w:pPr>
            <w:r w:rsidRPr="00C8173F">
              <w:t>18 400</w:t>
            </w: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C8173F" w:rsidRPr="00C8173F" w:rsidRDefault="006966F0" w:rsidP="005E7AC6">
            <w:pPr>
              <w:pStyle w:val="Table"/>
            </w:pPr>
            <w:r w:rsidRPr="00C8173F">
              <w:t>-</w:t>
            </w: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C8173F" w:rsidRPr="00C8173F" w:rsidRDefault="006966F0" w:rsidP="005E7AC6">
            <w:pPr>
              <w:pStyle w:val="Table"/>
            </w:pPr>
            <w:r w:rsidRPr="00C8173F">
              <w:t>-</w:t>
            </w: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C8173F" w:rsidRPr="00C8173F" w:rsidRDefault="006966F0" w:rsidP="005E7AC6">
            <w:pPr>
              <w:pStyle w:val="Table"/>
            </w:pPr>
            <w:r w:rsidRPr="00C8173F">
              <w:t>18 400</w:t>
            </w: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C8173F" w:rsidRPr="00C8173F" w:rsidRDefault="006966F0" w:rsidP="005E7AC6">
            <w:pPr>
              <w:pStyle w:val="Table"/>
            </w:pPr>
            <w:r w:rsidRPr="00C8173F">
              <w:t>-</w:t>
            </w: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C8173F" w:rsidRPr="00C8173F" w:rsidRDefault="006966F0" w:rsidP="005E7AC6">
            <w:pPr>
              <w:pStyle w:val="Table"/>
            </w:pPr>
            <w:r w:rsidRPr="00C8173F">
              <w:t>-</w:t>
            </w: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2842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Снижение уровня общеуголовной преступности, снижение количества зарегистри-рованных преступлений.</w:t>
            </w:r>
          </w:p>
        </w:tc>
      </w:tr>
      <w:tr w:rsidR="006966F0" w:rsidRPr="00C8173F" w:rsidTr="006966F0">
        <w:trPr>
          <w:trHeight w:val="1714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968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968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072" w:type="dxa"/>
            <w:tcBorders>
              <w:top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2842" w:type="dxa"/>
            <w:vMerge w:val="restart"/>
            <w:tcBorders>
              <w:top w:val="nil"/>
            </w:tcBorders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15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4.1.1.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п. Сосьва (1 строение)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Департамент строительства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4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4.1.2.</w:t>
            </w: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п. Березово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(1 строение)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Департамент строительства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УКСиР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4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9 200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9 200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71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УКСиР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484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484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36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4.1.3.</w:t>
            </w:r>
          </w:p>
        </w:tc>
        <w:tc>
          <w:tcPr>
            <w:tcW w:w="2134" w:type="dxa"/>
            <w:vMerge w:val="restart"/>
          </w:tcPr>
          <w:p w:rsidR="00C8173F" w:rsidRPr="00C8173F" w:rsidRDefault="006966F0" w:rsidP="005E7AC6">
            <w:pPr>
              <w:pStyle w:val="Table"/>
            </w:pPr>
            <w:r w:rsidRPr="00C8173F">
              <w:t>п. Светлый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(1 строение)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Департамент строительства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УКСиР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25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9 200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9 200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79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УКСиР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484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484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20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4.1.4.</w:t>
            </w: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п. Хулимсунт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(1 строение)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Департамент строительства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УКСиР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614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74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УКСиР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25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4.1.5.</w:t>
            </w: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п. Приполярный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(1 строение)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Департамент строительства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5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6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УКСиР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80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4.1.6.</w:t>
            </w: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с. Саранпауль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(1 строение)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Департамент строительства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20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90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C8173F" w:rsidP="005E7AC6">
            <w:pPr>
              <w:pStyle w:val="Table"/>
            </w:pPr>
            <w:r w:rsidRPr="00C8173F">
              <w:t xml:space="preserve"> </w:t>
            </w:r>
            <w:r w:rsidR="006966F0" w:rsidRPr="00C8173F">
              <w:t>УКСиР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899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4.2.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Предоставление</w:t>
            </w:r>
            <w:r w:rsidR="00C8173F" w:rsidRPr="00C8173F">
              <w:t xml:space="preserve"> </w:t>
            </w:r>
            <w:r w:rsidRPr="00C8173F">
              <w:t>квартир в качестве служебного жилья участковым уполномоченным милиции ОВД по Березовскому району, в том числе: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56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4.3.1.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в п.Березово –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3 квартиры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администрация п. Березово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 квартиры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квартира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 квартира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 квартира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22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4.3.2.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в п.Игрим – 3 квартиры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администрация п. Игрим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 квартиры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квартира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</w:t>
            </w:r>
            <w:r w:rsidR="00C8173F" w:rsidRPr="00C8173F">
              <w:t xml:space="preserve"> </w:t>
            </w:r>
            <w:r w:rsidRPr="00C8173F">
              <w:t>квартиры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4.4.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Укрепление материально-технической базы подразделений милиции общественной безопасности органов внутренних дел по Березовскому району,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в том числе: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ОМВД,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Администрация района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1 168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1 168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66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4.4.1.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Бинокль – 2 единицы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59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4.4.2.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Моторная лодка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36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4.4.3.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Лодочный мотор «Ямаха-50»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7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4.4.4.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Снегоход «Ямаха»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351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351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32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4.4.5.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Прибор ночного видения – 2 единицы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12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12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2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4.4.6.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 автомобиля для ППСП на базе «УАЗ»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2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4.4.7.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 автомобиля «</w:t>
            </w:r>
            <w:r w:rsidRPr="00C8173F">
              <w:rPr>
                <w:lang w:val="en-US"/>
              </w:rPr>
              <w:t>TAYOTA</w:t>
            </w:r>
            <w:r w:rsidRPr="00C8173F">
              <w:t xml:space="preserve"> </w:t>
            </w:r>
            <w:r w:rsidRPr="00C8173F">
              <w:rPr>
                <w:lang w:val="en-US"/>
              </w:rPr>
              <w:t>COROLLA</w:t>
            </w:r>
            <w:r w:rsidRPr="00C8173F">
              <w:t>» для нужд ОМВД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800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800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881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4.5.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 автотранспорта для ДПС ГИБДД, в том числе: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1 149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1 149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06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4.5.1.</w:t>
            </w:r>
          </w:p>
        </w:tc>
        <w:tc>
          <w:tcPr>
            <w:tcW w:w="2134" w:type="dxa"/>
          </w:tcPr>
          <w:p w:rsidR="00C8173F" w:rsidRPr="00C8173F" w:rsidRDefault="006966F0" w:rsidP="005E7AC6">
            <w:pPr>
              <w:pStyle w:val="Table"/>
            </w:pPr>
            <w:r w:rsidRPr="00C8173F">
              <w:t>«ВАЗ-2114»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– 3 единицы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1 149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1 149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  <w:rPr>
                <w:lang w:val="en-US"/>
              </w:rPr>
            </w:pPr>
            <w:r w:rsidRPr="00C8173F">
              <w:rPr>
                <w:lang w:val="en-US"/>
              </w:rPr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446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4.5.2.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УАЗ Патриот – 2 единицы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  <w:rPr>
                <w:lang w:val="en-US"/>
              </w:rPr>
            </w:pPr>
            <w:r w:rsidRPr="00C8173F">
              <w:rPr>
                <w:lang w:val="en-US"/>
              </w:rPr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  <w:rPr>
                <w:lang w:val="en-US"/>
              </w:rPr>
            </w:pPr>
            <w:r w:rsidRPr="00C8173F">
              <w:rPr>
                <w:lang w:val="en-US"/>
              </w:rPr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139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4.6.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 2 жестких дисков объемом 512 Гб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для осуществления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записи с камер видео наблюдения, за лицами, содержащимися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в ИВС ОМВД</w:t>
            </w: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233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4.7.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Приобретение: газоанализатор-детектор взрывчатых веществ «Пилот-М» - 1 единица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КУМИ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370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370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817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4.8.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Приобретение: ручных досмотровых метало-детекторов «Т</w:t>
            </w:r>
            <w:r w:rsidRPr="00C8173F">
              <w:rPr>
                <w:lang w:val="en-US"/>
              </w:rPr>
              <w:t>S</w:t>
            </w:r>
            <w:r w:rsidRPr="00C8173F">
              <w:t xml:space="preserve"> 90А» - 5 штук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КУМИ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17,5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17,5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244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4.9.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Приобретение: арочных метало-детекторов «Поиск 3М2» в количестве – 7 единиц (стоимость с установкой)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КУМИ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700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700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783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4.10.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Приобретение: видео наблюдения (цифровой регистратор, монитор и 2 камеры «М</w:t>
            </w:r>
            <w:r w:rsidRPr="00C8173F">
              <w:rPr>
                <w:lang w:val="en-US"/>
              </w:rPr>
              <w:t>R</w:t>
            </w:r>
            <w:r w:rsidRPr="00C8173F">
              <w:t>-</w:t>
            </w:r>
            <w:r w:rsidRPr="00C8173F">
              <w:rPr>
                <w:lang w:val="en-US"/>
              </w:rPr>
              <w:t>D</w:t>
            </w:r>
            <w:r w:rsidRPr="00C8173F">
              <w:t>100/М132») в количестве – 5 комплектов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КУМИ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160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160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476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4.11.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Установка и монтаж: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- видео налюдения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КУМИ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10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Итого по задаче 4.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  <w:r w:rsidR="00C8173F" w:rsidRPr="00C8173F">
              <w:t xml:space="preserve"> 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22 965,5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3 597,5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19 368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2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18 400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18 400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56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4565,5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</w:t>
            </w:r>
            <w:r w:rsidR="00C8173F" w:rsidRPr="00C8173F">
              <w:t xml:space="preserve"> </w:t>
            </w:r>
            <w:r w:rsidRPr="00C8173F">
              <w:t>597,5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968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3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5.</w:t>
            </w:r>
            <w:r w:rsidR="00C8173F" w:rsidRPr="00C8173F">
              <w:t xml:space="preserve"> </w:t>
            </w:r>
            <w:r w:rsidRPr="00C8173F">
              <w:t>Профилактика правонарушений в общественных местах и на улицах, вовлечение общественности</w:t>
            </w:r>
            <w:r w:rsidR="00C8173F" w:rsidRPr="00C8173F">
              <w:t xml:space="preserve"> </w:t>
            </w:r>
            <w:r w:rsidRPr="00C8173F">
              <w:t>в мероприятия по предупреждению правонарушений</w:t>
            </w:r>
          </w:p>
        </w:tc>
      </w:tr>
      <w:tr w:rsidR="006966F0" w:rsidRPr="00C8173F" w:rsidTr="006966F0">
        <w:trPr>
          <w:trHeight w:val="1590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5.1.</w:t>
            </w:r>
          </w:p>
        </w:tc>
        <w:tc>
          <w:tcPr>
            <w:tcW w:w="2134" w:type="dxa"/>
          </w:tcPr>
          <w:p w:rsidR="00C8173F" w:rsidRPr="00C8173F" w:rsidRDefault="006966F0" w:rsidP="005E7AC6">
            <w:pPr>
              <w:pStyle w:val="Table"/>
            </w:pPr>
            <w:r w:rsidRPr="00C8173F">
              <w:t>Обеспечение разработки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и подготовку планов по охране и обеспечению общественного порядка перед проведением городских праздничных и культурно-массовых мероприятий на территории района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Снижение уровня уличной преступности, снижение доли уличных преступлений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в числе зарегистрированных преступлений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обще уголовных преступлений.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Увеличение доли мобильных нарядов полиции общественной безопасности, имеющих мобильные программно-технические комплексы и средства связи для обеспечения оперативного взаимодействия с дежурной части, а также для доступа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 ведомственным информационным ресурсам</w:t>
            </w:r>
          </w:p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64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5.2.</w:t>
            </w: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Создание общественных формирований правоохранительной направленности (общественные формирования, добровольные народные дружины, родительские патрули, молодежные отряды), материальное стимулирование граждан, участвующих в охране общественного порядка, пресечение преступлений и иных правонарушений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автономного</w:t>
            </w:r>
          </w:p>
          <w:p w:rsidR="006966F0" w:rsidRPr="00C8173F" w:rsidRDefault="006966F0" w:rsidP="005E7AC6">
            <w:pPr>
              <w:pStyle w:val="Table"/>
              <w:rPr>
                <w:color w:val="FF0000"/>
              </w:rPr>
            </w:pPr>
            <w:r w:rsidRPr="00C8173F">
              <w:t>округа</w:t>
            </w:r>
            <w:r w:rsidRPr="00C8173F">
              <w:rPr>
                <w:color w:val="FF0000"/>
              </w:rPr>
              <w:t xml:space="preserve"> 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360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90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90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90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870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78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9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59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885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5.3.</w:t>
            </w: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Размещение в наиболее криминогенных общественных местах пгт. Березово систем видеообзора, с установкой мониторов в дежурной части ОМВД РФ (АПК «Безопасный город)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МКУ СТО ДОМС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5 150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C8173F" w:rsidRPr="00C8173F" w:rsidRDefault="006966F0" w:rsidP="005E7AC6">
            <w:pPr>
              <w:pStyle w:val="Table"/>
            </w:pPr>
            <w:r w:rsidRPr="00C8173F">
              <w:t>-</w:t>
            </w: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5 150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423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572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572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26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Итого по задаче 5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6 160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99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149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5 822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689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5 510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90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90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5 240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34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650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9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59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582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25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6.</w:t>
            </w:r>
            <w:r w:rsidRPr="00C8173F">
              <w:t xml:space="preserve"> Предупреждение</w:t>
            </w:r>
            <w:r w:rsidR="00C8173F" w:rsidRPr="00C8173F">
              <w:t xml:space="preserve"> </w:t>
            </w:r>
            <w:r w:rsidRPr="00C8173F">
              <w:t>организованной преступности, проявлений терроризма и экстремизма, профилактика правонарушений связанных с незаконным оборотом наркотиков</w:t>
            </w:r>
          </w:p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434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6.1.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Разработка и проведение оперативно-профилактических мероприятий, в том числе: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снижение темпа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роста рецидивной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и групповой преступности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в Березовском районе</w:t>
            </w:r>
          </w:p>
        </w:tc>
      </w:tr>
      <w:tr w:rsidR="006966F0" w:rsidRPr="00C8173F" w:rsidTr="006966F0">
        <w:trPr>
          <w:trHeight w:val="2310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6.2.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По противодействию проникновения на территорию района иностранных граждан и лиц без гражданства, причастных к совершению террористических акций и участию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в бандформированиях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ОУФМС,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Антитеррористическая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комиссия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389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6.3.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В отношении лиц, прибывающих из региона проведения контртеррористической операции на Северном Кавказе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ОУФМС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6.4.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По противодействию возникновению на территории района радикальных экстремистских организаций, исповедующих идеологию национального и политического экстремизма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Антитеррористическая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комиссия при администрации района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545"/>
        </w:trPr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:rsidR="00C8173F" w:rsidRPr="00C8173F" w:rsidRDefault="006966F0" w:rsidP="005E7AC6">
            <w:pPr>
              <w:pStyle w:val="Table"/>
            </w:pPr>
            <w:r w:rsidRPr="00C8173F">
              <w:t>6.5.</w:t>
            </w: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По недопущению фактов проникновения криминалитета в органы власти при проведении выборов в федеральные, окружные органы власти и органы местного самоуправления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C8173F" w:rsidRPr="00C8173F" w:rsidRDefault="006966F0" w:rsidP="005E7AC6">
            <w:pPr>
              <w:pStyle w:val="Table"/>
            </w:pPr>
            <w:r w:rsidRPr="00C8173F">
              <w:t>ОМВД</w:t>
            </w: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  <w:tcBorders>
              <w:top w:val="nil"/>
            </w:tcBorders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395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6.6.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6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По пресечению незаконного оборота наркотических средств и психотропных веществ</w:t>
            </w:r>
          </w:p>
        </w:tc>
        <w:tc>
          <w:tcPr>
            <w:tcW w:w="1623" w:type="dxa"/>
          </w:tcPr>
          <w:p w:rsidR="006966F0" w:rsidRPr="00C8173F" w:rsidRDefault="00C8173F" w:rsidP="005E7AC6">
            <w:pPr>
              <w:pStyle w:val="Table"/>
            </w:pPr>
            <w:r w:rsidRPr="00C8173F">
              <w:t xml:space="preserve"> </w:t>
            </w:r>
            <w:r w:rsidR="006966F0"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310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6.7.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Обеспечение систематического проведения классных часов в образовательных учреждениях по разъяснению общественной опасности любых форм экстремизма, особенно проповедующих межнациональную и межрелигиозную вражду.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образования, 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6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Итого по задаче 6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0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67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291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7.</w:t>
            </w:r>
            <w:r w:rsidRPr="00C8173F">
              <w:t xml:space="preserve"> Профилактика нарушений законодательства о гражданстве, предупреждение и пресечение нелегальной миграции</w:t>
            </w:r>
          </w:p>
        </w:tc>
      </w:tr>
      <w:tr w:rsidR="006966F0" w:rsidRPr="00C8173F" w:rsidTr="006966F0">
        <w:trPr>
          <w:trHeight w:val="1635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7.1.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Обеспечение дактилоскопирования и учет иностранных граждан и лиц без гражданства, прибывших на территорию для осуществления трудовой деятельности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ОУФМС,</w:t>
            </w:r>
          </w:p>
          <w:p w:rsidR="006966F0" w:rsidRPr="00C8173F" w:rsidRDefault="006966F0" w:rsidP="005E7AC6">
            <w:pPr>
              <w:pStyle w:val="Table"/>
              <w:rPr>
                <w:u w:val="single"/>
              </w:rPr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повышение уровня миграционного контроля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за иностранными гражданами и лицами без гражданства на территории района</w:t>
            </w:r>
          </w:p>
        </w:tc>
      </w:tr>
      <w:tr w:rsidR="006966F0" w:rsidRPr="00C8173F" w:rsidTr="006966F0">
        <w:trPr>
          <w:trHeight w:val="526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7.2.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Осуществление</w:t>
            </w:r>
            <w:r w:rsidR="00C8173F" w:rsidRPr="00C8173F">
              <w:t xml:space="preserve"> </w:t>
            </w:r>
            <w:r w:rsidRPr="00C8173F">
              <w:t>комплекса мероприятий по проверке и регистрации иностранных граждан, лиц без гражданства, а также жителей Северо-Кавказского региона и Средней Азии, прибывающих в район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ОВД,</w:t>
            </w:r>
          </w:p>
          <w:p w:rsidR="006966F0" w:rsidRPr="00C8173F" w:rsidRDefault="006966F0" w:rsidP="005E7AC6">
            <w:pPr>
              <w:pStyle w:val="Table"/>
              <w:rPr>
                <w:u w:val="single"/>
              </w:rPr>
            </w:pPr>
            <w:r w:rsidRPr="00C8173F">
              <w:t>ОУФМС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405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Итого по задаче 7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8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15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91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8.</w:t>
            </w:r>
            <w:r w:rsidRPr="00C8173F">
              <w:t xml:space="preserve"> Профилактика</w:t>
            </w:r>
            <w:r w:rsidR="00C8173F" w:rsidRPr="00C8173F">
              <w:t xml:space="preserve"> </w:t>
            </w:r>
            <w:r w:rsidRPr="00C8173F">
              <w:t>правонарушений, связанных с потреблением алкогольной и спиртосодержащей продукции, пива и напитков, изготовляемых на его основе</w:t>
            </w:r>
          </w:p>
        </w:tc>
      </w:tr>
      <w:tr w:rsidR="006966F0" w:rsidRPr="00C8173F" w:rsidTr="006966F0">
        <w:trPr>
          <w:trHeight w:val="870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8.1.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Организация профилактической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и информационно-просветительской работы среди населения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 предупреждению алкоголизма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ЦРБ, КДН ЗП, Комитет образования,</w:t>
            </w:r>
          </w:p>
          <w:p w:rsidR="006966F0" w:rsidRPr="00C8173F" w:rsidRDefault="006966F0" w:rsidP="005E7AC6">
            <w:pPr>
              <w:pStyle w:val="Table"/>
              <w:rPr>
                <w:u w:val="single"/>
              </w:rPr>
            </w:pPr>
            <w:r w:rsidRPr="00C8173F">
              <w:t>Комитет по культуре и кино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снижение темпа роста преступности в Березовском районе</w:t>
            </w:r>
          </w:p>
        </w:tc>
      </w:tr>
      <w:tr w:rsidR="006966F0" w:rsidRPr="00C8173F" w:rsidTr="006966F0">
        <w:trPr>
          <w:trHeight w:val="215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Итого по задаче 8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525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91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423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9.</w:t>
            </w:r>
            <w:r w:rsidRPr="00C8173F">
              <w:t xml:space="preserve"> Воссоздания института социальной профилактики и вовлечение общественности в предупреждение правонарушений</w:t>
            </w:r>
          </w:p>
        </w:tc>
      </w:tr>
      <w:tr w:rsidR="006966F0" w:rsidRPr="00C8173F" w:rsidTr="006966F0">
        <w:trPr>
          <w:trHeight w:val="960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9.1.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Обеспечение стимулирования граждан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за представление достоверной информации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о подготавливаемых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и совершенных правонарушениях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и преступлениях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усиление роли общественных организаций правоохранительной направленности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в профилактике правонарушений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на территории Березовского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района</w:t>
            </w:r>
          </w:p>
        </w:tc>
      </w:tr>
      <w:tr w:rsidR="006966F0" w:rsidRPr="00C8173F" w:rsidTr="006966F0">
        <w:trPr>
          <w:trHeight w:val="1635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9.2.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Обеспечение стимулирования добровольной сдачи оружия и боеприпасов, незаконно хранящихся у населения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635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9.3.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Продолжение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совершенствования деятельности межведомственной комиссии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 профилактике правонарушений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 xml:space="preserve">Межведомственная комиссия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по профилактике правонарушений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211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9.4.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Создание в трудовых коллективах советы профилактики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администрация района,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руководители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 xml:space="preserve">организаций 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и предприятий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60"/>
        </w:trPr>
        <w:tc>
          <w:tcPr>
            <w:tcW w:w="720" w:type="dxa"/>
            <w:gridSpan w:val="2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 w:val="restart"/>
          </w:tcPr>
          <w:p w:rsidR="006966F0" w:rsidRPr="00C8173F" w:rsidRDefault="006966F0" w:rsidP="005E7AC6">
            <w:pPr>
              <w:pStyle w:val="Table"/>
            </w:pPr>
            <w:r w:rsidRPr="00C8173F">
              <w:t>Итого по задаче 9</w:t>
            </w:r>
          </w:p>
        </w:tc>
        <w:tc>
          <w:tcPr>
            <w:tcW w:w="1623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05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57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345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t>Подпрограмма 2 «Безопасность дорожного движения»</w:t>
            </w:r>
          </w:p>
        </w:tc>
      </w:tr>
      <w:tr w:rsidR="006966F0" w:rsidRPr="00C8173F" w:rsidTr="006966F0">
        <w:trPr>
          <w:trHeight w:val="345"/>
        </w:trPr>
        <w:tc>
          <w:tcPr>
            <w:tcW w:w="15120" w:type="dxa"/>
            <w:gridSpan w:val="12"/>
          </w:tcPr>
          <w:p w:rsidR="006966F0" w:rsidRPr="00C8173F" w:rsidRDefault="006966F0" w:rsidP="005E7AC6">
            <w:pPr>
              <w:pStyle w:val="Table"/>
            </w:pPr>
            <w:r w:rsidRPr="00C8173F">
              <w:rPr>
                <w:u w:val="single"/>
              </w:rPr>
              <w:t>Задача 1.</w:t>
            </w:r>
            <w:r w:rsidRPr="00C8173F">
              <w:t xml:space="preserve"> Сокращение детского дорожно-транспортного травматизма.</w:t>
            </w:r>
          </w:p>
        </w:tc>
      </w:tr>
      <w:tr w:rsidR="006966F0" w:rsidRPr="00C8173F" w:rsidTr="006966F0">
        <w:trPr>
          <w:trHeight w:val="1257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1.1.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Районные соревнования «Безопасное колесо» среди детей школьного возраста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Ежегодное участие не менее 60 человек для формирования у детей навыков безопасного поведения на улице</w:t>
            </w:r>
          </w:p>
        </w:tc>
      </w:tr>
      <w:tr w:rsidR="006966F0" w:rsidRPr="00C8173F" w:rsidTr="006966F0">
        <w:trPr>
          <w:trHeight w:val="870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1.2.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Участие в окружных соревнованиях «Безопасное колесо»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образования,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ОМВД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Ежегодное участие в соревнованиях не менее 5 человек</w:t>
            </w:r>
          </w:p>
        </w:tc>
      </w:tr>
      <w:tr w:rsidR="006966F0" w:rsidRPr="00C8173F" w:rsidTr="006966F0">
        <w:trPr>
          <w:trHeight w:val="902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1.3.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Конкурс «Дорожный калейдоскоп»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Ежегодное участие не менее 9 человек для формирования у детей навыков безопасного поведения на улице</w:t>
            </w:r>
          </w:p>
        </w:tc>
      </w:tr>
      <w:tr w:rsidR="006966F0" w:rsidRPr="00C8173F" w:rsidTr="006966F0">
        <w:trPr>
          <w:trHeight w:val="1065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1.4.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Участие в окружном конкурсе «Зеленый огонек» среди дошкольных учреждений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Ежегодное участие в конкурсе не менее 20 человек</w:t>
            </w:r>
          </w:p>
        </w:tc>
      </w:tr>
      <w:tr w:rsidR="006966F0" w:rsidRPr="00C8173F" w:rsidTr="006966F0">
        <w:trPr>
          <w:trHeight w:val="735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1.5.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Конкурс на лучший плакат «Дорога глазами детей»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Ежегодное участие не менее 5 человек для формирования у детей навыков безопасного поведения на улице</w:t>
            </w:r>
          </w:p>
        </w:tc>
      </w:tr>
      <w:tr w:rsidR="006966F0" w:rsidRPr="00C8173F" w:rsidTr="006966F0">
        <w:trPr>
          <w:trHeight w:val="518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1.6.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Детский конкурс «Письмо водителю»</w:t>
            </w: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Ежегодное участие не менее 9 человек для формирования у детей навыков безопасного поведения на улице</w:t>
            </w:r>
          </w:p>
        </w:tc>
      </w:tr>
      <w:tr w:rsidR="006966F0" w:rsidRPr="00C8173F" w:rsidTr="006966F0">
        <w:trPr>
          <w:trHeight w:val="3198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1.7.</w:t>
            </w:r>
          </w:p>
        </w:tc>
        <w:tc>
          <w:tcPr>
            <w:tcW w:w="2134" w:type="dxa"/>
          </w:tcPr>
          <w:p w:rsidR="006966F0" w:rsidRPr="00C8173F" w:rsidRDefault="006966F0" w:rsidP="005E7AC6">
            <w:pPr>
              <w:pStyle w:val="Table"/>
            </w:pPr>
            <w:r w:rsidRPr="00C8173F">
              <w:t>Викторина «Знание жизнь» по тематике связанной с обеспечением безопасности дорожного движения</w:t>
            </w:r>
          </w:p>
          <w:p w:rsidR="006966F0" w:rsidRPr="00C8173F" w:rsidRDefault="006966F0" w:rsidP="005E7AC6">
            <w:pPr>
              <w:pStyle w:val="Table"/>
            </w:pPr>
            <w:r w:rsidRPr="00C8173F">
              <w:t>Освещение вопросов по безопасности дорожного движения через средства массовой информации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C8173F" w:rsidRPr="00C8173F" w:rsidRDefault="006966F0" w:rsidP="005E7AC6">
            <w:pPr>
              <w:pStyle w:val="Table"/>
            </w:pPr>
            <w:r w:rsidRPr="00C8173F">
              <w:t xml:space="preserve">Вовлечение детей для участия в викторине, от общего количества школьников до 80% </w:t>
            </w:r>
          </w:p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91"/>
        </w:trPr>
        <w:tc>
          <w:tcPr>
            <w:tcW w:w="720" w:type="dxa"/>
            <w:gridSpan w:val="2"/>
          </w:tcPr>
          <w:p w:rsidR="006966F0" w:rsidRPr="00C8173F" w:rsidRDefault="006966F0" w:rsidP="005E7AC6">
            <w:pPr>
              <w:pStyle w:val="Table"/>
            </w:pPr>
            <w:r w:rsidRPr="00C8173F">
              <w:t>1.8.</w:t>
            </w:r>
          </w:p>
        </w:tc>
        <w:tc>
          <w:tcPr>
            <w:tcW w:w="2134" w:type="dxa"/>
            <w:vAlign w:val="center"/>
          </w:tcPr>
          <w:p w:rsidR="006966F0" w:rsidRPr="00C8173F" w:rsidRDefault="006966F0" w:rsidP="005E7AC6">
            <w:pPr>
              <w:pStyle w:val="Table"/>
            </w:pPr>
            <w:r w:rsidRPr="00C8173F">
              <w:t>Освещение вопросов по безопасности дорожного движения через средства массовой информации</w:t>
            </w:r>
          </w:p>
        </w:tc>
        <w:tc>
          <w:tcPr>
            <w:tcW w:w="1623" w:type="dxa"/>
          </w:tcPr>
          <w:p w:rsidR="006966F0" w:rsidRPr="00C8173F" w:rsidRDefault="006966F0" w:rsidP="005E7AC6">
            <w:pPr>
              <w:pStyle w:val="Table"/>
            </w:pPr>
            <w:r w:rsidRPr="00C8173F">
              <w:t>Комитет образования</w:t>
            </w: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</w:tcPr>
          <w:p w:rsidR="006966F0" w:rsidRPr="00C8173F" w:rsidRDefault="006966F0" w:rsidP="005E7AC6">
            <w:pPr>
              <w:pStyle w:val="Table"/>
            </w:pPr>
            <w:r w:rsidRPr="00C8173F">
              <w:t>Формирование у детей навыков безопасного поведения на улице</w:t>
            </w:r>
          </w:p>
        </w:tc>
      </w:tr>
      <w:tr w:rsidR="006966F0" w:rsidRPr="00C8173F" w:rsidTr="006966F0">
        <w:trPr>
          <w:trHeight w:val="231"/>
        </w:trPr>
        <w:tc>
          <w:tcPr>
            <w:tcW w:w="720" w:type="dxa"/>
            <w:gridSpan w:val="2"/>
            <w:vMerge w:val="restart"/>
          </w:tcPr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 w:val="restart"/>
            <w:vAlign w:val="center"/>
          </w:tcPr>
          <w:p w:rsidR="006966F0" w:rsidRPr="00C8173F" w:rsidRDefault="006966F0" w:rsidP="005E7AC6">
            <w:pPr>
              <w:pStyle w:val="Table"/>
            </w:pPr>
            <w:r w:rsidRPr="00C8173F">
              <w:t>Всего по программе</w:t>
            </w:r>
          </w:p>
        </w:tc>
        <w:tc>
          <w:tcPr>
            <w:tcW w:w="1623" w:type="dxa"/>
            <w:vMerge w:val="restart"/>
          </w:tcPr>
          <w:p w:rsidR="00C8173F" w:rsidRPr="00C8173F" w:rsidRDefault="00C8173F" w:rsidP="005E7AC6">
            <w:pPr>
              <w:pStyle w:val="Table"/>
            </w:pPr>
          </w:p>
          <w:p w:rsidR="00C8173F" w:rsidRPr="00C8173F" w:rsidRDefault="00C8173F" w:rsidP="005E7AC6">
            <w:pPr>
              <w:pStyle w:val="Table"/>
            </w:pPr>
          </w:p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всего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36 225,5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6 232,5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4 713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25 190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2842" w:type="dxa"/>
            <w:vMerge w:val="restart"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712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  <w:vAlign w:val="center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автономного округа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25 238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90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1 418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23 640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45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  <w:tr w:rsidR="006966F0" w:rsidRPr="00C8173F" w:rsidTr="006966F0">
        <w:trPr>
          <w:trHeight w:val="177"/>
        </w:trPr>
        <w:tc>
          <w:tcPr>
            <w:tcW w:w="720" w:type="dxa"/>
            <w:gridSpan w:val="2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2134" w:type="dxa"/>
            <w:vMerge/>
            <w:vAlign w:val="center"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623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  <w:tc>
          <w:tcPr>
            <w:tcW w:w="1798" w:type="dxa"/>
          </w:tcPr>
          <w:p w:rsidR="006966F0" w:rsidRPr="00C8173F" w:rsidRDefault="006966F0" w:rsidP="005E7AC6">
            <w:pPr>
              <w:pStyle w:val="Table"/>
            </w:pPr>
            <w:r w:rsidRPr="00C8173F">
              <w:t>бюджет района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10</w:t>
            </w:r>
            <w:r w:rsidR="00C8173F" w:rsidRPr="00C8173F">
              <w:t xml:space="preserve"> </w:t>
            </w:r>
            <w:r w:rsidRPr="00C8173F">
              <w:t>987,5</w:t>
            </w:r>
          </w:p>
        </w:tc>
        <w:tc>
          <w:tcPr>
            <w:tcW w:w="1069" w:type="dxa"/>
          </w:tcPr>
          <w:p w:rsidR="006966F0" w:rsidRPr="00C8173F" w:rsidRDefault="006966F0" w:rsidP="005E7AC6">
            <w:pPr>
              <w:pStyle w:val="Table"/>
            </w:pPr>
            <w:r w:rsidRPr="00C8173F">
              <w:t>6 142,5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3 295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1 550</w:t>
            </w:r>
          </w:p>
        </w:tc>
        <w:tc>
          <w:tcPr>
            <w:tcW w:w="931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1072" w:type="dxa"/>
          </w:tcPr>
          <w:p w:rsidR="006966F0" w:rsidRPr="00C8173F" w:rsidRDefault="006966F0" w:rsidP="005E7AC6">
            <w:pPr>
              <w:pStyle w:val="Table"/>
            </w:pPr>
            <w:r w:rsidRPr="00C8173F">
              <w:t>-</w:t>
            </w:r>
          </w:p>
        </w:tc>
        <w:tc>
          <w:tcPr>
            <w:tcW w:w="2842" w:type="dxa"/>
            <w:vMerge/>
          </w:tcPr>
          <w:p w:rsidR="006966F0" w:rsidRPr="00C8173F" w:rsidRDefault="006966F0" w:rsidP="005E7AC6">
            <w:pPr>
              <w:pStyle w:val="Table"/>
            </w:pPr>
          </w:p>
        </w:tc>
      </w:tr>
    </w:tbl>
    <w:p w:rsidR="006966F0" w:rsidRPr="00C8173F" w:rsidRDefault="006966F0" w:rsidP="006966F0">
      <w:pPr>
        <w:rPr>
          <w:rFonts w:cs="Arial"/>
          <w:szCs w:val="20"/>
        </w:rPr>
      </w:pPr>
    </w:p>
    <w:p w:rsidR="006966F0" w:rsidRPr="00C8173F" w:rsidRDefault="006966F0" w:rsidP="00FB205D">
      <w:pPr>
        <w:tabs>
          <w:tab w:val="left" w:pos="720"/>
          <w:tab w:val="left" w:pos="1036"/>
          <w:tab w:val="left" w:pos="1080"/>
        </w:tabs>
        <w:spacing w:line="720" w:lineRule="auto"/>
        <w:rPr>
          <w:rFonts w:cs="Arial"/>
        </w:rPr>
      </w:pPr>
    </w:p>
    <w:sectPr w:rsidR="006966F0" w:rsidRPr="00C8173F" w:rsidSect="006966F0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1010D"/>
    <w:multiLevelType w:val="hybridMultilevel"/>
    <w:tmpl w:val="FFFABB54"/>
    <w:lvl w:ilvl="0" w:tplc="23FE42F0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87380A86">
      <w:numFmt w:val="none"/>
      <w:lvlText w:val=""/>
      <w:lvlJc w:val="left"/>
      <w:pPr>
        <w:tabs>
          <w:tab w:val="num" w:pos="360"/>
        </w:tabs>
      </w:pPr>
    </w:lvl>
    <w:lvl w:ilvl="2" w:tplc="F3E079F0">
      <w:numFmt w:val="none"/>
      <w:lvlText w:val=""/>
      <w:lvlJc w:val="left"/>
      <w:pPr>
        <w:tabs>
          <w:tab w:val="num" w:pos="360"/>
        </w:tabs>
      </w:pPr>
    </w:lvl>
    <w:lvl w:ilvl="3" w:tplc="6E5E65A6">
      <w:numFmt w:val="none"/>
      <w:lvlText w:val=""/>
      <w:lvlJc w:val="left"/>
      <w:pPr>
        <w:tabs>
          <w:tab w:val="num" w:pos="360"/>
        </w:tabs>
      </w:pPr>
    </w:lvl>
    <w:lvl w:ilvl="4" w:tplc="F372F35A">
      <w:numFmt w:val="none"/>
      <w:lvlText w:val=""/>
      <w:lvlJc w:val="left"/>
      <w:pPr>
        <w:tabs>
          <w:tab w:val="num" w:pos="360"/>
        </w:tabs>
      </w:pPr>
    </w:lvl>
    <w:lvl w:ilvl="5" w:tplc="599ACEA8">
      <w:numFmt w:val="none"/>
      <w:lvlText w:val=""/>
      <w:lvlJc w:val="left"/>
      <w:pPr>
        <w:tabs>
          <w:tab w:val="num" w:pos="360"/>
        </w:tabs>
      </w:pPr>
    </w:lvl>
    <w:lvl w:ilvl="6" w:tplc="B8982458">
      <w:numFmt w:val="none"/>
      <w:lvlText w:val=""/>
      <w:lvlJc w:val="left"/>
      <w:pPr>
        <w:tabs>
          <w:tab w:val="num" w:pos="360"/>
        </w:tabs>
      </w:pPr>
    </w:lvl>
    <w:lvl w:ilvl="7" w:tplc="94A86634">
      <w:numFmt w:val="none"/>
      <w:lvlText w:val=""/>
      <w:lvlJc w:val="left"/>
      <w:pPr>
        <w:tabs>
          <w:tab w:val="num" w:pos="360"/>
        </w:tabs>
      </w:pPr>
    </w:lvl>
    <w:lvl w:ilvl="8" w:tplc="35E290D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D0F86"/>
    <w:rsid w:val="000F6F79"/>
    <w:rsid w:val="001774C1"/>
    <w:rsid w:val="001E0F19"/>
    <w:rsid w:val="005C09E3"/>
    <w:rsid w:val="005E7AC6"/>
    <w:rsid w:val="006966F0"/>
    <w:rsid w:val="007B4B54"/>
    <w:rsid w:val="00C8173F"/>
    <w:rsid w:val="00C82025"/>
    <w:rsid w:val="00DD762F"/>
    <w:rsid w:val="00FB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F6F7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F6F7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F6F7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F6F7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F6F7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FB205D"/>
    <w:rPr>
      <w:sz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966F0"/>
    <w:rPr>
      <w:rFonts w:ascii="Arial" w:hAnsi="Arial"/>
      <w:b/>
      <w:bCs/>
      <w:sz w:val="26"/>
      <w:szCs w:val="28"/>
    </w:rPr>
  </w:style>
  <w:style w:type="paragraph" w:customStyle="1" w:styleId="ConsPlusNonformat">
    <w:name w:val="ConsPlusNonformat"/>
    <w:rsid w:val="00696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966F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96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E0F1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E0F1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E0F1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0F6F79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0F6F79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1E0F1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F6F7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0F6F79"/>
    <w:rPr>
      <w:color w:val="0000FF"/>
      <w:u w:val="none"/>
    </w:rPr>
  </w:style>
  <w:style w:type="paragraph" w:customStyle="1" w:styleId="Application">
    <w:name w:val="Application!Приложение"/>
    <w:rsid w:val="000F6F7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F6F7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F6F7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F6F7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F6F7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F6F7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F6F7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F6F7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F6F7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FB205D"/>
    <w:rPr>
      <w:sz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966F0"/>
    <w:rPr>
      <w:rFonts w:ascii="Arial" w:hAnsi="Arial"/>
      <w:b/>
      <w:bCs/>
      <w:sz w:val="26"/>
      <w:szCs w:val="28"/>
    </w:rPr>
  </w:style>
  <w:style w:type="paragraph" w:customStyle="1" w:styleId="ConsPlusNonformat">
    <w:name w:val="ConsPlusNonformat"/>
    <w:rsid w:val="00696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966F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96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E0F1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E0F1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E0F1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0F6F79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0F6F79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1E0F1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F6F7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0F6F79"/>
    <w:rPr>
      <w:color w:val="0000FF"/>
      <w:u w:val="none"/>
    </w:rPr>
  </w:style>
  <w:style w:type="paragraph" w:customStyle="1" w:styleId="Application">
    <w:name w:val="Application!Приложение"/>
    <w:rsid w:val="000F6F7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F6F7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F6F7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F6F7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bb324cbe-e8e2-4b34-a012-c5265eba1431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0c1b266a-0424-428f-9ddd-80ec6500ea4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09eb6a89-2795-403d-be1d-fcc106c407d6.do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22</Pages>
  <Words>4325</Words>
  <Characters>24658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2024-04-01T12:50:00Z</dcterms:created>
  <dcterms:modified xsi:type="dcterms:W3CDTF">2024-04-01T12:50:00Z</dcterms:modified>
</cp:coreProperties>
</file>