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9CC" w:rsidRPr="00632322" w:rsidRDefault="00CE39CC" w:rsidP="00CE39CC">
      <w:pPr>
        <w:pStyle w:val="a5"/>
        <w:ind w:firstLine="0"/>
        <w:jc w:val="center"/>
        <w:rPr>
          <w:b/>
          <w:sz w:val="36"/>
        </w:rPr>
      </w:pPr>
      <w:r w:rsidRPr="00A56AD2"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2606675</wp:posOffset>
            </wp:positionH>
            <wp:positionV relativeFrom="paragraph">
              <wp:posOffset>-26035</wp:posOffset>
            </wp:positionV>
            <wp:extent cx="735965" cy="820420"/>
            <wp:effectExtent l="0" t="0" r="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6A78">
        <w:rPr>
          <w:b/>
          <w:sz w:val="36"/>
        </w:rPr>
        <w:t>А</w:t>
      </w:r>
      <w:r w:rsidRPr="00632322">
        <w:rPr>
          <w:b/>
          <w:sz w:val="36"/>
        </w:rPr>
        <w:t>ДМИНИСТРАЦИЯ БЕРЕЗОВСКОГО РАЙОНА</w:t>
      </w:r>
    </w:p>
    <w:p w:rsidR="00CE39CC" w:rsidRPr="00A56AD2" w:rsidRDefault="00CE39CC" w:rsidP="00CE39CC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CE39CC" w:rsidRDefault="00CE39CC" w:rsidP="00CE39CC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CE39CC" w:rsidRPr="00A56AD2" w:rsidRDefault="00CE39CC" w:rsidP="00CE39CC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E39CC" w:rsidRPr="00632322" w:rsidRDefault="002A6A85" w:rsidP="00CE39CC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РАСПОРЯЖЕНИЕ</w:t>
      </w:r>
      <w:r w:rsidR="00CE39CC" w:rsidRPr="00632322">
        <w:rPr>
          <w:b/>
          <w:sz w:val="36"/>
          <w:szCs w:val="36"/>
        </w:rPr>
        <w:t xml:space="preserve"> </w:t>
      </w:r>
    </w:p>
    <w:p w:rsidR="00CE39CC" w:rsidRPr="00632322" w:rsidRDefault="00CE39CC" w:rsidP="00CE39CC">
      <w:pPr>
        <w:pStyle w:val="a3"/>
        <w:tabs>
          <w:tab w:val="left" w:pos="709"/>
          <w:tab w:val="left" w:pos="993"/>
        </w:tabs>
      </w:pPr>
    </w:p>
    <w:p w:rsidR="00CE39CC" w:rsidRPr="00632322" w:rsidRDefault="00CE39CC" w:rsidP="00746E69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2322">
        <w:rPr>
          <w:rFonts w:ascii="Times New Roman" w:hAnsi="Times New Roman" w:cs="Times New Roman"/>
          <w:sz w:val="28"/>
          <w:szCs w:val="28"/>
        </w:rPr>
        <w:t xml:space="preserve">от </w:t>
      </w:r>
      <w:r w:rsidR="00C31857">
        <w:rPr>
          <w:rFonts w:ascii="Times New Roman" w:hAnsi="Times New Roman" w:cs="Times New Roman"/>
          <w:sz w:val="28"/>
          <w:szCs w:val="28"/>
        </w:rPr>
        <w:t>18.09.</w:t>
      </w:r>
      <w:r w:rsidRPr="00632322">
        <w:rPr>
          <w:rFonts w:ascii="Times New Roman" w:hAnsi="Times New Roman" w:cs="Times New Roman"/>
          <w:sz w:val="28"/>
          <w:szCs w:val="28"/>
        </w:rPr>
        <w:t>201</w:t>
      </w:r>
      <w:r w:rsidR="001E5004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8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318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C31857">
        <w:rPr>
          <w:rFonts w:ascii="Times New Roman" w:hAnsi="Times New Roman" w:cs="Times New Roman"/>
          <w:sz w:val="28"/>
          <w:szCs w:val="28"/>
        </w:rPr>
        <w:t>767-р</w:t>
      </w:r>
    </w:p>
    <w:p w:rsidR="00CE39CC" w:rsidRPr="00E32CB5" w:rsidRDefault="00CE39CC" w:rsidP="008826BC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232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32322">
        <w:rPr>
          <w:rFonts w:ascii="Times New Roman" w:hAnsi="Times New Roman" w:cs="Times New Roman"/>
          <w:sz w:val="28"/>
          <w:szCs w:val="28"/>
        </w:rPr>
        <w:t>.</w:t>
      </w:r>
      <w:r w:rsidR="00C31857">
        <w:rPr>
          <w:rFonts w:ascii="Times New Roman" w:hAnsi="Times New Roman" w:cs="Times New Roman"/>
          <w:sz w:val="28"/>
          <w:szCs w:val="28"/>
        </w:rPr>
        <w:t xml:space="preserve"> </w:t>
      </w:r>
      <w:r w:rsidRPr="00632322">
        <w:rPr>
          <w:rFonts w:ascii="Times New Roman" w:hAnsi="Times New Roman" w:cs="Times New Roman"/>
          <w:sz w:val="28"/>
          <w:szCs w:val="28"/>
        </w:rPr>
        <w:t>Березово</w:t>
      </w:r>
    </w:p>
    <w:p w:rsidR="00E723DB" w:rsidRDefault="00B406C4" w:rsidP="00E723DB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406C4">
        <w:rPr>
          <w:rFonts w:ascii="Times New Roman" w:hAnsi="Times New Roman" w:cs="Times New Roman"/>
          <w:b w:val="0"/>
          <w:sz w:val="28"/>
          <w:szCs w:val="28"/>
        </w:rPr>
        <w:t>О Порядке формирования, ведения и опубликования Перечней муниципального имущества Березовского района, городского поселения Березово, предназначенных для предоставления во владение и (или) пользование</w:t>
      </w:r>
    </w:p>
    <w:p w:rsidR="003F534B" w:rsidRDefault="003F534B" w:rsidP="003F534B">
      <w:pPr>
        <w:pStyle w:val="ConsPlusTitle"/>
        <w:widowControl/>
        <w:tabs>
          <w:tab w:val="left" w:pos="4962"/>
        </w:tabs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406C4" w:rsidRPr="00B406C4" w:rsidRDefault="00B406C4" w:rsidP="00B406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406C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24.07.2007 № 209-ФЗ «О развитии малого и среднего предпринимательства в Российской Федерации», Федеральным законом от 12.01.1996 года № 7-ФЗ «О некоммерческих организациях»,  Положением о порядке управления и распоряжения имуществом, находящимся в муниципальной собственности Березовского района, утвержденным решением Думы Березовского района от 29 марта 2012 года         № 163, в целях эффективной организации предоставления муниципальной услуги </w:t>
      </w:r>
      <w:proofErr w:type="gramEnd"/>
    </w:p>
    <w:p w:rsidR="00B406C4" w:rsidRPr="00B406C4" w:rsidRDefault="00B406C4" w:rsidP="00B406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6C4">
        <w:rPr>
          <w:rFonts w:ascii="Times New Roman" w:hAnsi="Times New Roman" w:cs="Times New Roman"/>
          <w:sz w:val="28"/>
          <w:szCs w:val="28"/>
        </w:rPr>
        <w:t>1. Утвердить:</w:t>
      </w:r>
    </w:p>
    <w:p w:rsidR="00B406C4" w:rsidRPr="00B406C4" w:rsidRDefault="00B406C4" w:rsidP="00B406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6C4">
        <w:rPr>
          <w:rFonts w:ascii="Times New Roman" w:hAnsi="Times New Roman" w:cs="Times New Roman"/>
          <w:sz w:val="28"/>
          <w:szCs w:val="28"/>
        </w:rPr>
        <w:t>1.1. Порядок формирования, ведения и опубликования перечня муниципального имущества Березовского района, городского поселения Березово, свободного от прав третьих лиц (за исключением имущественных прав субъектов малого и среднего предпринимательства), согласно приложению 1 к настоящему распоряжению.</w:t>
      </w:r>
    </w:p>
    <w:p w:rsidR="00B406C4" w:rsidRPr="00B406C4" w:rsidRDefault="00B406C4" w:rsidP="00B406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6C4">
        <w:rPr>
          <w:rFonts w:ascii="Times New Roman" w:hAnsi="Times New Roman" w:cs="Times New Roman"/>
          <w:sz w:val="28"/>
          <w:szCs w:val="28"/>
        </w:rPr>
        <w:t>1.2. Порядок формирования, ведения и опубликования перечня муниципального имущества Березовского района, городского поселения Березово, свободного от прав третьих лиц (за исключением имущественных прав некоммерческих организаций), согласно приложению 2 к настоящему распоряжению.</w:t>
      </w:r>
    </w:p>
    <w:p w:rsidR="00B406C4" w:rsidRPr="00B406C4" w:rsidRDefault="00B406C4" w:rsidP="00B406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6C4">
        <w:rPr>
          <w:rFonts w:ascii="Times New Roman" w:hAnsi="Times New Roman" w:cs="Times New Roman"/>
          <w:sz w:val="28"/>
          <w:szCs w:val="28"/>
        </w:rPr>
        <w:t xml:space="preserve">2. Распоряжение администрации Березовского района от 21.02.2017 № 131-р «О </w:t>
      </w:r>
      <w:proofErr w:type="gramStart"/>
      <w:r w:rsidRPr="00B406C4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Pr="00B406C4">
        <w:rPr>
          <w:rFonts w:ascii="Times New Roman" w:hAnsi="Times New Roman" w:cs="Times New Roman"/>
          <w:sz w:val="28"/>
          <w:szCs w:val="28"/>
        </w:rPr>
        <w:t xml:space="preserve"> о порядке формирования, ведения и опубликования перечня объектов недвижимого имущества, находящегося в муниципальной собственности и </w:t>
      </w:r>
      <w:proofErr w:type="gramStart"/>
      <w:r w:rsidRPr="00B406C4">
        <w:rPr>
          <w:rFonts w:ascii="Times New Roman" w:hAnsi="Times New Roman" w:cs="Times New Roman"/>
          <w:sz w:val="28"/>
          <w:szCs w:val="28"/>
        </w:rPr>
        <w:t>предназначенных</w:t>
      </w:r>
      <w:proofErr w:type="gramEnd"/>
      <w:r w:rsidRPr="00B406C4">
        <w:rPr>
          <w:rFonts w:ascii="Times New Roman" w:hAnsi="Times New Roman" w:cs="Times New Roman"/>
          <w:sz w:val="28"/>
          <w:szCs w:val="28"/>
        </w:rPr>
        <w:t xml:space="preserve"> для сдачи в аренду» признать утратившим силу.</w:t>
      </w:r>
    </w:p>
    <w:p w:rsidR="00B406C4" w:rsidRPr="00B406C4" w:rsidRDefault="00B406C4" w:rsidP="00B406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6C4">
        <w:rPr>
          <w:rFonts w:ascii="Times New Roman" w:hAnsi="Times New Roman" w:cs="Times New Roman"/>
          <w:sz w:val="28"/>
          <w:szCs w:val="28"/>
        </w:rPr>
        <w:t xml:space="preserve">3. Опубликовать настоящее распоряжение в газете «Жизнь Югры» и разместить на </w:t>
      </w:r>
      <w:proofErr w:type="gramStart"/>
      <w:r w:rsidRPr="00B406C4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B406C4"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</w:t>
      </w:r>
      <w:r w:rsidRPr="00B406C4">
        <w:rPr>
          <w:rFonts w:ascii="Times New Roman" w:hAnsi="Times New Roman" w:cs="Times New Roman"/>
          <w:sz w:val="28"/>
          <w:szCs w:val="28"/>
        </w:rPr>
        <w:lastRenderedPageBreak/>
        <w:t>Березовского района.</w:t>
      </w:r>
    </w:p>
    <w:p w:rsidR="00B406C4" w:rsidRPr="00B406C4" w:rsidRDefault="00B406C4" w:rsidP="00B406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6C4">
        <w:rPr>
          <w:rFonts w:ascii="Times New Roman" w:hAnsi="Times New Roman" w:cs="Times New Roman"/>
          <w:sz w:val="28"/>
          <w:szCs w:val="28"/>
        </w:rPr>
        <w:t xml:space="preserve">4. Настоящее распоряжение вступает в силу после его подписания. </w:t>
      </w:r>
    </w:p>
    <w:p w:rsidR="00B406C4" w:rsidRPr="00B406C4" w:rsidRDefault="00B406C4" w:rsidP="00B406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6C4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B406C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406C4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возложить на заместителя главы Березовского района А.Н. </w:t>
      </w:r>
      <w:proofErr w:type="spellStart"/>
      <w:r w:rsidRPr="00B406C4">
        <w:rPr>
          <w:rFonts w:ascii="Times New Roman" w:hAnsi="Times New Roman" w:cs="Times New Roman"/>
          <w:sz w:val="28"/>
          <w:szCs w:val="28"/>
        </w:rPr>
        <w:t>Утеева</w:t>
      </w:r>
      <w:proofErr w:type="spellEnd"/>
      <w:r w:rsidRPr="00B406C4">
        <w:rPr>
          <w:rFonts w:ascii="Times New Roman" w:hAnsi="Times New Roman" w:cs="Times New Roman"/>
          <w:sz w:val="28"/>
          <w:szCs w:val="28"/>
        </w:rPr>
        <w:t>.</w:t>
      </w:r>
    </w:p>
    <w:p w:rsidR="00B406C4" w:rsidRPr="00B406C4" w:rsidRDefault="00B406C4" w:rsidP="00B406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6C4" w:rsidRPr="00B406C4" w:rsidRDefault="00B406C4" w:rsidP="00B406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06C4" w:rsidRDefault="00B406C4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406C4">
        <w:rPr>
          <w:rFonts w:ascii="Times New Roman" w:hAnsi="Times New Roman" w:cs="Times New Roman"/>
          <w:sz w:val="28"/>
          <w:szCs w:val="28"/>
        </w:rPr>
        <w:t xml:space="preserve">Глава района                                  </w:t>
      </w:r>
      <w:r w:rsidR="00C31857">
        <w:rPr>
          <w:rFonts w:ascii="Times New Roman" w:hAnsi="Times New Roman" w:cs="Times New Roman"/>
          <w:sz w:val="28"/>
          <w:szCs w:val="28"/>
        </w:rPr>
        <w:t xml:space="preserve">    </w:t>
      </w:r>
      <w:r w:rsidRPr="00B406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В.И. Фомин</w:t>
      </w: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a5"/>
        <w:ind w:firstLine="714"/>
        <w:jc w:val="right"/>
      </w:pPr>
      <w:r>
        <w:lastRenderedPageBreak/>
        <w:t xml:space="preserve">Приложение 1 </w:t>
      </w:r>
    </w:p>
    <w:p w:rsidR="00C31857" w:rsidRPr="0018792E" w:rsidRDefault="00C31857" w:rsidP="0018792E">
      <w:pPr>
        <w:pStyle w:val="a5"/>
        <w:ind w:firstLine="714"/>
        <w:jc w:val="right"/>
        <w:rPr>
          <w:szCs w:val="28"/>
        </w:rPr>
      </w:pPr>
      <w:r>
        <w:t xml:space="preserve"> к распоряжению </w:t>
      </w:r>
      <w:r>
        <w:rPr>
          <w:szCs w:val="28"/>
        </w:rPr>
        <w:t xml:space="preserve">администрации </w:t>
      </w:r>
      <w:r w:rsidRPr="0018792E">
        <w:rPr>
          <w:szCs w:val="28"/>
        </w:rPr>
        <w:t>Березовского района</w:t>
      </w:r>
    </w:p>
    <w:p w:rsidR="00C31857" w:rsidRDefault="0018792E" w:rsidP="0018792E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Pr="0018792E">
        <w:rPr>
          <w:rFonts w:ascii="Times New Roman" w:eastAsia="Calibri" w:hAnsi="Times New Roman" w:cs="Times New Roman"/>
          <w:sz w:val="28"/>
          <w:szCs w:val="28"/>
          <w:lang w:eastAsia="en-US"/>
        </w:rPr>
        <w:t>18.09.</w:t>
      </w:r>
      <w:r w:rsidR="00C31857" w:rsidRPr="0018792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2017 №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767-р</w:t>
      </w:r>
    </w:p>
    <w:p w:rsidR="0018792E" w:rsidRPr="0018792E" w:rsidRDefault="0018792E" w:rsidP="0018792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18792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P35"/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Порядок </w:t>
      </w:r>
    </w:p>
    <w:p w:rsidR="00C31857" w:rsidRDefault="00C31857" w:rsidP="00C318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формирования, ведения и опубликования перечня муниципального имущества Березовского района, городского поселения Березово, свободного от прав третьих лиц (за исключением имущественных прав субъектов малого и среднего предпринимательства) </w:t>
      </w:r>
    </w:p>
    <w:p w:rsidR="00C31857" w:rsidRDefault="00C31857" w:rsidP="00C3185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(далее – Порядок)</w:t>
      </w:r>
    </w:p>
    <w:p w:rsidR="00C31857" w:rsidRPr="00C31857" w:rsidRDefault="00C31857" w:rsidP="00C3185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Pr="00C31857">
        <w:rPr>
          <w:rFonts w:ascii="Times New Roman" w:hAnsi="Times New Roman" w:cs="Times New Roman"/>
          <w:sz w:val="28"/>
          <w:szCs w:val="28"/>
        </w:rPr>
        <w:t>Порядок разработан в соответствии с частью 4 статьи 18 Федерального закона от 24 июля 2007 года N 209-ФЗ "О развитии малого и среднего предпринимательства в Российской Федерации" в целях предоставления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 (за исключением земельных участков).</w:t>
      </w: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End"/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hAnsi="Times New Roman" w:cs="Times New Roman"/>
          <w:sz w:val="28"/>
          <w:szCs w:val="28"/>
        </w:rPr>
        <w:t xml:space="preserve">2. </w:t>
      </w: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В перечень муниципального имущества Березовского района, городского поселения Березово, свободного от прав третьих лиц (за исключением имущественных прав субъектов малого и среднего предпринимательства)  (далее – Перечень) вносятся сведения о муниципальном имуществе, соответствующем следующим критериям: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а) муниципальное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б) муниципальное имущество не ограничено в обороте;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в) муниципальное имущество не является объектом религиозного назначения;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г) муниципальное имущество не является объектом незавершенного строительства;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д) в отношении муниципального имущества не принято решение главы муниципального образования Березовский район или Думы Березовского района о предоставлении его иным лицам; 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е) муниципальное имущество не включено в прогнозный план (программу) приватизации имущества, находящегося в собственности муниципального образования Березовский район; 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ж) муниципальное имущество не признано аварийным и подлежащим сносу или реконструкции.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з)  движимое имущество, срок службы, которого составляет более пяти лет; 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</w:t>
      </w:r>
      <w:proofErr w:type="gramStart"/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распоряжением администрации Березовского района об утверждении Перечня или о внесении в него изменений </w:t>
      </w: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на основе предложений федеральных органов исполнительной власти, органов государственной власти субъектов Российской Федерации, органов местного самоуправления, общероссийских некоммерческих организаций, выражающих интересы субъектов малого и среднего</w:t>
      </w:r>
      <w:proofErr w:type="gramEnd"/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предпринимательства, некоммерческого партнерства «Союз предпринимателей Березовского района Ханты-Мансийского автономного округа </w:t>
      </w:r>
      <w:proofErr w:type="gramStart"/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–Ю</w:t>
      </w:r>
      <w:proofErr w:type="gramEnd"/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гра», а также субъектов малого и среднего предпринимательства.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 Рассмотрение предложения, указанного в пункте 3 настоящего Положения, осуществляется комитетом по земельным ресурсам и управлению муниципальным имуществом администрации Березовского района (далее – Комитет) в течение 30 календарных дней </w:t>
      </w:r>
      <w:proofErr w:type="gramStart"/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с даты</w:t>
      </w:r>
      <w:proofErr w:type="gramEnd"/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его поступления. По результатам рассмотрения предложения Комитетом принимается одно из следующих решений: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а) о включении сведений о муниципальном имуществе, в отношении которого поступило предложение, в Перечень с учетом критериев, установленных пунктом 2 настоящего Порядка;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об исключении сведений о муниципальном имуществе, в отношении которого поступило предложение, из Перечня с учетом положений пунктов 7, 8 настоящего Положения; 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в) об отказе в учете предложения.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 В случае принятия решения об отказе в учете предложения, указанного в пунктах 3 настоящего Порядка, Комитет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 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7. Комитет вправе исключить сведения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 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</w:t>
      </w:r>
      <w:hyperlink r:id="rId10" w:history="1">
        <w:r w:rsidRPr="00C31857">
          <w:rPr>
            <w:rStyle w:val="a8"/>
            <w:rFonts w:ascii="Times New Roman" w:eastAsiaTheme="minorHAnsi" w:hAnsi="Times New Roman"/>
            <w:sz w:val="28"/>
            <w:szCs w:val="28"/>
            <w:lang w:eastAsia="en-US"/>
          </w:rPr>
          <w:t>законом</w:t>
        </w:r>
      </w:hyperlink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«О защите конкуренции». 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8. Комитет орган исключает сведения о муниципальном имуществе из Перечня в одном из следующих случаев: 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а) в отношении муниципального имущества принято решение главы  Березовский район или Думы Березовского района о его использовании для муниципальных нужд либо для иных целей;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б) право муниципальной собственности на имущество прекращено по решению суда или в ином установленном законом порядке;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в) выкуп имущества субъектом малого и среднего предпринимательства, арендующим данное имущество;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г) изменение качественных и количественных характеристик имущества, в результате которого оно становится непригодным к использованию по целевому назначению. </w:t>
      </w:r>
    </w:p>
    <w:p w:rsidR="00C31857" w:rsidRPr="00C31857" w:rsidRDefault="00C31857" w:rsidP="00C3185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9. </w:t>
      </w:r>
      <w:proofErr w:type="gramStart"/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Сведения о муниципальном имуществе вносятся в Перечень в составе и по форме, которые установлены в соответствии с </w:t>
      </w:r>
      <w:hyperlink r:id="rId11" w:history="1">
        <w:r w:rsidRPr="00C31857">
          <w:rPr>
            <w:rStyle w:val="a8"/>
            <w:rFonts w:ascii="Times New Roman" w:eastAsiaTheme="minorHAnsi" w:hAnsi="Times New Roman"/>
            <w:sz w:val="28"/>
            <w:szCs w:val="28"/>
            <w:lang w:eastAsia="en-US"/>
          </w:rPr>
          <w:t>частью 4.4 статьи 18</w:t>
        </w:r>
      </w:hyperlink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«О развитии малого и среднего предпринимательства в Российской Федерации» не реже  одного раза в год, но не позднее 1 ноября текущего года, за исключение случаев, если в муниципальной собственности отсутствует имущество, соответствующее требованием пункт 2 настоящего Порядка.</w:t>
      </w:r>
      <w:proofErr w:type="gramEnd"/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10. Сведения о муниципальном имуществе группируются в Перечне по  видам имущества (недвижимое имущество (в том числе единый недвижимый комплекс), движимое имущество).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11. Ведение Перечня осуществляется Комитетом в электронной форме.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12. Перечень и внесенные в него изменения подлежат: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а) обязательному опубликованию в газете  «Жизнь Югры» - в течение 10 рабочих дней со дня утверждения;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31857">
        <w:rPr>
          <w:rFonts w:ascii="Times New Roman" w:eastAsiaTheme="minorHAnsi" w:hAnsi="Times New Roman" w:cs="Times New Roman"/>
          <w:sz w:val="28"/>
          <w:szCs w:val="28"/>
          <w:lang w:eastAsia="en-US"/>
        </w:rPr>
        <w:t>б) размещению на официальном сайте муниципального образования Березовский район в информационно-телекоммуникационной сети «Интернет» (в том числе в форме открытых данных) – в течение 3 рабочих дней со дня утверждения.</w:t>
      </w:r>
    </w:p>
    <w:p w:rsidR="00C31857" w:rsidRPr="00C31857" w:rsidRDefault="00C31857" w:rsidP="00C318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92E" w:rsidRDefault="0018792E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8792E" w:rsidRDefault="0018792E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C31857" w:rsidRDefault="00C31857" w:rsidP="00C3185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распоряжению администрации Березовского района </w:t>
      </w:r>
    </w:p>
    <w:p w:rsidR="00C31857" w:rsidRDefault="00C31857" w:rsidP="00C3185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8792E">
        <w:rPr>
          <w:rFonts w:ascii="Times New Roman" w:hAnsi="Times New Roman" w:cs="Times New Roman"/>
          <w:sz w:val="28"/>
          <w:szCs w:val="28"/>
        </w:rPr>
        <w:t>18.09.</w:t>
      </w:r>
      <w:r>
        <w:rPr>
          <w:rFonts w:ascii="Times New Roman" w:hAnsi="Times New Roman" w:cs="Times New Roman"/>
          <w:sz w:val="28"/>
          <w:szCs w:val="28"/>
        </w:rPr>
        <w:t xml:space="preserve">2017 № </w:t>
      </w:r>
      <w:r w:rsidR="0018792E">
        <w:rPr>
          <w:rFonts w:ascii="Times New Roman" w:hAnsi="Times New Roman" w:cs="Times New Roman"/>
          <w:sz w:val="28"/>
          <w:szCs w:val="28"/>
        </w:rPr>
        <w:t>767-р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C31857" w:rsidRDefault="00C31857" w:rsidP="00C318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формирования, ведения и опубликования перечня муниципального имущества Березовского района, городского поселения Березово, </w:t>
      </w:r>
    </w:p>
    <w:p w:rsidR="00C31857" w:rsidRDefault="00C31857" w:rsidP="00C318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свободного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прав третьих лиц </w:t>
      </w:r>
    </w:p>
    <w:p w:rsidR="00C31857" w:rsidRDefault="00C31857" w:rsidP="00C318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(за исключением имущественных прав некоммерческих организаций) </w:t>
      </w:r>
    </w:p>
    <w:p w:rsidR="00C31857" w:rsidRDefault="00C31857" w:rsidP="00C318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Порядок)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Порядок разработан в соответствии с пунктом 7 статьи 31.1 Федерального закона от 12 января 1996 года N 7-ФЗ "О некоммерческих организациях" в целях предоставления имущества во владение и (или) в пользование на долгосрочной основе социально ориентированным некоммерческим организациям.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перечень муниципального имущества Березовского района, городского поселения Березово, свободного от прав третьих лиц (за исключением имущественных прав некоммерческих организаций) (далее - Перечень для СОНКО), вносятся сведения об имуществе, соответствующем следующим критериям: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имущество свободно от прав третьих лиц (за исключением имущественных прав некоммерческих организаций);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имущество не ограничено в обороте;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имущество не является объектом религиозного назначения;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имущество не является объектом незавершенного строительства;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 отношении имущества не принято решение о предоставлении его иным лицам;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имущество не включено в прогнозный план (программу) приватизации имущества, находящегося в собственности Березовского района, городского поселения Березово;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имущество не признано аварийным и подлежащим сносу или реконструкции.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Внесение сведений об имуществе в Перечень для СОНКО, а также исключение сведений об имуществе из указанного перечня осуществляет комитетом по земельным ресурсам и управлению муниципальным имуществом администрации Березовского района (далее - Комитет) распоряжение администрации Березовского района на основании решения об утверждении Перечня для СОНКО или о внесении в него изменений на основе предложений структурных подразделений администрации Березовского района, социально ориентированных некоммерческих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организаций.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Рассмотрение предложений, указанных в пункте 3 Порядка, осуществляет Комитет в течение 30 календарных дней с даты их поступления, по результатам которого принимает одно из следующих решений: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о включении сведений об имуществе в Перечень для СОНКО с учетом критериев, установленных пунктом 2 Порядка;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 исключении сведений об имуществе из Перечня для СОНКО с учетом положений пунктов 6 и 7 Порядка;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 отказе в учете предложения, которое принимается в следующих случаях:</w:t>
      </w:r>
    </w:p>
    <w:p w:rsidR="00C31857" w:rsidRDefault="00C31857" w:rsidP="00C31857">
      <w:pPr>
        <w:pStyle w:val="ConsPlusNormal"/>
        <w:numPr>
          <w:ilvl w:val="0"/>
          <w:numId w:val="17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имущества на праве хозяйственного ведения или на праве оперативного управления;</w:t>
      </w:r>
    </w:p>
    <w:p w:rsidR="00C31857" w:rsidRDefault="00C31857" w:rsidP="00C31857">
      <w:pPr>
        <w:pStyle w:val="ConsPlusNormal"/>
        <w:numPr>
          <w:ilvl w:val="0"/>
          <w:numId w:val="17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отчуждение имущества;</w:t>
      </w:r>
    </w:p>
    <w:p w:rsidR="00C31857" w:rsidRDefault="00C31857" w:rsidP="00C31857">
      <w:pPr>
        <w:pStyle w:val="ConsPlusNormal"/>
        <w:numPr>
          <w:ilvl w:val="0"/>
          <w:numId w:val="17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списание имущества;</w:t>
      </w:r>
    </w:p>
    <w:p w:rsidR="00C31857" w:rsidRDefault="00C31857" w:rsidP="00C31857">
      <w:pPr>
        <w:pStyle w:val="ConsPlusNormal"/>
        <w:numPr>
          <w:ilvl w:val="0"/>
          <w:numId w:val="17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имущества во владение и (или) в пользование третьим лицам;</w:t>
      </w:r>
    </w:p>
    <w:p w:rsidR="00C31857" w:rsidRDefault="00C31857" w:rsidP="00C31857">
      <w:pPr>
        <w:pStyle w:val="ConsPlusNormal"/>
        <w:numPr>
          <w:ilvl w:val="0"/>
          <w:numId w:val="17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включение имущества в один из перечней, предусмотренных настоящим постановлением.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 случае принятия решения об отказе в учете предложения Комитет направляет лицу, представившему предложение, соответствующий мотивированный ответ не позднее 10 рабочих дней со дня принятия такого решения.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Комитет вправе исключить сведения об имуществе из Перечня для СОНКО, если в течение 1 года со дня включения сведений об имуществе в Перечень для СОНКО в отношении такого имущества от социально ориентированных некоммерческих организаций не поступило: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имущества;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ни одного заявления о предоставлении имущества, в отношении которого договор, указанный в подпункте "а" настоящего пункта, может быть заключен без проведения аукциона (конкурса) в случаях, предусмотренных Федеральным законом от 26 июля 2006 года N 135-ФЗ "О защите конкуренции".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Комитет исключает сведения об имуществе из Перечня для СОНКО в одном из следующих случаев: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отношении имущества в установленном законодательством порядке принято решение о его использовании для государственных нужд либо для иных целей;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право собственности муниципального образования на имущество прекращено по решению суда или в ином установленном законом порядке.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Сведения об имуществе вносятся в Перечень для СОНКО по форме, устанавливаемой Комитетом.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Сведения об имуществе группируются в Перечне для СОНКО по видам имущества (недвижимое имущество (в том числе единый недвижимый комплекс), движимое имущество).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Ведение Перечня для СОНКО Комитет осуществляет в электронной форме.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Перечень для СОНКО и внесенные в него изменения подлежат: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обязательному опубликованию в газете «Жизнь Югры»   - в течение 10 рабочих дней со дня утверждения;</w:t>
      </w:r>
    </w:p>
    <w:p w:rsidR="00C31857" w:rsidRDefault="00C31857" w:rsidP="00C318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размещению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 – в течение 3 рабочих дней со дня утверждения.</w:t>
      </w:r>
    </w:p>
    <w:p w:rsidR="00C31857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31857" w:rsidRPr="00B406C4" w:rsidRDefault="00C31857" w:rsidP="00B406C4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C31857" w:rsidRPr="00B406C4" w:rsidSect="0018792E">
      <w:headerReference w:type="default" r:id="rId12"/>
      <w:pgSz w:w="11906" w:h="16838"/>
      <w:pgMar w:top="993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68A" w:rsidRDefault="0036768A" w:rsidP="00B406C4">
      <w:pPr>
        <w:spacing w:after="0" w:line="240" w:lineRule="auto"/>
      </w:pPr>
      <w:r>
        <w:separator/>
      </w:r>
    </w:p>
  </w:endnote>
  <w:endnote w:type="continuationSeparator" w:id="0">
    <w:p w:rsidR="0036768A" w:rsidRDefault="0036768A" w:rsidP="00B40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68A" w:rsidRDefault="0036768A" w:rsidP="00B406C4">
      <w:pPr>
        <w:spacing w:after="0" w:line="240" w:lineRule="auto"/>
      </w:pPr>
      <w:r>
        <w:separator/>
      </w:r>
    </w:p>
  </w:footnote>
  <w:footnote w:type="continuationSeparator" w:id="0">
    <w:p w:rsidR="0036768A" w:rsidRDefault="0036768A" w:rsidP="00B40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0463892"/>
      <w:docPartObj>
        <w:docPartGallery w:val="Page Numbers (Top of Page)"/>
        <w:docPartUnique/>
      </w:docPartObj>
    </w:sdtPr>
    <w:sdtContent>
      <w:p w:rsidR="0018792E" w:rsidRDefault="0018792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B406C4" w:rsidRDefault="00B406C4" w:rsidP="00B406C4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6629B"/>
    <w:multiLevelType w:val="multilevel"/>
    <w:tmpl w:val="2376D36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199632EE"/>
    <w:multiLevelType w:val="multilevel"/>
    <w:tmpl w:val="046E2A9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3941051"/>
    <w:multiLevelType w:val="hybridMultilevel"/>
    <w:tmpl w:val="EAD48630"/>
    <w:lvl w:ilvl="0" w:tplc="71A090C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6776E0B"/>
    <w:multiLevelType w:val="multilevel"/>
    <w:tmpl w:val="B1A46A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6">
    <w:nsid w:val="2892281E"/>
    <w:multiLevelType w:val="hybridMultilevel"/>
    <w:tmpl w:val="993882F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2D95BAB"/>
    <w:multiLevelType w:val="hybridMultilevel"/>
    <w:tmpl w:val="E5FA30E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D675B0"/>
    <w:multiLevelType w:val="hybridMultilevel"/>
    <w:tmpl w:val="A3E06964"/>
    <w:lvl w:ilvl="0" w:tplc="760AC038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EE3249C"/>
    <w:multiLevelType w:val="hybridMultilevel"/>
    <w:tmpl w:val="6FCAFB0A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4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3D82468"/>
    <w:multiLevelType w:val="hybridMultilevel"/>
    <w:tmpl w:val="682CD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E05761"/>
    <w:multiLevelType w:val="hybridMultilevel"/>
    <w:tmpl w:val="F6B064EC"/>
    <w:lvl w:ilvl="0" w:tplc="A0FA3B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4"/>
  </w:num>
  <w:num w:numId="5">
    <w:abstractNumId w:val="15"/>
  </w:num>
  <w:num w:numId="6">
    <w:abstractNumId w:val="4"/>
  </w:num>
  <w:num w:numId="7">
    <w:abstractNumId w:val="1"/>
  </w:num>
  <w:num w:numId="8">
    <w:abstractNumId w:val="0"/>
  </w:num>
  <w:num w:numId="9">
    <w:abstractNumId w:val="10"/>
  </w:num>
  <w:num w:numId="10">
    <w:abstractNumId w:val="5"/>
  </w:num>
  <w:num w:numId="11">
    <w:abstractNumId w:val="13"/>
  </w:num>
  <w:num w:numId="12">
    <w:abstractNumId w:val="11"/>
  </w:num>
  <w:num w:numId="13">
    <w:abstractNumId w:val="12"/>
  </w:num>
  <w:num w:numId="14">
    <w:abstractNumId w:val="6"/>
  </w:num>
  <w:num w:numId="15">
    <w:abstractNumId w:val="3"/>
  </w:num>
  <w:num w:numId="16">
    <w:abstractNumId w:val="8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5206"/>
    <w:rsid w:val="00031238"/>
    <w:rsid w:val="000671A4"/>
    <w:rsid w:val="000E48EC"/>
    <w:rsid w:val="00113939"/>
    <w:rsid w:val="001176C2"/>
    <w:rsid w:val="00157F31"/>
    <w:rsid w:val="00162711"/>
    <w:rsid w:val="0018792E"/>
    <w:rsid w:val="001E5004"/>
    <w:rsid w:val="00271120"/>
    <w:rsid w:val="00286AC3"/>
    <w:rsid w:val="002A0CDC"/>
    <w:rsid w:val="002A6A85"/>
    <w:rsid w:val="002F2C29"/>
    <w:rsid w:val="00301A6B"/>
    <w:rsid w:val="00314312"/>
    <w:rsid w:val="0036768A"/>
    <w:rsid w:val="00370EA5"/>
    <w:rsid w:val="003C75B0"/>
    <w:rsid w:val="003F534B"/>
    <w:rsid w:val="00432F62"/>
    <w:rsid w:val="004D05D8"/>
    <w:rsid w:val="004E0980"/>
    <w:rsid w:val="004F72B9"/>
    <w:rsid w:val="006A6A78"/>
    <w:rsid w:val="00712F76"/>
    <w:rsid w:val="00743DBF"/>
    <w:rsid w:val="00746E69"/>
    <w:rsid w:val="0077419D"/>
    <w:rsid w:val="007767D5"/>
    <w:rsid w:val="00791B37"/>
    <w:rsid w:val="0079260D"/>
    <w:rsid w:val="00793DE6"/>
    <w:rsid w:val="007E5972"/>
    <w:rsid w:val="007F4B10"/>
    <w:rsid w:val="008510A2"/>
    <w:rsid w:val="008628C8"/>
    <w:rsid w:val="008826BC"/>
    <w:rsid w:val="008D28EF"/>
    <w:rsid w:val="008D7B0C"/>
    <w:rsid w:val="00971EA1"/>
    <w:rsid w:val="00A563F5"/>
    <w:rsid w:val="00A930F7"/>
    <w:rsid w:val="00A952A1"/>
    <w:rsid w:val="00AE475C"/>
    <w:rsid w:val="00B1348B"/>
    <w:rsid w:val="00B260B3"/>
    <w:rsid w:val="00B306F6"/>
    <w:rsid w:val="00B406C4"/>
    <w:rsid w:val="00BD749F"/>
    <w:rsid w:val="00BE1262"/>
    <w:rsid w:val="00C22F81"/>
    <w:rsid w:val="00C31857"/>
    <w:rsid w:val="00C75206"/>
    <w:rsid w:val="00CA716D"/>
    <w:rsid w:val="00CB29EE"/>
    <w:rsid w:val="00CE39CC"/>
    <w:rsid w:val="00D265D1"/>
    <w:rsid w:val="00D5348B"/>
    <w:rsid w:val="00D55CCB"/>
    <w:rsid w:val="00D73EE3"/>
    <w:rsid w:val="00DF01B4"/>
    <w:rsid w:val="00E723DB"/>
    <w:rsid w:val="00EB1C98"/>
    <w:rsid w:val="00EF4701"/>
    <w:rsid w:val="00F21424"/>
    <w:rsid w:val="00F85E93"/>
    <w:rsid w:val="00F915AD"/>
    <w:rsid w:val="00FA65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7E5972"/>
    <w:pPr>
      <w:ind w:left="720"/>
      <w:contextualSpacing/>
    </w:pPr>
  </w:style>
  <w:style w:type="paragraph" w:styleId="a7">
    <w:name w:val="No Spacing"/>
    <w:uiPriority w:val="99"/>
    <w:qFormat/>
    <w:rsid w:val="00743DB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8">
    <w:name w:val="Hyperlink"/>
    <w:basedOn w:val="a0"/>
    <w:uiPriority w:val="99"/>
    <w:rsid w:val="00743DBF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D265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D265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st">
    <w:name w:val="st"/>
    <w:basedOn w:val="a0"/>
    <w:uiPriority w:val="99"/>
    <w:rsid w:val="00314312"/>
    <w:rPr>
      <w:rFonts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E50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E5004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B40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406C4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B40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406C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7507216090E452DCBD91C7F8EC8B830D9AFFA3F3151521EFA733AB283A33DDBEF56CD3EEDD57CAEO3Y5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7507216090E452DCBD91C7F8EC8B830DAA6F937345A521EFA733AB283OAY3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B5976-AFB8-46C4-8A33-0E86AC627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2007</Words>
  <Characters>11442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2017-09-19T07:10:00Z</cp:lastPrinted>
  <dcterms:created xsi:type="dcterms:W3CDTF">2017-09-13T13:27:00Z</dcterms:created>
  <dcterms:modified xsi:type="dcterms:W3CDTF">2017-09-19T07:10:00Z</dcterms:modified>
</cp:coreProperties>
</file>