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4C" w:rsidRDefault="00E7093F" w:rsidP="00E7093F">
      <w:pPr>
        <w:widowControl w:val="0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272415</wp:posOffset>
            </wp:positionV>
            <wp:extent cx="713105" cy="727075"/>
            <wp:effectExtent l="19050" t="0" r="0" b="0"/>
            <wp:wrapTopAndBottom/>
            <wp:docPr id="4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82" w:rsidRDefault="00A11782" w:rsidP="007C57A3">
      <w:pPr>
        <w:jc w:val="center"/>
        <w:rPr>
          <w:b/>
          <w:sz w:val="36"/>
          <w:szCs w:val="36"/>
        </w:rPr>
      </w:pPr>
    </w:p>
    <w:p w:rsidR="007C57A3" w:rsidRDefault="007C57A3" w:rsidP="007C5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7C57A3" w:rsidRDefault="007C57A3" w:rsidP="007C57A3">
      <w:pPr>
        <w:jc w:val="center"/>
        <w:rPr>
          <w:sz w:val="20"/>
          <w:szCs w:val="20"/>
        </w:rPr>
      </w:pPr>
    </w:p>
    <w:p w:rsidR="007C57A3" w:rsidRDefault="007C57A3" w:rsidP="007C57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7C57A3" w:rsidRDefault="007C57A3" w:rsidP="007C57A3">
      <w:pPr>
        <w:jc w:val="center"/>
      </w:pPr>
    </w:p>
    <w:p w:rsidR="007C57A3" w:rsidRDefault="007C57A3" w:rsidP="007C57A3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7C57A3" w:rsidRDefault="007C57A3" w:rsidP="007C57A3">
      <w:pPr>
        <w:rPr>
          <w:b/>
          <w:sz w:val="28"/>
        </w:rPr>
      </w:pPr>
    </w:p>
    <w:p w:rsidR="00B8624C" w:rsidRPr="005A159B" w:rsidRDefault="00B8624C" w:rsidP="00B8624C">
      <w:pPr>
        <w:jc w:val="both"/>
        <w:rPr>
          <w:sz w:val="28"/>
          <w:szCs w:val="28"/>
        </w:rPr>
      </w:pPr>
      <w:r w:rsidRPr="005A159B">
        <w:rPr>
          <w:sz w:val="28"/>
          <w:szCs w:val="28"/>
        </w:rPr>
        <w:t xml:space="preserve">от  </w:t>
      </w:r>
      <w:r w:rsidR="008160FE">
        <w:rPr>
          <w:sz w:val="28"/>
          <w:szCs w:val="28"/>
        </w:rPr>
        <w:t>13.08.</w:t>
      </w:r>
      <w:r>
        <w:rPr>
          <w:sz w:val="28"/>
          <w:szCs w:val="28"/>
        </w:rPr>
        <w:t>2019</w:t>
      </w:r>
      <w:r w:rsidRPr="005A159B">
        <w:rPr>
          <w:sz w:val="28"/>
          <w:szCs w:val="28"/>
        </w:rPr>
        <w:tab/>
        <w:t xml:space="preserve">                  </w:t>
      </w:r>
      <w:r w:rsidRPr="005A159B">
        <w:rPr>
          <w:sz w:val="28"/>
          <w:szCs w:val="28"/>
        </w:rPr>
        <w:tab/>
      </w:r>
      <w:r w:rsidRPr="005A159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="008160F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5A159B">
        <w:rPr>
          <w:sz w:val="28"/>
          <w:szCs w:val="28"/>
        </w:rPr>
        <w:t>№</w:t>
      </w:r>
      <w:r w:rsidR="008160FE">
        <w:rPr>
          <w:sz w:val="28"/>
          <w:szCs w:val="28"/>
        </w:rPr>
        <w:t xml:space="preserve"> 944</w:t>
      </w:r>
    </w:p>
    <w:p w:rsidR="007C57A3" w:rsidRDefault="007C57A3" w:rsidP="007C57A3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7C57A3" w:rsidRDefault="007C57A3" w:rsidP="007C57A3">
      <w:pPr>
        <w:pStyle w:val="a3"/>
        <w:spacing w:after="0"/>
        <w:jc w:val="both"/>
        <w:rPr>
          <w:sz w:val="27"/>
          <w:szCs w:val="27"/>
        </w:rPr>
      </w:pPr>
    </w:p>
    <w:p w:rsidR="007C57A3" w:rsidRDefault="007C57A3" w:rsidP="007C57A3">
      <w:pPr>
        <w:tabs>
          <w:tab w:val="left" w:pos="4678"/>
        </w:tabs>
        <w:ind w:right="524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C8484A">
        <w:rPr>
          <w:sz w:val="28"/>
          <w:szCs w:val="28"/>
        </w:rPr>
        <w:t xml:space="preserve"> п</w:t>
      </w:r>
      <w:r w:rsidR="00292CD0">
        <w:rPr>
          <w:sz w:val="28"/>
          <w:szCs w:val="28"/>
        </w:rPr>
        <w:t xml:space="preserve">остановление администрации Березовского района от 23 июня 2015 года № 738 «О Порядке составления проекта бюджета Березовского района на очередной финансовый год и плановый период» </w:t>
      </w:r>
    </w:p>
    <w:bookmarkEnd w:id="0"/>
    <w:p w:rsidR="007C57A3" w:rsidRDefault="007C57A3" w:rsidP="007C57A3"/>
    <w:p w:rsidR="007C57A3" w:rsidRPr="00B8624C" w:rsidRDefault="007C57A3" w:rsidP="007C57A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r w:rsidRPr="00DA6F4C">
        <w:rPr>
          <w:sz w:val="28"/>
          <w:szCs w:val="28"/>
        </w:rPr>
        <w:t xml:space="preserve">В соответствии со статьями 9, 154, 169, 171, 172, 184 Бюджетного кодекса Российской Федерации, уставом Березовского района, </w:t>
      </w:r>
      <w:r w:rsidRPr="00DA6F4C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>
        <w:rPr>
          <w:bCs/>
          <w:sz w:val="28"/>
          <w:szCs w:val="28"/>
        </w:rPr>
        <w:t>,</w:t>
      </w:r>
      <w:r w:rsidRPr="00DA6F4C">
        <w:rPr>
          <w:sz w:val="28"/>
          <w:szCs w:val="28"/>
        </w:rPr>
        <w:t xml:space="preserve"> утвержденным решением Думы Березовского района от 19</w:t>
      </w:r>
      <w:r w:rsidR="0089436E">
        <w:rPr>
          <w:sz w:val="28"/>
          <w:szCs w:val="28"/>
        </w:rPr>
        <w:t>.09.2013</w:t>
      </w:r>
      <w:r w:rsidRPr="00DA6F4C">
        <w:rPr>
          <w:sz w:val="28"/>
          <w:szCs w:val="28"/>
        </w:rPr>
        <w:t xml:space="preserve"> № 341</w:t>
      </w:r>
      <w:r>
        <w:rPr>
          <w:sz w:val="28"/>
          <w:szCs w:val="28"/>
        </w:rPr>
        <w:t xml:space="preserve">, </w:t>
      </w:r>
      <w:r w:rsidRPr="00DA6F4C">
        <w:rPr>
          <w:sz w:val="28"/>
          <w:szCs w:val="28"/>
        </w:rPr>
        <w:t xml:space="preserve">в целях обеспечения своевременной и качественной разработки проекта решения Думы Березовского района о бюджете Березовского района на очередной финансовый год и </w:t>
      </w:r>
      <w:r w:rsidRPr="00B8624C">
        <w:rPr>
          <w:sz w:val="28"/>
          <w:szCs w:val="28"/>
        </w:rPr>
        <w:t>плановый период:</w:t>
      </w:r>
    </w:p>
    <w:p w:rsidR="002B16FE" w:rsidRPr="00B8624C" w:rsidRDefault="007C57A3" w:rsidP="00931FE5">
      <w:pPr>
        <w:ind w:firstLine="709"/>
        <w:jc w:val="both"/>
        <w:rPr>
          <w:sz w:val="28"/>
          <w:szCs w:val="28"/>
        </w:rPr>
      </w:pPr>
      <w:r w:rsidRPr="00B8624C">
        <w:rPr>
          <w:sz w:val="28"/>
          <w:szCs w:val="28"/>
        </w:rPr>
        <w:t>1. Внести в постановлени</w:t>
      </w:r>
      <w:r w:rsidR="00292CD0" w:rsidRPr="00B8624C">
        <w:rPr>
          <w:sz w:val="28"/>
          <w:szCs w:val="28"/>
        </w:rPr>
        <w:t>е</w:t>
      </w:r>
      <w:r w:rsidRPr="00B8624C">
        <w:rPr>
          <w:sz w:val="28"/>
          <w:szCs w:val="28"/>
        </w:rPr>
        <w:t xml:space="preserve"> администраци</w:t>
      </w:r>
      <w:r w:rsidR="0089436E" w:rsidRPr="00B8624C">
        <w:rPr>
          <w:sz w:val="28"/>
          <w:szCs w:val="28"/>
        </w:rPr>
        <w:t>и Березовского района от 23.06.2015</w:t>
      </w:r>
      <w:r w:rsidRPr="00B8624C">
        <w:rPr>
          <w:sz w:val="28"/>
          <w:szCs w:val="28"/>
        </w:rPr>
        <w:t xml:space="preserve"> № 738 «О Порядке составления проекта бюджета Березовского района на очередной финансовый год и плановый период» следующие изменения:</w:t>
      </w:r>
    </w:p>
    <w:p w:rsidR="00292CD0" w:rsidRPr="00B8624C" w:rsidRDefault="007C57A3" w:rsidP="00367C09">
      <w:pPr>
        <w:ind w:firstLine="709"/>
        <w:jc w:val="both"/>
        <w:rPr>
          <w:sz w:val="28"/>
          <w:szCs w:val="28"/>
        </w:rPr>
      </w:pPr>
      <w:r w:rsidRPr="00B8624C">
        <w:rPr>
          <w:sz w:val="28"/>
          <w:szCs w:val="28"/>
        </w:rPr>
        <w:t xml:space="preserve">1.1. </w:t>
      </w:r>
      <w:r w:rsidR="00D148AA">
        <w:rPr>
          <w:sz w:val="28"/>
          <w:szCs w:val="28"/>
        </w:rPr>
        <w:t>П</w:t>
      </w:r>
      <w:r w:rsidR="00292CD0" w:rsidRPr="00B8624C">
        <w:rPr>
          <w:sz w:val="28"/>
          <w:szCs w:val="28"/>
        </w:rPr>
        <w:t>ункт</w:t>
      </w:r>
      <w:r w:rsidR="00367C09" w:rsidRPr="00B8624C">
        <w:rPr>
          <w:sz w:val="28"/>
          <w:szCs w:val="28"/>
        </w:rPr>
        <w:t xml:space="preserve"> </w:t>
      </w:r>
      <w:r w:rsidR="00292CD0" w:rsidRPr="00B8624C">
        <w:rPr>
          <w:sz w:val="28"/>
          <w:szCs w:val="28"/>
        </w:rPr>
        <w:t>4</w:t>
      </w:r>
      <w:r w:rsidR="00D148AA">
        <w:rPr>
          <w:sz w:val="28"/>
          <w:szCs w:val="28"/>
        </w:rPr>
        <w:t xml:space="preserve"> постановления</w:t>
      </w:r>
      <w:r w:rsidR="00292CD0" w:rsidRPr="00B8624C">
        <w:rPr>
          <w:sz w:val="28"/>
          <w:szCs w:val="28"/>
        </w:rPr>
        <w:t xml:space="preserve"> изложить в следующей редакции</w:t>
      </w:r>
      <w:r w:rsidR="00A75113" w:rsidRPr="00B8624C">
        <w:rPr>
          <w:sz w:val="28"/>
          <w:szCs w:val="28"/>
        </w:rPr>
        <w:t>:</w:t>
      </w:r>
      <w:r w:rsidR="00292CD0" w:rsidRPr="00B8624C">
        <w:rPr>
          <w:sz w:val="28"/>
          <w:szCs w:val="28"/>
        </w:rPr>
        <w:t xml:space="preserve"> </w:t>
      </w:r>
    </w:p>
    <w:p w:rsidR="00A75113" w:rsidRPr="00B8624C" w:rsidRDefault="00292CD0" w:rsidP="00367C09">
      <w:pPr>
        <w:ind w:firstLine="709"/>
        <w:jc w:val="both"/>
        <w:rPr>
          <w:sz w:val="28"/>
          <w:szCs w:val="28"/>
        </w:rPr>
      </w:pPr>
      <w:r w:rsidRPr="00B8624C">
        <w:rPr>
          <w:sz w:val="28"/>
          <w:szCs w:val="28"/>
        </w:rPr>
        <w:t>«</w:t>
      </w:r>
      <w:r w:rsidR="00D148AA">
        <w:rPr>
          <w:sz w:val="28"/>
          <w:szCs w:val="28"/>
        </w:rPr>
        <w:t xml:space="preserve">4. </w:t>
      </w:r>
      <w:proofErr w:type="gramStart"/>
      <w:r w:rsidRPr="00B8624C">
        <w:rPr>
          <w:sz w:val="28"/>
          <w:szCs w:val="28"/>
        </w:rPr>
        <w:t>Контроль за</w:t>
      </w:r>
      <w:proofErr w:type="gramEnd"/>
      <w:r w:rsidRPr="00B8624C">
        <w:rPr>
          <w:sz w:val="28"/>
          <w:szCs w:val="28"/>
        </w:rPr>
        <w:t xml:space="preserve"> </w:t>
      </w:r>
      <w:r w:rsidR="00D148AA">
        <w:rPr>
          <w:sz w:val="28"/>
          <w:szCs w:val="28"/>
        </w:rPr>
        <w:t>ис</w:t>
      </w:r>
      <w:r w:rsidRPr="00B8624C">
        <w:rPr>
          <w:sz w:val="28"/>
          <w:szCs w:val="28"/>
        </w:rPr>
        <w:t>полнением</w:t>
      </w:r>
      <w:r w:rsidR="00D148AA">
        <w:rPr>
          <w:sz w:val="28"/>
          <w:szCs w:val="28"/>
        </w:rPr>
        <w:t xml:space="preserve"> настоящего</w:t>
      </w:r>
      <w:r w:rsidRPr="00B8624C">
        <w:rPr>
          <w:sz w:val="28"/>
          <w:szCs w:val="28"/>
        </w:rPr>
        <w:t xml:space="preserve"> постановления </w:t>
      </w:r>
      <w:r w:rsidR="00D75725" w:rsidRPr="00B8624C">
        <w:rPr>
          <w:sz w:val="28"/>
          <w:szCs w:val="28"/>
        </w:rPr>
        <w:t xml:space="preserve">возложить на заместителя главы Березовского района, председателя Комитета С.В. </w:t>
      </w:r>
      <w:proofErr w:type="spellStart"/>
      <w:r w:rsidR="00D75725" w:rsidRPr="00B8624C">
        <w:rPr>
          <w:sz w:val="28"/>
          <w:szCs w:val="28"/>
        </w:rPr>
        <w:t>Ушарову</w:t>
      </w:r>
      <w:proofErr w:type="spellEnd"/>
      <w:r w:rsidRPr="00B8624C">
        <w:rPr>
          <w:sz w:val="28"/>
          <w:szCs w:val="28"/>
        </w:rPr>
        <w:t>.»</w:t>
      </w:r>
      <w:r w:rsidR="00D148AA">
        <w:rPr>
          <w:sz w:val="28"/>
          <w:szCs w:val="28"/>
        </w:rPr>
        <w:t>.</w:t>
      </w:r>
    </w:p>
    <w:p w:rsidR="007C57A3" w:rsidRPr="00292CD0" w:rsidRDefault="00380117" w:rsidP="007C57A3">
      <w:pPr>
        <w:ind w:firstLine="709"/>
        <w:jc w:val="both"/>
        <w:rPr>
          <w:sz w:val="28"/>
          <w:szCs w:val="28"/>
        </w:rPr>
      </w:pPr>
      <w:r w:rsidRPr="00B8624C">
        <w:rPr>
          <w:sz w:val="28"/>
          <w:szCs w:val="28"/>
        </w:rPr>
        <w:t>1.</w:t>
      </w:r>
      <w:r w:rsidR="00292CD0" w:rsidRPr="00B8624C">
        <w:rPr>
          <w:sz w:val="28"/>
          <w:szCs w:val="28"/>
        </w:rPr>
        <w:t>2</w:t>
      </w:r>
      <w:r w:rsidRPr="00B8624C">
        <w:rPr>
          <w:sz w:val="28"/>
          <w:szCs w:val="28"/>
        </w:rPr>
        <w:t xml:space="preserve">. </w:t>
      </w:r>
      <w:r w:rsidR="007C57A3" w:rsidRPr="00B8624C">
        <w:rPr>
          <w:sz w:val="28"/>
          <w:szCs w:val="28"/>
        </w:rPr>
        <w:t>Приложение 3</w:t>
      </w:r>
      <w:r w:rsidR="00FF7DCA" w:rsidRPr="00B8624C">
        <w:rPr>
          <w:sz w:val="28"/>
          <w:szCs w:val="28"/>
        </w:rPr>
        <w:t xml:space="preserve"> к постановлению </w:t>
      </w:r>
      <w:r w:rsidR="007C57A3" w:rsidRPr="00292CD0">
        <w:rPr>
          <w:sz w:val="28"/>
          <w:szCs w:val="28"/>
        </w:rPr>
        <w:t>изложить в следующей редакции:</w:t>
      </w:r>
    </w:p>
    <w:p w:rsidR="00117EA5" w:rsidRDefault="00117EA5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1782" w:rsidRDefault="00A11782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5C79" w:rsidRPr="00292CD0" w:rsidRDefault="007C57A3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CD0">
        <w:rPr>
          <w:bCs/>
          <w:sz w:val="28"/>
          <w:szCs w:val="28"/>
        </w:rPr>
        <w:t>«</w:t>
      </w:r>
      <w:r w:rsidR="00D55C79" w:rsidRPr="00292CD0">
        <w:rPr>
          <w:bCs/>
          <w:sz w:val="28"/>
          <w:szCs w:val="28"/>
        </w:rPr>
        <w:t>ГРАФИК</w:t>
      </w:r>
    </w:p>
    <w:p w:rsidR="00D55C79" w:rsidRPr="00292CD0" w:rsidRDefault="00D55C79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CD0">
        <w:rPr>
          <w:bCs/>
          <w:sz w:val="28"/>
          <w:szCs w:val="28"/>
        </w:rPr>
        <w:t>ПОДГОТОВКИ, РАССМОТРЕНИЯ ДОКУМЕНТОВ И МАТЕРИАЛОВ,</w:t>
      </w:r>
    </w:p>
    <w:p w:rsidR="00D55C79" w:rsidRPr="00292CD0" w:rsidRDefault="00D55C79" w:rsidP="00D55C79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proofErr w:type="gramStart"/>
      <w:r w:rsidRPr="00292CD0">
        <w:rPr>
          <w:bCs/>
          <w:sz w:val="28"/>
          <w:szCs w:val="28"/>
        </w:rPr>
        <w:t>РАЗРАБАТЫВАЕМЫХ</w:t>
      </w:r>
      <w:proofErr w:type="gramEnd"/>
      <w:r w:rsidRPr="00292CD0">
        <w:rPr>
          <w:bCs/>
          <w:sz w:val="28"/>
          <w:szCs w:val="28"/>
        </w:rPr>
        <w:t xml:space="preserve"> ПРИ СОСТАВЛЕНИИ ПРОЕКТА БЮДЖЕТА </w:t>
      </w:r>
      <w:r w:rsidRPr="00292CD0">
        <w:rPr>
          <w:sz w:val="28"/>
          <w:szCs w:val="28"/>
        </w:rPr>
        <w:t>БЕРЕЗОВСКОГО РАЙОНА</w:t>
      </w:r>
      <w:r w:rsidRPr="00292CD0">
        <w:rPr>
          <w:bCs/>
          <w:sz w:val="28"/>
          <w:szCs w:val="28"/>
        </w:rPr>
        <w:t xml:space="preserve"> НА ОЧЕРЕДНОЙ ФИНАНСОВЫЙ ГОД И ПЛАНОВЫЙ ПЕРИОД</w:t>
      </w:r>
    </w:p>
    <w:p w:rsidR="00D55C79" w:rsidRPr="00292CD0" w:rsidRDefault="00D55C79" w:rsidP="00D55C79">
      <w:pPr>
        <w:jc w:val="both"/>
        <w:rPr>
          <w:sz w:val="20"/>
          <w:szCs w:val="20"/>
          <w:highlight w:val="yellow"/>
          <w:lang w:eastAsia="en-US"/>
        </w:rPr>
      </w:pPr>
    </w:p>
    <w:tbl>
      <w:tblPr>
        <w:tblpPr w:leftFromText="180" w:rightFromText="180" w:vertAnchor="text" w:tblpX="-427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842"/>
        <w:gridCol w:w="2268"/>
        <w:gridCol w:w="2127"/>
      </w:tblGrid>
      <w:tr w:rsidR="00292CD0" w:rsidRPr="000102AE" w:rsidTr="00B7086E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hanging="70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lastRenderedPageBreak/>
              <w:t>№</w:t>
            </w:r>
          </w:p>
          <w:p w:rsidR="00292CD0" w:rsidRPr="000102AE" w:rsidRDefault="00292CD0" w:rsidP="00B7086E">
            <w:pPr>
              <w:ind w:hanging="7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102A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102A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right="-70"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Срок разработки или представления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Куда предоставляется</w:t>
            </w:r>
          </w:p>
        </w:tc>
      </w:tr>
      <w:tr w:rsidR="00292CD0" w:rsidRPr="000102AE" w:rsidTr="00B7086E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92CD0" w:rsidRPr="000102AE" w:rsidTr="00B7086E">
        <w:trPr>
          <w:trHeight w:val="26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прогнозируемых на очередной финансовый год и плановый период объемов поступлений в бюджет района и в консолидированный бюджет района по видам (подвидам) доходов, источникам финансирования дефицита бюджета района с соответствующими расчетами и обоснованиями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администраторы доходов,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администраторы источников финансирования дефицитов бюджета, городские, сельские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15 июня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предварительных проектов бюджетов по доходам на очередной финансовый год и плановый период с городскими, сельскими поселениями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23 июня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Городские, сельские поселения</w:t>
            </w:r>
          </w:p>
        </w:tc>
      </w:tr>
      <w:tr w:rsidR="00292CD0" w:rsidRPr="000102AE" w:rsidTr="00B7086E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Анализ статистических отчетов Межрайонной инспекции 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 для расчетов доходной части бюджета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Межрайонная инспекция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июнь-июль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Основные показатели прогноза социально-экономического развития Березовского района </w:t>
            </w:r>
            <w:r w:rsidRPr="000102AE">
              <w:rPr>
                <w:rFonts w:ascii="Calibri" w:hAnsi="Calibri"/>
                <w:lang w:eastAsia="en-US"/>
              </w:rPr>
              <w:t xml:space="preserve">на </w:t>
            </w:r>
            <w:r w:rsidRPr="000102AE">
              <w:rPr>
                <w:rFonts w:eastAsia="Calibri"/>
                <w:lang w:eastAsia="en-US"/>
              </w:rPr>
              <w:t xml:space="preserve">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средств,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01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района, Комитет по финансам</w:t>
            </w:r>
          </w:p>
        </w:tc>
      </w:tr>
      <w:tr w:rsidR="00292CD0" w:rsidRPr="000102AE" w:rsidTr="00B7086E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 xml:space="preserve">Предоставление ожидаемой оценки поступления доходов консолидированного бюджета района по итогам 6 месяцев текущего года и прогнозируемых на очередной финансовый год и плановый период объемов поступлений в консолидированный бюджет района по видам доходов, в том числе по уровням бюджетов: районный бюджет, бюджеты городских и сельских </w:t>
            </w:r>
            <w:r w:rsidRPr="000102AE">
              <w:rPr>
                <w:rFonts w:eastAsia="Calibri"/>
                <w:lang w:eastAsia="en-US"/>
              </w:rPr>
              <w:lastRenderedPageBreak/>
              <w:t>поселений на очередной финансовый год и плановый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09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292CD0" w:rsidRPr="000102AE" w:rsidTr="00B7086E">
        <w:trPr>
          <w:trHeight w:val="52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7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Проведение заседаний постоянной комиссии по бюджету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Постоянная комиссия по бюджету</w:t>
            </w:r>
          </w:p>
        </w:tc>
      </w:tr>
      <w:tr w:rsidR="00292CD0" w:rsidRPr="000102AE" w:rsidTr="00B7086E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Доведение методических рекомендаций по учету отраслевых (ведомственных) особенностей планирования бюджетных ассигнований бюджета района на очередной финансовый год и на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lang w:eastAsia="en-US"/>
              </w:rPr>
              <w:t>По итогам заседаний</w:t>
            </w:r>
            <w:r w:rsidRPr="000102AE">
              <w:rPr>
                <w:rFonts w:eastAsia="Calibri"/>
                <w:lang w:eastAsia="en-US"/>
              </w:rPr>
              <w:t xml:space="preserve"> постоянной комиссии по бюджету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92CD0" w:rsidRPr="000011A0" w:rsidRDefault="00292CD0" w:rsidP="00B7086E">
            <w:pPr>
              <w:snapToGrid w:val="0"/>
              <w:ind w:firstLine="71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 района,</w:t>
            </w: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292CD0" w:rsidRPr="000102AE" w:rsidTr="00B7086E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left="-70"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проекта бюджета по доходной части</w:t>
            </w:r>
            <w:r w:rsidRPr="000102AE">
              <w:rPr>
                <w:rFonts w:ascii="Calibri" w:hAnsi="Calibri"/>
                <w:lang w:eastAsia="en-US"/>
              </w:rPr>
              <w:t xml:space="preserve"> </w:t>
            </w:r>
            <w:r w:rsidRPr="000102AE">
              <w:rPr>
                <w:rFonts w:eastAsia="Calibri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292CD0" w:rsidRPr="000102AE" w:rsidTr="00B7086E">
        <w:trPr>
          <w:trHeight w:val="2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pacing w:line="0" w:lineRule="atLeast"/>
              <w:ind w:firstLine="72"/>
            </w:pPr>
            <w:proofErr w:type="gramStart"/>
            <w:r w:rsidRPr="000102AE">
              <w:t>Проведение анализа объемов и стоимости предоставления муниципальных услуг (выполнения работ)  на выполнение муниципального задания за отчетный финансовый год и предшествующие ему три финансовых года в соответствии с порядком проведения ежегодной оценки потребности в предоставлении муниципальных услуг (выполнении работ)  в натуральном и стоимостном выражении  при формировании проекта бюджета на очередной финансовый год и плановый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 xml:space="preserve">до 15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</w:tr>
      <w:tr w:rsidR="00292CD0" w:rsidRPr="000102AE" w:rsidTr="00B7086E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Определение перечня направлений и расчет объемов бюджетных ассигнований в очередном финансовом году и плановом периоде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</w:pPr>
            <w:r w:rsidRPr="000102AE">
              <w:t xml:space="preserve">до 15 июля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</w:tr>
      <w:tr w:rsidR="00292CD0" w:rsidRPr="000102AE" w:rsidTr="00B7086E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7405B0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7405B0">
              <w:rPr>
                <w:rFonts w:eastAsia="Calibri"/>
                <w:bCs/>
                <w:lang w:eastAsia="en-US"/>
              </w:rPr>
              <w:t xml:space="preserve">Предложения по изменению структуры муниципальных программ района (с учетом региональных проектов, </w:t>
            </w:r>
            <w:r w:rsidRPr="007405B0">
              <w:rPr>
                <w:rFonts w:eastAsia="Calibri"/>
                <w:bCs/>
                <w:lang w:eastAsia="en-US"/>
              </w:rPr>
              <w:lastRenderedPageBreak/>
              <w:t>направленных на достижение целей, показателей и результатов федеральных проектов) (изменение действующих и исполнение принимаемых расходных обязательств) в очередном финансовом году и плановом периоде с обоснованиями.</w:t>
            </w:r>
          </w:p>
          <w:p w:rsidR="00292CD0" w:rsidRPr="007405B0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bCs/>
                <w:lang w:eastAsia="en-US"/>
              </w:rPr>
            </w:pPr>
            <w:r w:rsidRPr="007405B0">
              <w:rPr>
                <w:rFonts w:eastAsia="Calibri"/>
                <w:lang w:eastAsia="en-US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7405B0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7405B0">
              <w:rPr>
                <w:rFonts w:eastAsia="Calibri"/>
                <w:lang w:eastAsia="en-US"/>
              </w:rPr>
              <w:lastRenderedPageBreak/>
              <w:t xml:space="preserve">Ответственные исполнители муниципальных программ </w:t>
            </w:r>
            <w:r w:rsidRPr="007405B0">
              <w:rPr>
                <w:rFonts w:eastAsia="Calibri"/>
                <w:lang w:eastAsia="en-US"/>
              </w:rPr>
              <w:lastRenderedPageBreak/>
              <w:t xml:space="preserve">района, главные распорядители средств бюджета,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20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</w:tr>
      <w:tr w:rsidR="00292CD0" w:rsidRPr="000102AE" w:rsidTr="00B7086E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iCs/>
                <w:lang w:eastAsia="en-US"/>
              </w:rPr>
            </w:pPr>
            <w:r w:rsidRPr="000102AE">
              <w:rPr>
                <w:rFonts w:eastAsia="Calibri"/>
                <w:iCs/>
                <w:lang w:eastAsia="en-US"/>
              </w:rPr>
              <w:t>Предоставление расчетов и обоснований по изменению объемов (структуры) бюджетных ассигнований бюджета района на очередной финансовый год и плановый период в части публичных, публичных нормативных (социальных) обязательств (всего, в том числе по видам)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 района, главные распорядители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20 июля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(в случае необходимости)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bCs/>
                <w:lang w:eastAsia="en-US"/>
              </w:rPr>
              <w:t>Предложения по изменению структуры муниципальных программ района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405B0">
              <w:rPr>
                <w:rFonts w:eastAsia="Calibri"/>
                <w:bCs/>
                <w:lang w:eastAsia="en-US"/>
              </w:rPr>
              <w:t xml:space="preserve">(с учетом региональных проектов, направленных на достижение целей, показателей и результатов федеральных проектов) </w:t>
            </w:r>
            <w:r w:rsidRPr="000102AE">
              <w:rPr>
                <w:rFonts w:eastAsia="Calibri"/>
                <w:bCs/>
                <w:lang w:eastAsia="en-US"/>
              </w:rPr>
              <w:t xml:space="preserve"> (изменение действующих и исполнение принимаемых расходных обязательств) в очередном финансовом году и плановом периоде с обоснованиями.</w:t>
            </w:r>
          </w:p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i/>
                <w:iCs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Предложения по прекращению или изменению начиная с очередного финансового года ранее утвержденных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i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30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t>Инвентаризация муниципального имущества находящегося в оперативном</w:t>
            </w:r>
            <w:r w:rsidRPr="000102AE">
              <w:rPr>
                <w:spacing w:val="-6"/>
              </w:rPr>
              <w:t xml:space="preserve"> </w:t>
            </w:r>
            <w:r w:rsidRPr="000102AE">
              <w:t>управлении</w:t>
            </w:r>
            <w:r w:rsidRPr="000102AE">
              <w:rPr>
                <w:spacing w:val="-3"/>
              </w:rPr>
              <w:t xml:space="preserve"> </w:t>
            </w:r>
            <w:r w:rsidRPr="000102AE">
              <w:t>у</w:t>
            </w:r>
            <w:r w:rsidRPr="000102AE">
              <w:rPr>
                <w:spacing w:val="-10"/>
              </w:rPr>
              <w:t xml:space="preserve"> </w:t>
            </w:r>
            <w:r w:rsidRPr="000102AE">
              <w:t xml:space="preserve">структурных подразделений администрации района и подведомственных им муниципальных учреждений на предмет выявления неиспользуемого имущества и его перераспределения между </w:t>
            </w:r>
            <w:r w:rsidRPr="000102AE">
              <w:lastRenderedPageBreak/>
              <w:t xml:space="preserve">подведомственными учреждениями, списание имущества, которое утратило потребительские свойства.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Главные распорядители бюджетных средств, </w:t>
            </w: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</w:tr>
      <w:tr w:rsidR="00292CD0" w:rsidRPr="000102AE" w:rsidTr="000D0B01">
        <w:trPr>
          <w:trHeight w:val="97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iCs/>
                <w:lang w:eastAsia="en-US"/>
              </w:rPr>
            </w:pPr>
            <w:proofErr w:type="gramStart"/>
            <w:r w:rsidRPr="000102AE">
              <w:rPr>
                <w:rFonts w:eastAsia="Calibri"/>
                <w:iCs/>
                <w:lang w:eastAsia="en-US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программ, в т. ч. за счет: реструктуризации, укрупнения (объединения) действующей бюджетной сети, объединение </w:t>
            </w:r>
            <w:proofErr w:type="spellStart"/>
            <w:r w:rsidRPr="000102AE">
              <w:rPr>
                <w:rFonts w:eastAsia="Calibri"/>
                <w:iCs/>
                <w:lang w:eastAsia="en-US"/>
              </w:rPr>
              <w:t>разнопрофильных</w:t>
            </w:r>
            <w:proofErr w:type="spellEnd"/>
            <w:r w:rsidRPr="000102AE">
              <w:rPr>
                <w:rFonts w:eastAsia="Calibri"/>
                <w:iCs/>
                <w:lang w:eastAsia="en-US"/>
              </w:rPr>
              <w:t xml:space="preserve"> учреждений под «одной крышей», оптимизации численности персонала и повышения производительности труда, внесение изменений в трудовые договоры с руководителями учреждений об обязательных стимулирующих выплатах в случае выполнения мероприятий, направленных на развитие внебюджетной деятельности, сокращения</w:t>
            </w:r>
            <w:proofErr w:type="gramEnd"/>
            <w:r w:rsidRPr="000102AE">
              <w:rPr>
                <w:rFonts w:eastAsia="Calibri"/>
                <w:iCs/>
                <w:lang w:eastAsia="en-US"/>
              </w:rPr>
              <w:t xml:space="preserve"> </w:t>
            </w:r>
            <w:proofErr w:type="gramStart"/>
            <w:r w:rsidRPr="000102AE">
              <w:rPr>
                <w:rFonts w:eastAsia="Calibri"/>
                <w:iCs/>
                <w:lang w:eastAsia="en-US"/>
              </w:rPr>
              <w:t>расходов на содержание казенных учреждений и структурных подразделений администрации,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муниципальные закупки и другие мероприятия.</w:t>
            </w:r>
            <w:proofErr w:type="gramEnd"/>
          </w:p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iCs/>
                <w:lang w:eastAsia="en-US"/>
              </w:rPr>
            </w:pPr>
            <w:r w:rsidRPr="000102AE">
              <w:rPr>
                <w:rFonts w:eastAsia="Calibri"/>
                <w:iCs/>
                <w:lang w:eastAsia="en-US"/>
              </w:rPr>
              <w:t xml:space="preserve">Оценка планируемого бюджетного эффекта от принимаемых мер по оптимизации и повышению эффективности бюджетных </w:t>
            </w:r>
            <w:r w:rsidRPr="000102AE">
              <w:rPr>
                <w:rFonts w:eastAsia="Calibri"/>
                <w:iCs/>
                <w:lang w:eastAsia="en-US"/>
              </w:rPr>
              <w:lastRenderedPageBreak/>
              <w:t>расходов в очередном финансовом году и плановом периоде.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Ответственные исполнители муниципальных программ района, главные распорядители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i/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Формирование перечня муниципального имущества района предназначенного для приватизации </w:t>
            </w:r>
            <w:r w:rsidRPr="000102AE">
              <w:rPr>
                <w:lang w:eastAsia="en-US"/>
              </w:rPr>
              <w:t>на</w:t>
            </w:r>
            <w:r w:rsidRPr="000102AE">
              <w:rPr>
                <w:rFonts w:ascii="Calibri" w:hAnsi="Calibri"/>
                <w:lang w:eastAsia="en-US"/>
              </w:rPr>
              <w:t xml:space="preserve"> </w:t>
            </w:r>
            <w:r w:rsidRPr="000102AE">
              <w:rPr>
                <w:rFonts w:eastAsia="Calibri"/>
                <w:lang w:eastAsia="en-US"/>
              </w:rPr>
              <w:t>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август -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постоянная комиссия по бюджету</w:t>
            </w:r>
          </w:p>
        </w:tc>
      </w:tr>
      <w:tr w:rsidR="00292CD0" w:rsidRPr="000102AE" w:rsidTr="00B7086E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Предварительные итоги социально-экономического развития района за 1- е полугодие текущего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района</w:t>
            </w:r>
          </w:p>
        </w:tc>
      </w:tr>
      <w:tr w:rsidR="00292CD0" w:rsidRPr="000102AE" w:rsidTr="00B7086E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</w:pPr>
            <w:r w:rsidRPr="000102AE">
              <w:t>Представление результатов оценки потребности в предоставлении муниципальных услуг (выполнении работ), смет казенных учреждений за предшествующие 3 года.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</w:pPr>
            <w:r w:rsidRPr="000102AE"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 xml:space="preserve"> 01 августа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>Комитет по финансам</w:t>
            </w:r>
          </w:p>
        </w:tc>
      </w:tr>
      <w:tr w:rsidR="00292CD0" w:rsidRPr="000102AE" w:rsidTr="00B7086E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Подготовка </w:t>
            </w:r>
            <w:r w:rsidRPr="007405B0">
              <w:rPr>
                <w:rFonts w:eastAsia="Calibri"/>
                <w:lang w:eastAsia="en-US"/>
              </w:rPr>
              <w:t>исходных данных, используемых для расчета</w:t>
            </w:r>
            <w:r w:rsidRPr="000102AE">
              <w:rPr>
                <w:rFonts w:eastAsia="Calibri"/>
                <w:lang w:eastAsia="en-US"/>
              </w:rPr>
              <w:t xml:space="preserve"> распределения дотаций из регионального фонда финансовой поддержки муниципальных районов и регионального фонда финансовой поддержки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7405B0" w:rsidRDefault="00292CD0" w:rsidP="00B7086E">
            <w:pPr>
              <w:ind w:firstLine="72"/>
              <w:jc w:val="center"/>
              <w:rPr>
                <w:rFonts w:eastAsia="Calibri"/>
                <w:lang w:eastAsia="en-US"/>
              </w:rPr>
            </w:pPr>
            <w:r w:rsidRPr="007405B0">
              <w:rPr>
                <w:rFonts w:eastAsia="Calibri"/>
                <w:lang w:eastAsia="en-US"/>
              </w:rPr>
              <w:t>Структурные подразделения администрации Березовского района</w:t>
            </w:r>
          </w:p>
          <w:p w:rsidR="00292CD0" w:rsidRPr="000102AE" w:rsidRDefault="00292CD0" w:rsidP="00B708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01августа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Отраслевые департаменты автономного округа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(согласование с </w:t>
            </w:r>
            <w:r w:rsidRPr="000102AE">
              <w:rPr>
                <w:lang w:eastAsia="en-US"/>
              </w:rPr>
              <w:t>Комитет</w:t>
            </w:r>
            <w:r>
              <w:rPr>
                <w:lang w:eastAsia="en-US"/>
              </w:rPr>
              <w:t>ом</w:t>
            </w:r>
            <w:r w:rsidRPr="000102AE">
              <w:rPr>
                <w:lang w:eastAsia="en-US"/>
              </w:rPr>
              <w:t xml:space="preserve"> по финансам</w:t>
            </w:r>
            <w:r>
              <w:rPr>
                <w:lang w:eastAsia="en-US"/>
              </w:rPr>
              <w:t>)</w:t>
            </w:r>
          </w:p>
        </w:tc>
      </w:tr>
      <w:tr w:rsidR="00292CD0" w:rsidRPr="000102AE" w:rsidTr="00B7086E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исходных данных, используемых для расчетов распределения дотаций из регионального фонда финансовой поддержки муниципальных районов и поселений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10 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Анализ и уточнение регионального перечня муниципальных услуг (работ), оказываемых (выполняемых) муниципальными учреждениями. </w:t>
            </w:r>
          </w:p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Разработка нормативных правовых актов по данным направлениям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Главные распорядители бюджетных средств, 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01августа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Предложения по объему бюджета принимаемых </w:t>
            </w:r>
            <w:r w:rsidRPr="000102AE">
              <w:rPr>
                <w:rFonts w:eastAsia="Calibri"/>
                <w:lang w:eastAsia="en-US"/>
              </w:rPr>
              <w:lastRenderedPageBreak/>
              <w:t>расходных обязательств и подготовка субъектами бюджетного планирования соответствующих проектов нормативно-правовых актов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Ответственные исполнители </w:t>
            </w:r>
            <w:r w:rsidRPr="000102AE">
              <w:rPr>
                <w:rFonts w:eastAsia="Calibri"/>
                <w:lang w:eastAsia="en-US"/>
              </w:rPr>
              <w:lastRenderedPageBreak/>
              <w:t>муниципальных программ района,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DF0C07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lastRenderedPageBreak/>
              <w:t xml:space="preserve">До 05 сентября, уточненные </w:t>
            </w:r>
            <w:r w:rsidRPr="00DF0C07">
              <w:rPr>
                <w:rFonts w:eastAsia="Calibri"/>
                <w:lang w:eastAsia="en-US"/>
              </w:rPr>
              <w:lastRenderedPageBreak/>
              <w:t>показатели до 21 сентября</w:t>
            </w:r>
          </w:p>
          <w:p w:rsidR="00292CD0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Комитет по финансам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22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Внесение изменений в порядки: предоставления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услуг; предоставления субсидий некоммерческим организациям (за исключением муниципальных учреждений), с учетом требований бюджетного законодательства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25 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Прогноз потерь бюджета в связи с предоставлением налоговых льгот в текущем году и на очередной финансовый год и плановый период.</w:t>
            </w:r>
          </w:p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Аналитическая справка о результатах действия льгот по налогам, предоставляемых в прошедшем финансовом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финансам, Межрайонная инспекция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август -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Постоянная комиссия по бюджету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</w:pPr>
            <w:r w:rsidRPr="000102AE">
              <w:t>Разработка прогнозных показателей для определения потребности в предоставлении муниципальных услуг (выполнении работ) в натуральных показателях и стоимостном выражении</w:t>
            </w:r>
          </w:p>
          <w:p w:rsidR="00292CD0" w:rsidRPr="000102AE" w:rsidRDefault="00292CD0" w:rsidP="00B7086E">
            <w:r w:rsidRPr="000102AE">
              <w:t>на очередной финансовый год и плановый период.</w:t>
            </w:r>
          </w:p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t>Разработка прогнозных показателей бюджетных ассигнований на иные цели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05сентября;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уточненные показатели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 xml:space="preserve">Предложения по предельным объемам бюджетных ассигнований бюджета района на реализацию муниципальных программ и осуществление непрограммных направлений деятельности в разрезе ответственных исполнителей </w:t>
            </w:r>
            <w:r w:rsidRPr="000102AE">
              <w:rPr>
                <w:rFonts w:eastAsia="Calibri"/>
                <w:lang w:eastAsia="en-US"/>
              </w:rPr>
              <w:lastRenderedPageBreak/>
              <w:t xml:space="preserve">муниципальных программ (включая соисполнителей муниципальных программ), главных распорядителей средств бюджета района по непрограммным направлениям деятельности на очередной финансовый год и плановый период в пределах утвержденного объема бюджетных ассигнований доведенных бюджетом на плановый период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Ответственные исполнители муниципальных программ района,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05сентября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22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52271C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Перечень направлений и расчет объемов бюджетных ассигнований бюджета района, передаваемых в очередном </w:t>
            </w:r>
            <w:r w:rsidRPr="00BE475E">
              <w:rPr>
                <w:rFonts w:eastAsia="Calibri"/>
                <w:lang w:eastAsia="en-US"/>
              </w:rPr>
              <w:t>финансовом году и плановом периоде в виде субсидий, в том числе:</w:t>
            </w:r>
          </w:p>
          <w:p w:rsidR="00292CD0" w:rsidRPr="0052271C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52271C">
              <w:rPr>
                <w:rFonts w:eastAsia="Calibri"/>
                <w:lang w:eastAsia="en-US"/>
              </w:rPr>
              <w:t xml:space="preserve">в соответствии с </w:t>
            </w:r>
            <w:hyperlink r:id="rId7" w:history="1">
              <w:r w:rsidRPr="0052271C">
                <w:rPr>
                  <w:rStyle w:val="a9"/>
                  <w:rFonts w:eastAsia="Calibri"/>
                  <w:color w:val="auto"/>
                  <w:lang w:eastAsia="en-US"/>
                </w:rPr>
                <w:t>пунктами 2</w:t>
              </w:r>
            </w:hyperlink>
            <w:r w:rsidRPr="0052271C">
              <w:rPr>
                <w:rFonts w:eastAsia="Calibri"/>
                <w:lang w:eastAsia="en-US"/>
              </w:rPr>
              <w:t xml:space="preserve"> и </w:t>
            </w:r>
            <w:hyperlink r:id="rId8" w:history="1">
              <w:r w:rsidRPr="0052271C">
                <w:rPr>
                  <w:rStyle w:val="a9"/>
                  <w:rFonts w:eastAsia="Calibri"/>
                  <w:color w:val="auto"/>
                  <w:lang w:eastAsia="en-US"/>
                </w:rPr>
                <w:t>7 статьи 78</w:t>
              </w:r>
            </w:hyperlink>
            <w:r w:rsidRPr="0052271C">
              <w:rPr>
                <w:rFonts w:eastAsia="Calibri"/>
                <w:lang w:eastAsia="en-US"/>
              </w:rPr>
              <w:t xml:space="preserve"> Бюджетного кодекса Российской Федерации;</w:t>
            </w:r>
          </w:p>
          <w:p w:rsidR="00292CD0" w:rsidRPr="0052271C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52271C">
              <w:rPr>
                <w:rFonts w:eastAsia="Calibri"/>
                <w:lang w:eastAsia="en-US"/>
              </w:rPr>
              <w:t xml:space="preserve">в соответствии с </w:t>
            </w:r>
            <w:hyperlink r:id="rId9" w:history="1">
              <w:r w:rsidRPr="0052271C">
                <w:rPr>
                  <w:rStyle w:val="a9"/>
                  <w:rFonts w:eastAsia="Calibri"/>
                  <w:color w:val="auto"/>
                  <w:lang w:eastAsia="en-US"/>
                </w:rPr>
                <w:t>пунктами 2</w:t>
              </w:r>
            </w:hyperlink>
            <w:r w:rsidRPr="0052271C">
              <w:rPr>
                <w:rFonts w:eastAsia="Calibri"/>
                <w:lang w:eastAsia="en-US"/>
              </w:rPr>
              <w:t xml:space="preserve"> и </w:t>
            </w:r>
            <w:hyperlink r:id="rId10" w:history="1">
              <w:r w:rsidRPr="0052271C">
                <w:rPr>
                  <w:rStyle w:val="a9"/>
                  <w:rFonts w:eastAsia="Calibri"/>
                  <w:color w:val="auto"/>
                  <w:lang w:eastAsia="en-US"/>
                </w:rPr>
                <w:t>4 статьи 78.1</w:t>
              </w:r>
            </w:hyperlink>
            <w:r w:rsidRPr="0052271C">
              <w:rPr>
                <w:rFonts w:eastAsia="Calibri"/>
                <w:lang w:eastAsia="en-US"/>
              </w:rPr>
              <w:t xml:space="preserve"> Бюджетного кодекса Российской Федерации.</w:t>
            </w:r>
          </w:p>
          <w:p w:rsidR="00292CD0" w:rsidRPr="00E0770D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271C">
              <w:rPr>
                <w:rFonts w:eastAsia="Calibri"/>
                <w:lang w:eastAsia="en-US"/>
              </w:rPr>
              <w:t>Порядки (проекты порядков) предоставления указанных в настоящем пункте субсидий, соответствующих требованиям</w:t>
            </w:r>
            <w:r w:rsidRPr="00DF0C07">
              <w:rPr>
                <w:rFonts w:eastAsia="Calibri"/>
                <w:lang w:eastAsia="en-US"/>
              </w:rPr>
              <w:t xml:space="preserve"> бюджетного законодательства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DF0C07" w:rsidRDefault="00292CD0" w:rsidP="00B7086E">
            <w:pPr>
              <w:autoSpaceDE w:val="0"/>
              <w:autoSpaceDN w:val="0"/>
              <w:adjustRightInd w:val="0"/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до</w:t>
            </w:r>
          </w:p>
          <w:p w:rsidR="00292CD0" w:rsidRPr="00DF0C07" w:rsidRDefault="00292CD0" w:rsidP="00B7086E">
            <w:pPr>
              <w:autoSpaceDE w:val="0"/>
              <w:autoSpaceDN w:val="0"/>
              <w:adjustRightInd w:val="0"/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0C07">
              <w:rPr>
                <w:rFonts w:eastAsia="Calibri"/>
                <w:lang w:eastAsia="en-US"/>
              </w:rPr>
              <w:t>сентября;</w:t>
            </w:r>
          </w:p>
          <w:p w:rsidR="00292CD0" w:rsidRPr="00DF0C07" w:rsidRDefault="00292CD0" w:rsidP="00B7086E">
            <w:pPr>
              <w:autoSpaceDE w:val="0"/>
              <w:autoSpaceDN w:val="0"/>
              <w:adjustRightInd w:val="0"/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уточненные показатели</w:t>
            </w:r>
          </w:p>
          <w:p w:rsidR="00292CD0" w:rsidRPr="00DF0C07" w:rsidRDefault="00292CD0" w:rsidP="00B7086E">
            <w:pPr>
              <w:autoSpaceDE w:val="0"/>
              <w:autoSpaceDN w:val="0"/>
              <w:adjustRightInd w:val="0"/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до 21 сентября</w:t>
            </w:r>
          </w:p>
          <w:p w:rsidR="00292CD0" w:rsidRDefault="00292CD0" w:rsidP="00B7086E">
            <w:pPr>
              <w:snapToGrid w:val="0"/>
              <w:ind w:firstLine="71"/>
              <w:jc w:val="center"/>
            </w:pPr>
          </w:p>
          <w:p w:rsidR="00292CD0" w:rsidRDefault="00292CD0" w:rsidP="00B7086E">
            <w:pPr>
              <w:snapToGrid w:val="0"/>
              <w:ind w:firstLine="71"/>
              <w:jc w:val="center"/>
            </w:pPr>
          </w:p>
          <w:p w:rsidR="00292CD0" w:rsidRPr="000102AE" w:rsidRDefault="00292CD0" w:rsidP="00B7086E">
            <w:pPr>
              <w:snapToGrid w:val="0"/>
              <w:ind w:firstLine="71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Предложения по общему объему расходов на капитальные вложения за счет средств бюджета района на очередной финансовый год и плановый период с разбивкой по объектам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DF0C07" w:rsidRDefault="00292CD0" w:rsidP="00B7086E">
            <w:pPr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Главные распорядители</w:t>
            </w:r>
          </w:p>
          <w:p w:rsidR="00292CD0" w:rsidRPr="00DF0C07" w:rsidRDefault="00292CD0" w:rsidP="00B7086E">
            <w:pPr>
              <w:ind w:firstLine="72"/>
              <w:jc w:val="center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бюджетных средств</w:t>
            </w:r>
          </w:p>
          <w:p w:rsidR="00292CD0" w:rsidRPr="000102AE" w:rsidRDefault="00292CD0" w:rsidP="00B7086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DF0C07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DF0C07">
              <w:rPr>
                <w:rFonts w:eastAsia="Calibri"/>
                <w:lang w:eastAsia="en-US"/>
              </w:rPr>
              <w:t>до 15 сентября</w:t>
            </w:r>
          </w:p>
          <w:p w:rsidR="00292CD0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района,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Корректировка ожидаемой оценки за текущий год и прогноз на очередной финансовый </w:t>
            </w:r>
            <w:proofErr w:type="gramStart"/>
            <w:r w:rsidRPr="000102AE">
              <w:rPr>
                <w:rFonts w:eastAsia="Calibri"/>
                <w:lang w:eastAsia="en-US"/>
              </w:rPr>
              <w:t>год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и плановый период доходов от платных услуг, оказываемых муниципальными учреждениями, и расходов за счет этих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10 сентября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 xml:space="preserve">Распределение предельных объемов бюджетных ассигнований, межбюджетных </w:t>
            </w:r>
            <w:r w:rsidRPr="00AE70FE">
              <w:rPr>
                <w:rFonts w:eastAsia="Calibri"/>
                <w:lang w:eastAsia="en-US"/>
              </w:rPr>
              <w:lastRenderedPageBreak/>
              <w:t>трансфертов между ответственными исполнителями муниципальных программ района, главными распорядителями бюджетных средств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AE70FE">
              <w:rPr>
                <w:lang w:eastAsia="en-US"/>
              </w:rPr>
              <w:t>до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AE70FE">
              <w:rPr>
                <w:lang w:eastAsia="en-US"/>
              </w:rPr>
              <w:t xml:space="preserve"> 10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 xml:space="preserve">ответственные исполнители 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 xml:space="preserve">муниципальных </w:t>
            </w:r>
            <w:r w:rsidRPr="00AE70FE">
              <w:rPr>
                <w:rFonts w:eastAsia="Calibri"/>
                <w:lang w:eastAsia="en-US"/>
              </w:rPr>
              <w:lastRenderedPageBreak/>
              <w:t xml:space="preserve">программ района, 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AE70FE">
              <w:rPr>
                <w:lang w:eastAsia="en-US"/>
              </w:rPr>
              <w:t xml:space="preserve"> главные распорядители бюджетных средств 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b/>
                <w:color w:val="7030A0"/>
                <w:lang w:eastAsia="en-US"/>
              </w:rPr>
            </w:pP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Расчеты и обоснования целевых межбюджетных трансфертов, предоставляемых городским, сельским поселениям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Ответственные исполнители муниципальных программ района,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до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 xml:space="preserve"> 13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502D45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2CD0" w:rsidRPr="007A770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Распределение предельных объемов межбюджетных трансфертов городским, сельским поселениями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до</w:t>
            </w:r>
          </w:p>
          <w:p w:rsidR="00292CD0" w:rsidRPr="00AE70FE" w:rsidRDefault="00307708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92CD0" w:rsidRPr="00AE70FE">
              <w:rPr>
                <w:rFonts w:eastAsia="Calibri"/>
                <w:lang w:eastAsia="en-US"/>
              </w:rPr>
              <w:t>15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городские, сельские поселения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Перечень указов Президента Российской Федерации, решений (поручений) Президента и Правительства Российской Федерации, реализация которых учтена в муниципальных программах района на очередной финансовый год и плановый период, с указанием объема ассигнований (в разрезе источников) по каждому году планового периода (с отражением информации по текущему году);</w:t>
            </w:r>
          </w:p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Расчеты и обоснования по отдельным направлениям федеральных решений, в том числе связанных с повышением оплаты труда отдельных категорий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AE70FE">
              <w:rPr>
                <w:rFonts w:eastAsia="Calibri"/>
                <w:lang w:eastAsia="en-US"/>
              </w:rPr>
              <w:t>Ответственные исполнители муниципальных программ района,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AE70FE">
              <w:rPr>
                <w:lang w:eastAsia="en-US"/>
              </w:rPr>
              <w:t xml:space="preserve"> до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AE70FE">
              <w:rPr>
                <w:lang w:eastAsia="en-US"/>
              </w:rPr>
              <w:t xml:space="preserve"> 20 сентября</w:t>
            </w:r>
          </w:p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AE70FE" w:rsidRDefault="00292CD0" w:rsidP="00B7086E">
            <w:pPr>
              <w:snapToGrid w:val="0"/>
              <w:ind w:firstLine="71"/>
              <w:jc w:val="center"/>
              <w:rPr>
                <w:i/>
                <w:lang w:eastAsia="en-US"/>
              </w:rPr>
            </w:pPr>
            <w:r w:rsidRPr="00AE70F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491140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1140">
              <w:rPr>
                <w:rFonts w:eastAsia="Calibri"/>
                <w:lang w:eastAsia="en-US"/>
              </w:rPr>
              <w:t xml:space="preserve">Расчеты и обоснования </w:t>
            </w:r>
            <w:proofErr w:type="gramStart"/>
            <w:r w:rsidRPr="00491140">
              <w:rPr>
                <w:rFonts w:eastAsia="Calibri"/>
                <w:lang w:eastAsia="en-US"/>
              </w:rPr>
              <w:t>распределения предельных объемов бюджетных ассигнований бюджета района</w:t>
            </w:r>
            <w:proofErr w:type="gramEnd"/>
            <w:r w:rsidRPr="00491140">
              <w:rPr>
                <w:rFonts w:eastAsia="Calibri"/>
                <w:lang w:eastAsia="en-US"/>
              </w:rPr>
              <w:t xml:space="preserve"> на реализацию муниципальных программ района по мероприятиям, в т. ч. </w:t>
            </w:r>
            <w:r w:rsidRPr="00491140">
              <w:rPr>
                <w:rFonts w:eastAsia="Calibri"/>
                <w:lang w:eastAsia="en-US"/>
              </w:rPr>
              <w:lastRenderedPageBreak/>
              <w:t>инвестициям, Региональным проектам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Ответственные исполнители муниципальных программ, главные распорядители бюджетных </w:t>
            </w:r>
            <w:r w:rsidRPr="000102AE">
              <w:rPr>
                <w:rFonts w:eastAsia="Calibri"/>
                <w:lang w:eastAsia="en-US"/>
              </w:rPr>
              <w:lastRenderedPageBreak/>
              <w:t>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 xml:space="preserve"> 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r w:rsidRPr="000102AE">
              <w:rPr>
                <w:lang w:eastAsia="en-US"/>
              </w:rPr>
              <w:t>сентября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A541B7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491140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49114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541B7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1140">
              <w:rPr>
                <w:rFonts w:eastAsia="Calibri"/>
                <w:lang w:eastAsia="en-US"/>
              </w:rPr>
              <w:t>Пояснительная записка к проекту решения о бюджете на очередной финансовый год и плановый период в части вопросов, отнесенных к ведению ответственных исполнителей муниципальных программ, главных распорядителей средств бюджета района. Иная информация и материалы по вопросам соответствующей сферы деятельности, необходимые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541B7" w:rsidRDefault="00292CD0" w:rsidP="00B7086E">
            <w:pPr>
              <w:ind w:firstLine="7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1140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491140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491140">
              <w:rPr>
                <w:lang w:eastAsia="en-US"/>
              </w:rPr>
              <w:t xml:space="preserve"> до </w:t>
            </w:r>
          </w:p>
          <w:p w:rsidR="00292CD0" w:rsidRPr="00491140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491140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r w:rsidRPr="00491140">
              <w:rPr>
                <w:lang w:eastAsia="en-US"/>
              </w:rPr>
              <w:t>сентября</w:t>
            </w:r>
          </w:p>
          <w:p w:rsidR="00292CD0" w:rsidRPr="00491140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A541B7" w:rsidRDefault="00292CD0" w:rsidP="00B7086E">
            <w:pPr>
              <w:snapToGrid w:val="0"/>
              <w:ind w:firstLine="71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140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>Предложения для формирования основных направлений бюджетной и налоговой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района, Указами Президента Российской Федерации, положениями послания Президента Российской Федерации Федеральному Собранию Российской Федерации, определяющих бюджетную и налоговую политику (требования к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бюджетной политике) 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Комитет по финансам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Согласование с Думой района полной или частичной замены дотаций из региональных фондов финансовой поддержки муниципальных районов (городских округов) и поселений дополнительными нормативами отчислений от налога на доходы физических </w:t>
            </w:r>
            <w:r w:rsidRPr="000102AE">
              <w:rPr>
                <w:rFonts w:eastAsia="Calibri"/>
                <w:lang w:eastAsia="en-US"/>
              </w:rPr>
              <w:lastRenderedPageBreak/>
              <w:t>лиц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Комитет по финансам, 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Дума Березовского района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33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Рассмотрение материалов, заявок, пояснительных записок к проекту решения о бюджете на очередной финансовый год и плановый период в части вопросов, отнесенных к ведению ответственных исполнителей муниципальных программ представленных ответственными исполнителями муниципальных программ, главными распорядителями бюджетных средств на предмет целесообразности финансирования из бюджета района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сентябрь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- октябрь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Предложения по дополнению (изменению) справочников классификаторов расходов программного сопровождения «АС-Бюджет»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01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перечня полномочий органов местного самоуправления, передаваемых городскими и сельскими поселениями органам местного самоуправления района (в разрезе поселений). Принятие НПА о принятие части полномочий, заключение соглашений, расчет межбюджетных трансфертов.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средств; городские сельские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05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Доведение уточненных бюджетных ассигнований по проекту бюджета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мере уточнения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ответственные исполнители муниципальных программ района,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292CD0" w:rsidRPr="000102AE" w:rsidTr="00B7086E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34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Разработка распоряжения об основных направлениях налоговой, бюджетной и долговой  политики </w:t>
            </w:r>
            <w:r w:rsidRPr="000102AE">
              <w:rPr>
                <w:rFonts w:eastAsia="Calibri"/>
                <w:lang w:eastAsia="en-US"/>
              </w:rPr>
              <w:lastRenderedPageBreak/>
              <w:t xml:space="preserve">Березовского района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25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политике,</w:t>
            </w:r>
          </w:p>
          <w:p w:rsidR="00292CD0" w:rsidRPr="000102AE" w:rsidRDefault="00292CD0" w:rsidP="00B7086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ответственные </w:t>
            </w:r>
            <w:r w:rsidRPr="000102AE">
              <w:rPr>
                <w:rFonts w:eastAsia="Calibri"/>
                <w:lang w:eastAsia="en-US"/>
              </w:rPr>
              <w:lastRenderedPageBreak/>
              <w:t xml:space="preserve">исполнители муниципальных программ района, </w:t>
            </w:r>
          </w:p>
          <w:p w:rsidR="00292CD0" w:rsidRPr="000102AE" w:rsidRDefault="00292CD0" w:rsidP="00B7086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292CD0" w:rsidRPr="000102AE" w:rsidTr="00B7086E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34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Доведение уточненных межбюджетных трансфертов по проекту бюджета до городских,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мере уточнения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Городские, сельские поселения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Рассмотрение перечня направлений и расчетов объемов бюджетных ассигнований на реализацию муниципальных программ и непрограммных видов расходов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lang w:eastAsia="en-US"/>
              </w:rPr>
              <w:t>Комитет по финансам,</w:t>
            </w:r>
            <w:r w:rsidRPr="000102AE">
              <w:rPr>
                <w:rFonts w:eastAsia="Calibri"/>
                <w:lang w:eastAsia="en-US"/>
              </w:rPr>
              <w:t xml:space="preserve">  Комитет по экономической политике,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и соисполнители 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октябрь - </w:t>
            </w:r>
            <w:proofErr w:type="gramStart"/>
            <w:r w:rsidRPr="000102AE">
              <w:rPr>
                <w:rFonts w:eastAsia="Calibri"/>
                <w:lang w:eastAsia="en-US"/>
              </w:rPr>
              <w:t>согласно графика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Постоянная комиссия по бюджету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Консолидация обоснований бюджетных ассигнований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и соисполнители  программ, главные распорядители бюджетных средств,</w:t>
            </w:r>
            <w:r w:rsidRPr="000102AE">
              <w:rPr>
                <w:lang w:eastAsia="en-US"/>
              </w:rPr>
              <w:t xml:space="preserve"> постоянная комиссия по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Составление свода бюджета района по доходам, расходам, источникам финансирования дефицита бюджета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и соисполнители 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октябрь - 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Разработка проекта о бюджетном прогнозе (проекте изменений бюджетного прогноза) Березовского района на долгосрочный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Березовского района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Прогноз социально-экономического развития Березовского района на очередной финансовый год и </w:t>
            </w:r>
            <w:r w:rsidRPr="000102AE">
              <w:rPr>
                <w:rFonts w:eastAsia="Calibri"/>
                <w:lang w:eastAsia="en-US"/>
              </w:rPr>
              <w:lastRenderedPageBreak/>
              <w:t>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Департамент экономического развития автономного </w:t>
            </w:r>
            <w:r w:rsidRPr="000102AE">
              <w:rPr>
                <w:lang w:eastAsia="en-US"/>
              </w:rPr>
              <w:lastRenderedPageBreak/>
              <w:t>округа,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44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Предварительные итоги социально-экономического развития района за 9 месяцев текущего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</w:t>
            </w:r>
          </w:p>
        </w:tc>
      </w:tr>
      <w:tr w:rsidR="00292CD0" w:rsidRPr="000102AE" w:rsidTr="00B7086E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проектов паспортов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политике, ответственные исполнители и соисполнители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итоги социально- экономического </w:t>
            </w:r>
            <w:r w:rsidRPr="000102AE">
              <w:rPr>
                <w:rFonts w:eastAsia="Calibri"/>
                <w:lang w:eastAsia="en-US"/>
              </w:rPr>
              <w:t xml:space="preserve">развития </w:t>
            </w:r>
            <w:r>
              <w:rPr>
                <w:rFonts w:eastAsia="Calibri"/>
                <w:lang w:eastAsia="en-US"/>
              </w:rPr>
              <w:t xml:space="preserve">Березовского </w:t>
            </w:r>
            <w:r w:rsidRPr="000102AE">
              <w:rPr>
                <w:rFonts w:eastAsia="Calibri"/>
                <w:lang w:eastAsia="en-US"/>
              </w:rPr>
              <w:t>района за текущ</w:t>
            </w:r>
            <w:r>
              <w:rPr>
                <w:rFonts w:eastAsia="Calibri"/>
                <w:lang w:eastAsia="en-US"/>
              </w:rPr>
              <w:t>ий</w:t>
            </w:r>
            <w:r w:rsidRPr="000102A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>Подготовка проекта решения Думы района о бюджете района на очередной финансовый год и плановый период, пояснительной записки к проекту бюджета района с учетом внесенных поправок по заключению главы района, основных направлений бюджетной и налоговой политики, приложений и других необходимых документов и материалов, проекта бюджетного прогноза (проекта изменений бюджетного прогноза) на долгосрочный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45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Представление проекта решения  о бюджете района на очередной финансовый год и плановый период, необходимых документов и материалов для подготовки заключения о соответствии требованиям бюджетного законодательства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Контрольно-счетная палата Березовского района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45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Подготовка постановления «О назначении публичных </w:t>
            </w:r>
            <w:r w:rsidRPr="000102AE">
              <w:rPr>
                <w:rFonts w:eastAsia="Calibri"/>
                <w:lang w:eastAsia="en-US"/>
              </w:rPr>
              <w:lastRenderedPageBreak/>
              <w:t>слушаний», опубликование проекта бюджета Березовского района на очередной финансовый год и плановый период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Комитет по финансам, </w:t>
            </w:r>
            <w:r w:rsidRPr="000102AE">
              <w:rPr>
                <w:rFonts w:eastAsia="Calibri"/>
                <w:lang w:eastAsia="en-US"/>
              </w:rPr>
              <w:lastRenderedPageBreak/>
              <w:t>оргкомитет по проведению публичных слушаний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55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Проведение публичных слушаний по проекту бюджета Березовского района. </w:t>
            </w:r>
          </w:p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Составление протокола по результатам публичных слушаний по проекту бюджета, заключения по результатам публичных слушаний, размещение заключения о результатах публичных слушаний в СМИ, сети «Интернет»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финансам, Оргкомитет по проведению публичных слушаний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Дума Березовского района 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Принятие нормативных правовых актов Березовского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Березовского района</w:t>
            </w:r>
          </w:p>
        </w:tc>
      </w:tr>
      <w:tr w:rsidR="00292CD0" w:rsidRPr="000102AE" w:rsidTr="00B7086E">
        <w:trPr>
          <w:trHeight w:val="4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Представление проекта решения о бюджете района на очередной финансовый год и плановый период, с необходимыми документами и материалами с учетом заключений по результатам публичных слушаний, проекта бюджетного прогноза (проекта изменений бюджетного прогноза) на долгосрочный период для рассмотрения постоянной комиссией по бюджету Думы Березовского района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Дума Березовского района</w:t>
            </w:r>
          </w:p>
        </w:tc>
      </w:tr>
      <w:tr w:rsidR="00292CD0" w:rsidRPr="000102AE" w:rsidTr="00B7086E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Представление проекта решения о бюджете района на очередной финансовый год и плановый период главой района в Думу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CD0" w:rsidRPr="000102AE" w:rsidRDefault="00292CD0" w:rsidP="00B7086E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Дума Березовского района</w:t>
            </w:r>
          </w:p>
        </w:tc>
      </w:tr>
    </w:tbl>
    <w:p w:rsidR="007C57A3" w:rsidRPr="007C57A3" w:rsidRDefault="007C57A3" w:rsidP="007C57A3">
      <w:pPr>
        <w:pStyle w:val="a3"/>
        <w:spacing w:after="0"/>
        <w:jc w:val="right"/>
        <w:rPr>
          <w:sz w:val="28"/>
          <w:szCs w:val="28"/>
        </w:rPr>
      </w:pPr>
      <w:r w:rsidRPr="007C57A3">
        <w:rPr>
          <w:sz w:val="28"/>
          <w:szCs w:val="28"/>
        </w:rPr>
        <w:t>».</w:t>
      </w:r>
    </w:p>
    <w:p w:rsidR="007C57A3" w:rsidRDefault="007C57A3" w:rsidP="007C57A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подписания.</w:t>
      </w:r>
    </w:p>
    <w:p w:rsidR="007C57A3" w:rsidRDefault="007C57A3" w:rsidP="007C5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</w:t>
      </w:r>
      <w:r w:rsidRPr="00125CC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постановление</w:t>
      </w:r>
      <w:r w:rsidRPr="00125CC1">
        <w:rPr>
          <w:sz w:val="28"/>
          <w:szCs w:val="28"/>
        </w:rPr>
        <w:t xml:space="preserve"> на </w:t>
      </w:r>
      <w:proofErr w:type="gramStart"/>
      <w:r w:rsidRPr="00125CC1">
        <w:rPr>
          <w:sz w:val="28"/>
          <w:szCs w:val="28"/>
        </w:rPr>
        <w:t>официальном</w:t>
      </w:r>
      <w:proofErr w:type="gramEnd"/>
      <w:r w:rsidR="00292CD0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125CC1">
        <w:rPr>
          <w:sz w:val="28"/>
          <w:szCs w:val="28"/>
        </w:rPr>
        <w:t>сайте органов местного самоуправления Березовского района.</w:t>
      </w:r>
    </w:p>
    <w:p w:rsidR="007C57A3" w:rsidRDefault="007C57A3" w:rsidP="007C57A3">
      <w:pPr>
        <w:rPr>
          <w:sz w:val="28"/>
          <w:szCs w:val="28"/>
        </w:rPr>
      </w:pPr>
    </w:p>
    <w:p w:rsidR="007C57A3" w:rsidRDefault="007C57A3" w:rsidP="007C57A3">
      <w:pPr>
        <w:rPr>
          <w:sz w:val="28"/>
          <w:szCs w:val="28"/>
        </w:rPr>
      </w:pPr>
    </w:p>
    <w:p w:rsidR="007E13F1" w:rsidRDefault="00FA4650" w:rsidP="005F6D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C57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57A3" w:rsidRPr="00A20440">
        <w:rPr>
          <w:sz w:val="28"/>
          <w:szCs w:val="28"/>
        </w:rPr>
        <w:t xml:space="preserve"> района</w:t>
      </w:r>
      <w:r w:rsidR="005F6D5E">
        <w:rPr>
          <w:sz w:val="28"/>
          <w:szCs w:val="28"/>
        </w:rPr>
        <w:t xml:space="preserve">                    </w:t>
      </w:r>
      <w:r w:rsidR="00307708">
        <w:rPr>
          <w:sz w:val="28"/>
          <w:szCs w:val="28"/>
        </w:rPr>
        <w:t xml:space="preserve">         </w:t>
      </w:r>
      <w:r w:rsidR="005F6D5E">
        <w:rPr>
          <w:sz w:val="28"/>
          <w:szCs w:val="28"/>
        </w:rPr>
        <w:t xml:space="preserve">   </w:t>
      </w:r>
      <w:r w:rsidR="00292CD0">
        <w:rPr>
          <w:sz w:val="28"/>
          <w:szCs w:val="28"/>
        </w:rPr>
        <w:t xml:space="preserve">                                 </w:t>
      </w:r>
      <w:r w:rsidR="008160FE">
        <w:rPr>
          <w:sz w:val="28"/>
          <w:szCs w:val="28"/>
        </w:rPr>
        <w:t xml:space="preserve"> </w:t>
      </w:r>
      <w:r w:rsidR="00292CD0">
        <w:rPr>
          <w:sz w:val="28"/>
          <w:szCs w:val="28"/>
        </w:rPr>
        <w:t xml:space="preserve">          </w:t>
      </w:r>
      <w:r w:rsidR="005F6D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F6D5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="005F6D5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F6D5E">
        <w:rPr>
          <w:sz w:val="28"/>
          <w:szCs w:val="28"/>
        </w:rPr>
        <w:t xml:space="preserve">. </w:t>
      </w:r>
      <w:r>
        <w:rPr>
          <w:sz w:val="28"/>
          <w:szCs w:val="28"/>
        </w:rPr>
        <w:t>Титов</w:t>
      </w:r>
    </w:p>
    <w:p w:rsidR="003F1F96" w:rsidRDefault="003F1F96" w:rsidP="00CA5627">
      <w:pPr>
        <w:widowControl w:val="0"/>
        <w:rPr>
          <w:sz w:val="28"/>
          <w:szCs w:val="28"/>
        </w:rPr>
      </w:pPr>
    </w:p>
    <w:p w:rsidR="003F1F96" w:rsidRDefault="003F1F96" w:rsidP="00CA5627">
      <w:pPr>
        <w:widowControl w:val="0"/>
        <w:rPr>
          <w:sz w:val="28"/>
          <w:szCs w:val="28"/>
        </w:rPr>
      </w:pPr>
    </w:p>
    <w:p w:rsidR="003F1F96" w:rsidRDefault="003F1F96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CA5627">
      <w:pPr>
        <w:widowControl w:val="0"/>
        <w:rPr>
          <w:sz w:val="28"/>
          <w:szCs w:val="28"/>
        </w:rPr>
      </w:pPr>
    </w:p>
    <w:p w:rsidR="00B8624C" w:rsidRDefault="00B8624C" w:rsidP="00603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624C" w:rsidSect="00EE5F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7A3"/>
    <w:rsid w:val="000102AE"/>
    <w:rsid w:val="00060B52"/>
    <w:rsid w:val="00066983"/>
    <w:rsid w:val="000726F0"/>
    <w:rsid w:val="00073300"/>
    <w:rsid w:val="000826E5"/>
    <w:rsid w:val="00094602"/>
    <w:rsid w:val="000A6C69"/>
    <w:rsid w:val="000B0A9D"/>
    <w:rsid w:val="000B0CC2"/>
    <w:rsid w:val="000B179E"/>
    <w:rsid w:val="000B1DB4"/>
    <w:rsid w:val="000B720D"/>
    <w:rsid w:val="000C2B86"/>
    <w:rsid w:val="000D0B01"/>
    <w:rsid w:val="000F6B93"/>
    <w:rsid w:val="000F7732"/>
    <w:rsid w:val="00101B45"/>
    <w:rsid w:val="0011573A"/>
    <w:rsid w:val="00117EA5"/>
    <w:rsid w:val="00121EAB"/>
    <w:rsid w:val="00123515"/>
    <w:rsid w:val="00125E84"/>
    <w:rsid w:val="00166367"/>
    <w:rsid w:val="00184BE2"/>
    <w:rsid w:val="00185071"/>
    <w:rsid w:val="0019474F"/>
    <w:rsid w:val="001A0A13"/>
    <w:rsid w:val="001A193B"/>
    <w:rsid w:val="001B0AA2"/>
    <w:rsid w:val="001B2AE2"/>
    <w:rsid w:val="001C00C9"/>
    <w:rsid w:val="001D3653"/>
    <w:rsid w:val="001E2A6F"/>
    <w:rsid w:val="001F46D2"/>
    <w:rsid w:val="001F4C5A"/>
    <w:rsid w:val="00201583"/>
    <w:rsid w:val="002052C2"/>
    <w:rsid w:val="00236A6E"/>
    <w:rsid w:val="00243FA7"/>
    <w:rsid w:val="00270935"/>
    <w:rsid w:val="00284B6B"/>
    <w:rsid w:val="00292CD0"/>
    <w:rsid w:val="002931BE"/>
    <w:rsid w:val="002A4704"/>
    <w:rsid w:val="002B16FE"/>
    <w:rsid w:val="002C1AAB"/>
    <w:rsid w:val="002E60AE"/>
    <w:rsid w:val="00300FB7"/>
    <w:rsid w:val="00307708"/>
    <w:rsid w:val="003104DF"/>
    <w:rsid w:val="003155B1"/>
    <w:rsid w:val="00315B23"/>
    <w:rsid w:val="00320C78"/>
    <w:rsid w:val="00321DAD"/>
    <w:rsid w:val="003238E4"/>
    <w:rsid w:val="003403D4"/>
    <w:rsid w:val="003440BE"/>
    <w:rsid w:val="00352E77"/>
    <w:rsid w:val="00367C09"/>
    <w:rsid w:val="00370354"/>
    <w:rsid w:val="003732E4"/>
    <w:rsid w:val="00380117"/>
    <w:rsid w:val="00387790"/>
    <w:rsid w:val="003C14EC"/>
    <w:rsid w:val="003C210D"/>
    <w:rsid w:val="003F1F96"/>
    <w:rsid w:val="0040329E"/>
    <w:rsid w:val="00421022"/>
    <w:rsid w:val="004223CB"/>
    <w:rsid w:val="00452835"/>
    <w:rsid w:val="0047366D"/>
    <w:rsid w:val="0047614C"/>
    <w:rsid w:val="00493E1E"/>
    <w:rsid w:val="004B05BB"/>
    <w:rsid w:val="004B2430"/>
    <w:rsid w:val="00500CF3"/>
    <w:rsid w:val="0050171E"/>
    <w:rsid w:val="005027DE"/>
    <w:rsid w:val="00507924"/>
    <w:rsid w:val="0052271C"/>
    <w:rsid w:val="00556D93"/>
    <w:rsid w:val="00557323"/>
    <w:rsid w:val="00572DDD"/>
    <w:rsid w:val="00580EFB"/>
    <w:rsid w:val="00582684"/>
    <w:rsid w:val="00582E10"/>
    <w:rsid w:val="005860A0"/>
    <w:rsid w:val="00596239"/>
    <w:rsid w:val="005A666C"/>
    <w:rsid w:val="005C58F5"/>
    <w:rsid w:val="005D12D7"/>
    <w:rsid w:val="005E7A19"/>
    <w:rsid w:val="005F6D5E"/>
    <w:rsid w:val="006023BD"/>
    <w:rsid w:val="0060348E"/>
    <w:rsid w:val="00611FBC"/>
    <w:rsid w:val="00622619"/>
    <w:rsid w:val="00647335"/>
    <w:rsid w:val="00661271"/>
    <w:rsid w:val="00664529"/>
    <w:rsid w:val="006B7102"/>
    <w:rsid w:val="006F7D24"/>
    <w:rsid w:val="0070051F"/>
    <w:rsid w:val="00705B00"/>
    <w:rsid w:val="00705E37"/>
    <w:rsid w:val="00756000"/>
    <w:rsid w:val="0076604B"/>
    <w:rsid w:val="007C02F2"/>
    <w:rsid w:val="007C57A3"/>
    <w:rsid w:val="007E13F1"/>
    <w:rsid w:val="007F1FA3"/>
    <w:rsid w:val="007F27BC"/>
    <w:rsid w:val="008160FE"/>
    <w:rsid w:val="00817AEC"/>
    <w:rsid w:val="00836984"/>
    <w:rsid w:val="008377C5"/>
    <w:rsid w:val="0089436E"/>
    <w:rsid w:val="008A47C9"/>
    <w:rsid w:val="008E6B23"/>
    <w:rsid w:val="00901BFA"/>
    <w:rsid w:val="00907FFC"/>
    <w:rsid w:val="00910582"/>
    <w:rsid w:val="00913B07"/>
    <w:rsid w:val="00921E9F"/>
    <w:rsid w:val="00931FE5"/>
    <w:rsid w:val="00951DC2"/>
    <w:rsid w:val="009719CE"/>
    <w:rsid w:val="009765C6"/>
    <w:rsid w:val="00992D92"/>
    <w:rsid w:val="009A48F5"/>
    <w:rsid w:val="009C0D8E"/>
    <w:rsid w:val="009F3FE1"/>
    <w:rsid w:val="00A11782"/>
    <w:rsid w:val="00A2457B"/>
    <w:rsid w:val="00A420C4"/>
    <w:rsid w:val="00A52E53"/>
    <w:rsid w:val="00A57D7A"/>
    <w:rsid w:val="00A70758"/>
    <w:rsid w:val="00A75113"/>
    <w:rsid w:val="00A9619A"/>
    <w:rsid w:val="00AB37CB"/>
    <w:rsid w:val="00AC3A5B"/>
    <w:rsid w:val="00AC6726"/>
    <w:rsid w:val="00AD2762"/>
    <w:rsid w:val="00AE53A9"/>
    <w:rsid w:val="00B0365B"/>
    <w:rsid w:val="00B11F81"/>
    <w:rsid w:val="00B2346C"/>
    <w:rsid w:val="00B30C52"/>
    <w:rsid w:val="00B323B1"/>
    <w:rsid w:val="00B32E31"/>
    <w:rsid w:val="00B417D0"/>
    <w:rsid w:val="00B44263"/>
    <w:rsid w:val="00B70678"/>
    <w:rsid w:val="00B7086E"/>
    <w:rsid w:val="00B8624C"/>
    <w:rsid w:val="00BA4B98"/>
    <w:rsid w:val="00BB3ECC"/>
    <w:rsid w:val="00BE475E"/>
    <w:rsid w:val="00BF07E6"/>
    <w:rsid w:val="00BF6D21"/>
    <w:rsid w:val="00C17B5E"/>
    <w:rsid w:val="00C55049"/>
    <w:rsid w:val="00C63F9A"/>
    <w:rsid w:val="00C736C7"/>
    <w:rsid w:val="00C8484A"/>
    <w:rsid w:val="00CA5627"/>
    <w:rsid w:val="00CC41C4"/>
    <w:rsid w:val="00CE0023"/>
    <w:rsid w:val="00D120A5"/>
    <w:rsid w:val="00D148AA"/>
    <w:rsid w:val="00D21BDA"/>
    <w:rsid w:val="00D2406B"/>
    <w:rsid w:val="00D52F78"/>
    <w:rsid w:val="00D55C79"/>
    <w:rsid w:val="00D6048D"/>
    <w:rsid w:val="00D75725"/>
    <w:rsid w:val="00D8409D"/>
    <w:rsid w:val="00D8522C"/>
    <w:rsid w:val="00D93A3B"/>
    <w:rsid w:val="00D93E93"/>
    <w:rsid w:val="00DB4506"/>
    <w:rsid w:val="00DC4748"/>
    <w:rsid w:val="00DF312C"/>
    <w:rsid w:val="00DF3274"/>
    <w:rsid w:val="00E01B1D"/>
    <w:rsid w:val="00E15315"/>
    <w:rsid w:val="00E30171"/>
    <w:rsid w:val="00E34EC9"/>
    <w:rsid w:val="00E41EFE"/>
    <w:rsid w:val="00E50D92"/>
    <w:rsid w:val="00E52B1A"/>
    <w:rsid w:val="00E62294"/>
    <w:rsid w:val="00E7093F"/>
    <w:rsid w:val="00E7365B"/>
    <w:rsid w:val="00E81336"/>
    <w:rsid w:val="00EB0FBD"/>
    <w:rsid w:val="00EC7F8C"/>
    <w:rsid w:val="00EE5F3D"/>
    <w:rsid w:val="00F60754"/>
    <w:rsid w:val="00F75E45"/>
    <w:rsid w:val="00F7652C"/>
    <w:rsid w:val="00F86D31"/>
    <w:rsid w:val="00F87224"/>
    <w:rsid w:val="00F9421B"/>
    <w:rsid w:val="00FA4650"/>
    <w:rsid w:val="00FB50F2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7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7C57A3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rsid w:val="007C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57A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semiHidden/>
    <w:locked/>
    <w:rsid w:val="007C57A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C5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C57A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C5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7A3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6F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6D5E"/>
    <w:rPr>
      <w:color w:val="0000FF"/>
      <w:u w:val="single"/>
    </w:rPr>
  </w:style>
  <w:style w:type="paragraph" w:customStyle="1" w:styleId="ConsPlusNonformat">
    <w:name w:val="ConsPlusNonformat"/>
    <w:rsid w:val="00380117"/>
    <w:pPr>
      <w:widowControl w:val="0"/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8624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EF401CBB3E9D6D6CE8BEB2927A88E2D30471B00DCDCAEAB59F1EFC83E0948C18D1E1BAC8D71Ck71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8FEF401CBB3E9D6D6CE8BEB2927A88E2D30471B00DCDCAEAB59F1EFC83E0948C18D1E1BAC8D015k71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FEF401CBB3E9D6D6CE8BEB2927A88E2D30471B00DCDCAEAB59F1EFC83E0948C18D1E1BAC8D71Fk7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FEF401CBB3E9D6D6CE8BEB2927A88E2D30471B00DCDCAEAB59F1EFC83E0948C18D1E3BBCFkD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CEB2-51CF-4E50-B0BE-DDB6FE8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2019-08-14T09:21:00Z</cp:lastPrinted>
  <dcterms:created xsi:type="dcterms:W3CDTF">2019-08-13T07:14:00Z</dcterms:created>
  <dcterms:modified xsi:type="dcterms:W3CDTF">2019-08-14T09:21:00Z</dcterms:modified>
</cp:coreProperties>
</file>