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161" w:rsidRPr="00150C03" w:rsidRDefault="00436161" w:rsidP="00436161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BBF404A" wp14:editId="03123F90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161" w:rsidRPr="00150C03" w:rsidRDefault="00436161" w:rsidP="00436161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436161" w:rsidRPr="00150C03" w:rsidRDefault="00436161" w:rsidP="00436161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436161" w:rsidRPr="00150C03" w:rsidRDefault="00436161" w:rsidP="00436161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436161" w:rsidRPr="00150C03" w:rsidRDefault="00436161" w:rsidP="00436161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436161" w:rsidRPr="00150C03" w:rsidRDefault="00436161" w:rsidP="00436161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F92E59" w:rsidRDefault="004B7D1C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F92E59">
        <w:rPr>
          <w:sz w:val="28"/>
          <w:szCs w:val="28"/>
        </w:rPr>
        <w:t>202</w:t>
      </w:r>
      <w:r w:rsidR="00F92E59" w:rsidRPr="00F92E59">
        <w:rPr>
          <w:sz w:val="28"/>
          <w:szCs w:val="28"/>
        </w:rPr>
        <w:t>5</w:t>
      </w:r>
      <w:r>
        <w:rPr>
          <w:sz w:val="28"/>
          <w:szCs w:val="28"/>
        </w:rPr>
        <w:tab/>
      </w:r>
      <w:r w:rsidR="00436161">
        <w:rPr>
          <w:sz w:val="28"/>
          <w:szCs w:val="28"/>
        </w:rPr>
        <w:t xml:space="preserve"> </w:t>
      </w:r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>373</w:t>
      </w:r>
      <w:bookmarkStart w:id="0" w:name="_GoBack"/>
      <w:bookmarkEnd w:id="0"/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F92E59" w:rsidRDefault="00E027FA" w:rsidP="000B3377">
      <w:pPr>
        <w:widowControl w:val="0"/>
        <w:tabs>
          <w:tab w:val="left" w:pos="4536"/>
        </w:tabs>
        <w:autoSpaceDE w:val="0"/>
        <w:autoSpaceDN w:val="0"/>
        <w:adjustRightInd w:val="0"/>
        <w:ind w:right="5101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О внесении изменений в постановление администрации Березовского района от 25.12.2019 № 1503 «Об утверждении административного регламента предоставления муниципальной  услуги «Выдача градостроительного плана земельного участка» и признании </w:t>
      </w:r>
      <w:proofErr w:type="gramStart"/>
      <w:r w:rsidRPr="00F92E59">
        <w:rPr>
          <w:sz w:val="28"/>
          <w:szCs w:val="28"/>
        </w:rPr>
        <w:t>утратившими</w:t>
      </w:r>
      <w:proofErr w:type="gramEnd"/>
      <w:r w:rsidRPr="00F92E59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93702493"/>
      <w:r w:rsidRPr="00F92E59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C92A95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8F5FD7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C92A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14A75">
        <w:rPr>
          <w:rFonts w:ascii="Times New Roman" w:hAnsi="Times New Roman" w:cs="Times New Roman"/>
          <w:sz w:val="28"/>
          <w:szCs w:val="28"/>
          <w:lang w:eastAsia="ru-RU"/>
        </w:rPr>
        <w:t xml:space="preserve">правового акта администрации Березовского района </w:t>
      </w:r>
      <w:r w:rsidRPr="00F92E5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соответствие с Федеральным законом от 26.12.2024 </w:t>
      </w:r>
      <w:r w:rsidR="00141B57">
        <w:rPr>
          <w:rFonts w:ascii="Times New Roman" w:hAnsi="Times New Roman" w:cs="Times New Roman"/>
          <w:sz w:val="28"/>
          <w:szCs w:val="28"/>
          <w:lang w:eastAsia="ru-RU"/>
        </w:rPr>
        <w:t xml:space="preserve">года  </w:t>
      </w:r>
      <w:r w:rsidRPr="00F92E59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  <w:bookmarkEnd w:id="1"/>
      <w:r w:rsidRPr="00F92E59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92E59" w:rsidRPr="00F92E59" w:rsidRDefault="00F92E59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F92E59">
        <w:rPr>
          <w:sz w:val="28"/>
          <w:szCs w:val="28"/>
        </w:rPr>
        <w:t>1. Внести в постановлени</w:t>
      </w:r>
      <w:r w:rsidR="00BB530C">
        <w:rPr>
          <w:sz w:val="28"/>
          <w:szCs w:val="28"/>
        </w:rPr>
        <w:t>е</w:t>
      </w:r>
      <w:r w:rsidRPr="00F92E59">
        <w:rPr>
          <w:sz w:val="28"/>
          <w:szCs w:val="28"/>
        </w:rPr>
        <w:t xml:space="preserve"> администрации Березовского района от 25.12.2019 № 1503 «Об утверждении административного регламента предоставления муниципальной  услуги «Выдача градостроительного плана земельного участка» и признании </w:t>
      </w:r>
      <w:proofErr w:type="gramStart"/>
      <w:r w:rsidRPr="00F92E59">
        <w:rPr>
          <w:sz w:val="28"/>
          <w:szCs w:val="28"/>
        </w:rPr>
        <w:t>утратившими</w:t>
      </w:r>
      <w:proofErr w:type="gramEnd"/>
      <w:r w:rsidRPr="00F92E59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 следующие изменения:</w:t>
      </w:r>
    </w:p>
    <w:p w:rsidR="00BB530C" w:rsidRPr="005406FA" w:rsidRDefault="00F92E59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BB53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«постановлени</w:t>
      </w:r>
      <w:r w:rsidR="000946D3">
        <w:rPr>
          <w:rFonts w:ascii="Times New Roman" w:eastAsia="Times New Roman" w:hAnsi="Times New Roman" w:cs="Times New Roman"/>
          <w:sz w:val="28"/>
          <w:szCs w:val="24"/>
          <w:lang w:eastAsia="ru-RU"/>
        </w:rPr>
        <w:t>ем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</w:t>
      </w:r>
      <w:r w:rsidR="00DA09AC">
        <w:rPr>
          <w:rFonts w:ascii="Times New Roman" w:eastAsia="Times New Roman" w:hAnsi="Times New Roman" w:cs="Times New Roman"/>
          <w:sz w:val="28"/>
          <w:szCs w:val="24"/>
          <w:lang w:eastAsia="ru-RU"/>
        </w:rPr>
        <w:t>едения экспертизы их проектов»</w:t>
      </w:r>
      <w:proofErr w:type="gramStart"/>
      <w:r w:rsidR="0058736A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proofErr w:type="gramEnd"/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946D3"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исключить;</w:t>
      </w:r>
    </w:p>
    <w:p w:rsidR="00BB530C" w:rsidRPr="005406FA" w:rsidRDefault="00BB530C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в приложении:</w:t>
      </w:r>
    </w:p>
    <w:p w:rsidR="00F92E59" w:rsidRPr="00F92E59" w:rsidRDefault="003812F2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1.2.1.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пункт 17 </w:t>
      </w:r>
      <w:r w:rsidR="008749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</w:t>
      </w:r>
      <w:r w:rsidR="00874958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заголов</w:t>
      </w:r>
      <w:r w:rsidR="0087495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</w:t>
      </w:r>
      <w:r w:rsidR="00874958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признать утратившим силу;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="003812F2">
        <w:rPr>
          <w:rFonts w:ascii="Times New Roman" w:hAnsi="Times New Roman" w:cs="Times New Roman"/>
          <w:sz w:val="28"/>
          <w:szCs w:val="28"/>
        </w:rPr>
        <w:t xml:space="preserve">2. </w:t>
      </w:r>
      <w:r w:rsidRPr="00F92E59">
        <w:rPr>
          <w:rFonts w:ascii="Times New Roman" w:hAnsi="Times New Roman" w:cs="Times New Roman"/>
          <w:sz w:val="28"/>
          <w:szCs w:val="28"/>
        </w:rPr>
        <w:t xml:space="preserve">пункт 29 </w:t>
      </w:r>
      <w:r w:rsidR="00874958">
        <w:rPr>
          <w:rFonts w:ascii="Times New Roman" w:hAnsi="Times New Roman" w:cs="Times New Roman"/>
          <w:sz w:val="28"/>
          <w:szCs w:val="28"/>
        </w:rPr>
        <w:t>с</w:t>
      </w:r>
      <w:r w:rsidRPr="00F92E59">
        <w:rPr>
          <w:rFonts w:ascii="Times New Roman" w:hAnsi="Times New Roman" w:cs="Times New Roman"/>
          <w:sz w:val="28"/>
          <w:szCs w:val="28"/>
        </w:rPr>
        <w:t xml:space="preserve"> </w:t>
      </w:r>
      <w:r w:rsidR="00874958" w:rsidRPr="00F92E59">
        <w:rPr>
          <w:rFonts w:ascii="Times New Roman" w:hAnsi="Times New Roman" w:cs="Times New Roman"/>
          <w:sz w:val="28"/>
          <w:szCs w:val="28"/>
        </w:rPr>
        <w:t>заголов</w:t>
      </w:r>
      <w:r w:rsidR="00874958">
        <w:rPr>
          <w:rFonts w:ascii="Times New Roman" w:hAnsi="Times New Roman" w:cs="Times New Roman"/>
          <w:sz w:val="28"/>
          <w:szCs w:val="28"/>
        </w:rPr>
        <w:t>ком</w:t>
      </w:r>
      <w:r w:rsidR="00874958" w:rsidRPr="00F92E59">
        <w:rPr>
          <w:rFonts w:ascii="Times New Roman" w:hAnsi="Times New Roman" w:cs="Times New Roman"/>
          <w:sz w:val="28"/>
          <w:szCs w:val="28"/>
        </w:rPr>
        <w:t xml:space="preserve"> </w:t>
      </w:r>
      <w:r w:rsidRPr="00F92E5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</w:rPr>
        <w:t>«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F92E59">
        <w:rPr>
          <w:rFonts w:ascii="Times New Roman" w:hAnsi="Times New Roman" w:cs="Times New Roman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  <w:r w:rsidR="008F5F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lastRenderedPageBreak/>
        <w:t>29. Максимальный срок ожидания в очереди при подаче заявления</w:t>
      </w:r>
      <w:r w:rsidR="00E649DB">
        <w:rPr>
          <w:sz w:val="28"/>
          <w:szCs w:val="28"/>
        </w:rPr>
        <w:t xml:space="preserve"> (запроса) </w:t>
      </w:r>
      <w:r w:rsidRPr="00F92E59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Pr="00F92E59">
        <w:rPr>
          <w:rFonts w:eastAsiaTheme="minorHAnsi"/>
          <w:sz w:val="28"/>
          <w:szCs w:val="28"/>
          <w:lang w:eastAsia="en-US"/>
        </w:rPr>
        <w:t>в случае обращен</w:t>
      </w:r>
      <w:r w:rsidR="005C098A">
        <w:rPr>
          <w:rFonts w:eastAsiaTheme="minorHAnsi"/>
          <w:sz w:val="28"/>
          <w:szCs w:val="28"/>
          <w:lang w:eastAsia="en-US"/>
        </w:rPr>
        <w:t>ия заявителя непосредственно в о</w:t>
      </w:r>
      <w:r w:rsidRPr="00F92E59">
        <w:rPr>
          <w:rFonts w:eastAsiaTheme="minorHAnsi"/>
          <w:sz w:val="28"/>
          <w:szCs w:val="28"/>
          <w:lang w:eastAsia="en-US"/>
        </w:rPr>
        <w:t xml:space="preserve">тдел или МФЦ </w:t>
      </w:r>
      <w:r w:rsidR="00311195">
        <w:rPr>
          <w:sz w:val="28"/>
          <w:szCs w:val="28"/>
        </w:rPr>
        <w:t>не должен превышать 15 минут</w:t>
      </w:r>
      <w:proofErr w:type="gramStart"/>
      <w:r w:rsidR="00311195">
        <w:rPr>
          <w:sz w:val="28"/>
          <w:szCs w:val="28"/>
        </w:rPr>
        <w:t>.»</w:t>
      </w:r>
      <w:r w:rsidR="008F5FD7">
        <w:rPr>
          <w:sz w:val="28"/>
          <w:szCs w:val="28"/>
        </w:rPr>
        <w:t>;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End"/>
      <w:r w:rsidRPr="00F92E59">
        <w:rPr>
          <w:sz w:val="28"/>
          <w:szCs w:val="28"/>
        </w:rPr>
        <w:t>1.</w:t>
      </w:r>
      <w:r w:rsidR="003812F2">
        <w:rPr>
          <w:sz w:val="28"/>
          <w:szCs w:val="28"/>
        </w:rPr>
        <w:t>2.</w:t>
      </w:r>
      <w:r w:rsidRPr="00F92E59">
        <w:rPr>
          <w:sz w:val="28"/>
          <w:szCs w:val="28"/>
        </w:rPr>
        <w:t xml:space="preserve">3. </w:t>
      </w:r>
      <w:r w:rsidR="008F5FD7">
        <w:rPr>
          <w:sz w:val="28"/>
          <w:szCs w:val="28"/>
        </w:rPr>
        <w:t>з</w:t>
      </w:r>
      <w:r w:rsidRPr="00F92E59">
        <w:rPr>
          <w:sz w:val="28"/>
          <w:szCs w:val="28"/>
        </w:rPr>
        <w:t>аголовок пункта 31 изложить в следующей редакции: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  <w:proofErr w:type="gramStart"/>
      <w:r w:rsidRPr="00F92E59">
        <w:rPr>
          <w:sz w:val="28"/>
          <w:szCs w:val="28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141B57">
        <w:rPr>
          <w:sz w:val="28"/>
          <w:szCs w:val="28"/>
        </w:rPr>
        <w:t>.</w:t>
      </w:r>
      <w:r w:rsidRPr="00F92E59">
        <w:rPr>
          <w:sz w:val="28"/>
          <w:szCs w:val="28"/>
        </w:rPr>
        <w:t>»</w:t>
      </w:r>
      <w:r w:rsidR="008F5FD7">
        <w:rPr>
          <w:sz w:val="28"/>
          <w:szCs w:val="28"/>
        </w:rPr>
        <w:t>;</w:t>
      </w:r>
      <w:proofErr w:type="gramEnd"/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F92E59">
        <w:rPr>
          <w:iCs/>
          <w:sz w:val="28"/>
          <w:szCs w:val="28"/>
        </w:rPr>
        <w:t>1.2.</w:t>
      </w:r>
      <w:r w:rsidR="003812F2">
        <w:rPr>
          <w:iCs/>
          <w:sz w:val="28"/>
          <w:szCs w:val="28"/>
        </w:rPr>
        <w:t>4.</w:t>
      </w:r>
      <w:r w:rsidRPr="00F92E59">
        <w:rPr>
          <w:iCs/>
          <w:sz w:val="28"/>
          <w:szCs w:val="28"/>
        </w:rPr>
        <w:t xml:space="preserve"> </w:t>
      </w:r>
      <w:r w:rsidR="008F5FD7">
        <w:rPr>
          <w:iCs/>
          <w:sz w:val="28"/>
          <w:szCs w:val="28"/>
        </w:rPr>
        <w:t>р</w:t>
      </w:r>
      <w:r w:rsidRPr="00F92E59">
        <w:rPr>
          <w:iCs/>
          <w:sz w:val="28"/>
          <w:szCs w:val="28"/>
        </w:rPr>
        <w:t xml:space="preserve">азделы </w:t>
      </w:r>
      <w:r w:rsidRPr="00F92E59">
        <w:rPr>
          <w:szCs w:val="28"/>
          <w:lang w:val="en-US" w:eastAsia="en-US"/>
        </w:rPr>
        <w:t>IV</w:t>
      </w:r>
      <w:r w:rsidRPr="00F92E59">
        <w:rPr>
          <w:szCs w:val="28"/>
          <w:lang w:eastAsia="en-US"/>
        </w:rPr>
        <w:t>, V</w:t>
      </w:r>
      <w:r w:rsidRPr="00F92E59">
        <w:t xml:space="preserve"> </w:t>
      </w:r>
      <w:r w:rsidRPr="00F92E59">
        <w:rPr>
          <w:sz w:val="28"/>
        </w:rPr>
        <w:t>признать утратившими силу.</w:t>
      </w:r>
    </w:p>
    <w:p w:rsidR="00F92E59" w:rsidRPr="00F92E59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92E59">
        <w:rPr>
          <w:sz w:val="28"/>
          <w:szCs w:val="28"/>
        </w:rPr>
        <w:t>официальном</w:t>
      </w:r>
      <w:proofErr w:type="gramEnd"/>
      <w:r w:rsidRPr="00F92E59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08226B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C0C" w:rsidRDefault="00846C0C" w:rsidP="00C96F85">
      <w:r>
        <w:separator/>
      </w:r>
    </w:p>
  </w:endnote>
  <w:endnote w:type="continuationSeparator" w:id="0">
    <w:p w:rsidR="00846C0C" w:rsidRDefault="00846C0C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C0C" w:rsidRDefault="00846C0C" w:rsidP="00C96F85">
      <w:r>
        <w:separator/>
      </w:r>
    </w:p>
  </w:footnote>
  <w:footnote w:type="continuationSeparator" w:id="0">
    <w:p w:rsidR="00846C0C" w:rsidRDefault="00846C0C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57420B">
        <w:pPr>
          <w:pStyle w:val="a6"/>
          <w:jc w:val="center"/>
        </w:pPr>
        <w:r>
          <w:fldChar w:fldCharType="begin"/>
        </w:r>
        <w:r w:rsidR="008075A0">
          <w:instrText xml:space="preserve"> PAGE   \* MERGEFORMAT </w:instrText>
        </w:r>
        <w:r>
          <w:fldChar w:fldCharType="separate"/>
        </w:r>
        <w:r w:rsidR="004B7D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95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46D3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1B57"/>
    <w:rsid w:val="00144C0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161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B7D1C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20B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24F3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0C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4958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5FD7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4A75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59C5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2A95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520E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9DB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C11E3-5F2F-4A71-968F-E10D4740A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Дадашова Оксана Владимировна</cp:lastModifiedBy>
  <cp:revision>95</cp:revision>
  <cp:lastPrinted>2025-05-13T06:38:00Z</cp:lastPrinted>
  <dcterms:created xsi:type="dcterms:W3CDTF">2023-01-27T05:23:00Z</dcterms:created>
  <dcterms:modified xsi:type="dcterms:W3CDTF">2025-05-13T06:38:00Z</dcterms:modified>
</cp:coreProperties>
</file>