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096" w:rsidRDefault="00A2441C" w:rsidP="005B5E3B">
      <w:pPr>
        <w:jc w:val="center"/>
        <w:outlineLvl w:val="0"/>
        <w:rPr>
          <w:b/>
          <w:bCs/>
          <w:sz w:val="36"/>
          <w:szCs w:val="36"/>
        </w:rPr>
      </w:pPr>
      <w:r>
        <w:rPr>
          <w:noProof/>
          <w:szCs w:val="28"/>
        </w:rPr>
        <w:drawing>
          <wp:inline distT="0" distB="0" distL="0" distR="0" wp14:anchorId="2ACD45BA" wp14:editId="1FF8C0D2">
            <wp:extent cx="704850" cy="723900"/>
            <wp:effectExtent l="0" t="0" r="0" b="0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41C" w:rsidRPr="00A2441C" w:rsidRDefault="00A2441C" w:rsidP="005B5E3B">
      <w:pPr>
        <w:jc w:val="center"/>
        <w:outlineLvl w:val="0"/>
        <w:rPr>
          <w:b/>
          <w:bCs/>
          <w:sz w:val="22"/>
          <w:szCs w:val="36"/>
        </w:rPr>
      </w:pPr>
    </w:p>
    <w:p w:rsidR="005B5E3B" w:rsidRPr="000B6D03" w:rsidRDefault="005B5E3B" w:rsidP="005B5E3B">
      <w:pPr>
        <w:jc w:val="center"/>
        <w:outlineLvl w:val="0"/>
        <w:rPr>
          <w:b/>
          <w:bCs/>
          <w:sz w:val="36"/>
          <w:szCs w:val="36"/>
        </w:rPr>
      </w:pPr>
      <w:r w:rsidRPr="000B6D03">
        <w:rPr>
          <w:b/>
          <w:bCs/>
          <w:sz w:val="36"/>
          <w:szCs w:val="36"/>
        </w:rPr>
        <w:t>АДМИНИСТРАЦИЯ БЕРЕЗОВСКОГО РАЙОНА</w:t>
      </w:r>
    </w:p>
    <w:p w:rsidR="005B5E3B" w:rsidRPr="000B6D03" w:rsidRDefault="005B5E3B" w:rsidP="005B5E3B">
      <w:pPr>
        <w:jc w:val="center"/>
        <w:rPr>
          <w:b/>
          <w:bCs/>
        </w:rPr>
      </w:pPr>
    </w:p>
    <w:p w:rsidR="005B5E3B" w:rsidRPr="000B6D03" w:rsidRDefault="005B5E3B" w:rsidP="005B5E3B">
      <w:pPr>
        <w:jc w:val="center"/>
        <w:outlineLvl w:val="0"/>
        <w:rPr>
          <w:b/>
          <w:bCs/>
        </w:rPr>
      </w:pPr>
      <w:r w:rsidRPr="000B6D03">
        <w:rPr>
          <w:b/>
          <w:bCs/>
        </w:rPr>
        <w:t>ХАНТЫ-МАНСИЙСКОГО АВТОНОМНОГО ОКРУГА – ЮГРЫ</w:t>
      </w:r>
    </w:p>
    <w:p w:rsidR="005B5E3B" w:rsidRPr="000B6D03" w:rsidRDefault="005B5E3B" w:rsidP="005B5E3B">
      <w:pPr>
        <w:jc w:val="center"/>
        <w:rPr>
          <w:b/>
          <w:bCs/>
        </w:rPr>
      </w:pPr>
    </w:p>
    <w:p w:rsidR="005B5E3B" w:rsidRPr="000B6D03" w:rsidRDefault="005B5E3B" w:rsidP="005B5E3B">
      <w:pPr>
        <w:jc w:val="center"/>
        <w:outlineLvl w:val="0"/>
        <w:rPr>
          <w:b/>
          <w:bCs/>
          <w:sz w:val="36"/>
          <w:szCs w:val="36"/>
        </w:rPr>
      </w:pPr>
      <w:r w:rsidRPr="000B6D03">
        <w:rPr>
          <w:b/>
          <w:bCs/>
          <w:sz w:val="36"/>
          <w:szCs w:val="36"/>
        </w:rPr>
        <w:t>ПОСТАНОВЛЕНИЕ</w:t>
      </w:r>
    </w:p>
    <w:p w:rsidR="005B5E3B" w:rsidRPr="000B6D03" w:rsidRDefault="005B5E3B" w:rsidP="005B5E3B">
      <w:pPr>
        <w:rPr>
          <w:sz w:val="28"/>
          <w:szCs w:val="28"/>
        </w:rPr>
      </w:pPr>
    </w:p>
    <w:p w:rsidR="009646D0" w:rsidRPr="002A4395" w:rsidRDefault="009646D0" w:rsidP="009646D0">
      <w:pPr>
        <w:tabs>
          <w:tab w:val="left" w:pos="8931"/>
        </w:tabs>
        <w:jc w:val="both"/>
        <w:rPr>
          <w:sz w:val="28"/>
          <w:szCs w:val="28"/>
        </w:rPr>
      </w:pPr>
      <w:r w:rsidRPr="002A4395">
        <w:rPr>
          <w:sz w:val="28"/>
          <w:szCs w:val="28"/>
        </w:rPr>
        <w:t xml:space="preserve">от </w:t>
      </w:r>
      <w:r w:rsidR="00CF2679">
        <w:rPr>
          <w:sz w:val="28"/>
          <w:szCs w:val="28"/>
        </w:rPr>
        <w:t xml:space="preserve"> 09.07.2025 </w:t>
      </w:r>
      <w:r w:rsidRPr="002A4395">
        <w:rPr>
          <w:sz w:val="28"/>
          <w:szCs w:val="28"/>
        </w:rPr>
        <w:t xml:space="preserve">                                                          </w:t>
      </w:r>
      <w:r w:rsidR="00CF2679">
        <w:rPr>
          <w:sz w:val="28"/>
          <w:szCs w:val="28"/>
        </w:rPr>
        <w:t xml:space="preserve">                                   </w:t>
      </w:r>
      <w:r w:rsidRPr="002A4395">
        <w:rPr>
          <w:sz w:val="28"/>
          <w:szCs w:val="28"/>
        </w:rPr>
        <w:t xml:space="preserve">         № </w:t>
      </w:r>
      <w:r w:rsidR="00CF2679">
        <w:rPr>
          <w:sz w:val="28"/>
          <w:szCs w:val="28"/>
        </w:rPr>
        <w:t>513</w:t>
      </w:r>
    </w:p>
    <w:p w:rsidR="009646D0" w:rsidRDefault="009646D0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rFonts w:eastAsia="Courier New"/>
          <w:sz w:val="28"/>
          <w:szCs w:val="28"/>
        </w:rPr>
      </w:pPr>
      <w:proofErr w:type="spellStart"/>
      <w:r w:rsidRPr="002A4395">
        <w:rPr>
          <w:sz w:val="28"/>
          <w:szCs w:val="28"/>
        </w:rPr>
        <w:t>пгт</w:t>
      </w:r>
      <w:proofErr w:type="spellEnd"/>
      <w:r w:rsidRPr="002A4395">
        <w:rPr>
          <w:sz w:val="28"/>
          <w:szCs w:val="28"/>
        </w:rPr>
        <w:t>. Березово</w:t>
      </w:r>
    </w:p>
    <w:p w:rsidR="009646D0" w:rsidRDefault="009646D0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rFonts w:eastAsia="Courier New"/>
          <w:sz w:val="28"/>
          <w:szCs w:val="28"/>
        </w:rPr>
      </w:pPr>
    </w:p>
    <w:p w:rsidR="00CF2679" w:rsidRDefault="00B14F6A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постановление администрации Березовского района </w:t>
      </w:r>
      <w:r w:rsidR="00CF267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от </w:t>
      </w:r>
      <w:r w:rsidR="00CF2679">
        <w:rPr>
          <w:sz w:val="28"/>
          <w:szCs w:val="28"/>
        </w:rPr>
        <w:t xml:space="preserve">  </w:t>
      </w:r>
      <w:r w:rsidR="00C445B8">
        <w:rPr>
          <w:sz w:val="28"/>
          <w:szCs w:val="28"/>
        </w:rPr>
        <w:t>26.12.</w:t>
      </w:r>
      <w:r w:rsidR="00C445B8" w:rsidRPr="000B15C2">
        <w:rPr>
          <w:sz w:val="28"/>
          <w:szCs w:val="28"/>
        </w:rPr>
        <w:t>2023</w:t>
      </w:r>
      <w:r w:rsidR="00C445B8">
        <w:rPr>
          <w:sz w:val="28"/>
          <w:szCs w:val="28"/>
        </w:rPr>
        <w:t xml:space="preserve"> </w:t>
      </w:r>
    </w:p>
    <w:p w:rsidR="005B5E3B" w:rsidRPr="009D4AA3" w:rsidRDefault="00B14F6A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rFonts w:eastAsia="Courier New"/>
          <w:sz w:val="28"/>
          <w:szCs w:val="28"/>
        </w:rPr>
      </w:pPr>
      <w:r w:rsidRPr="002A439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445B8">
        <w:rPr>
          <w:sz w:val="28"/>
          <w:szCs w:val="28"/>
        </w:rPr>
        <w:t>983</w:t>
      </w:r>
      <w:r>
        <w:rPr>
          <w:sz w:val="28"/>
          <w:szCs w:val="28"/>
        </w:rPr>
        <w:t xml:space="preserve"> </w:t>
      </w:r>
      <w:r w:rsidR="00027297">
        <w:rPr>
          <w:sz w:val="28"/>
          <w:szCs w:val="28"/>
        </w:rPr>
        <w:t>«</w:t>
      </w:r>
      <w:r w:rsidR="005B5E3B" w:rsidRPr="009D4AA3">
        <w:rPr>
          <w:rFonts w:eastAsia="Courier New"/>
          <w:sz w:val="28"/>
          <w:szCs w:val="28"/>
        </w:rPr>
        <w:t>О муниципальной программе</w:t>
      </w:r>
      <w:r>
        <w:rPr>
          <w:rFonts w:eastAsia="Courier New"/>
          <w:sz w:val="28"/>
          <w:szCs w:val="28"/>
        </w:rPr>
        <w:t xml:space="preserve"> </w:t>
      </w:r>
      <w:r w:rsidR="005B5E3B" w:rsidRPr="009D4AA3">
        <w:rPr>
          <w:rFonts w:eastAsia="Courier New"/>
          <w:sz w:val="28"/>
          <w:szCs w:val="28"/>
        </w:rPr>
        <w:t>«Цифровое развитие Березовского района»</w:t>
      </w:r>
    </w:p>
    <w:bookmarkEnd w:id="0"/>
    <w:p w:rsidR="00AC1F0E" w:rsidRDefault="00AC1F0E" w:rsidP="00AC1F0E">
      <w:pPr>
        <w:jc w:val="both"/>
        <w:rPr>
          <w:rFonts w:eastAsia="Calibri"/>
          <w:sz w:val="28"/>
          <w:szCs w:val="28"/>
        </w:rPr>
      </w:pPr>
    </w:p>
    <w:p w:rsidR="00F61CEB" w:rsidRDefault="00F61CEB" w:rsidP="008452C4">
      <w:pPr>
        <w:ind w:firstLineChars="252" w:firstLine="706"/>
        <w:jc w:val="both"/>
        <w:rPr>
          <w:sz w:val="28"/>
          <w:szCs w:val="28"/>
        </w:rPr>
      </w:pPr>
      <w:proofErr w:type="gramStart"/>
      <w:r w:rsidRPr="00F61CEB">
        <w:rPr>
          <w:sz w:val="28"/>
          <w:szCs w:val="28"/>
        </w:rPr>
        <w:t>В соответствии со статьей 179 Бюджетного кодекса Российской Федерации, постановлением администрации Березовского района  от 10.11.2021 № 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правовых актов администрации Березовского района», решением Думы Березовского района от 17.03.2025 № 458 «О внесении изменений в решение Думы Березовского района от</w:t>
      </w:r>
      <w:proofErr w:type="gramEnd"/>
      <w:r w:rsidRPr="00F61CEB">
        <w:rPr>
          <w:sz w:val="28"/>
          <w:szCs w:val="28"/>
        </w:rPr>
        <w:t xml:space="preserve"> 19 декабря 2024 года № 429 «О бюджете Березовского района на 2025 год и плановый период 2026 и 2027 годов»:</w:t>
      </w:r>
    </w:p>
    <w:p w:rsidR="00331000" w:rsidRDefault="00027297" w:rsidP="008452C4">
      <w:pPr>
        <w:ind w:firstLineChars="252" w:firstLine="706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приложение</w:t>
      </w:r>
      <w:r w:rsidR="00D05E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постановлению администрации Березовского района от </w:t>
      </w:r>
      <w:r w:rsidR="0029458D" w:rsidRPr="0029458D">
        <w:rPr>
          <w:sz w:val="28"/>
          <w:szCs w:val="28"/>
        </w:rPr>
        <w:t>26.12.2023</w:t>
      </w:r>
      <w:r>
        <w:rPr>
          <w:sz w:val="28"/>
          <w:szCs w:val="28"/>
        </w:rPr>
        <w:t xml:space="preserve"> года </w:t>
      </w:r>
      <w:r w:rsidRPr="00027297">
        <w:rPr>
          <w:sz w:val="28"/>
          <w:szCs w:val="28"/>
        </w:rPr>
        <w:t xml:space="preserve">№ </w:t>
      </w:r>
      <w:r w:rsidR="00C445B8">
        <w:rPr>
          <w:sz w:val="28"/>
          <w:szCs w:val="28"/>
        </w:rPr>
        <w:t>983</w:t>
      </w:r>
      <w:r w:rsidRPr="00027297">
        <w:rPr>
          <w:sz w:val="28"/>
          <w:szCs w:val="28"/>
        </w:rPr>
        <w:t xml:space="preserve"> «О муниципальной программе «Цифровое развитие Березовского района»</w:t>
      </w:r>
      <w:r>
        <w:rPr>
          <w:sz w:val="28"/>
          <w:szCs w:val="28"/>
        </w:rPr>
        <w:t xml:space="preserve"> (далее – муниципальная программа) следующие изменения</w:t>
      </w:r>
      <w:r w:rsidR="00331000">
        <w:rPr>
          <w:sz w:val="28"/>
          <w:szCs w:val="28"/>
        </w:rPr>
        <w:t>: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Chars="252" w:firstLine="706"/>
        <w:jc w:val="both"/>
        <w:rPr>
          <w:sz w:val="28"/>
          <w:szCs w:val="28"/>
        </w:rPr>
      </w:pPr>
      <w:r w:rsidRPr="00C445B8">
        <w:rPr>
          <w:sz w:val="28"/>
          <w:szCs w:val="28"/>
        </w:rPr>
        <w:t xml:space="preserve">1.1. </w:t>
      </w:r>
      <w:r w:rsidR="00996554">
        <w:rPr>
          <w:sz w:val="28"/>
          <w:szCs w:val="28"/>
        </w:rPr>
        <w:t>в</w:t>
      </w:r>
      <w:r w:rsidRPr="00C445B8">
        <w:rPr>
          <w:sz w:val="28"/>
          <w:szCs w:val="28"/>
        </w:rPr>
        <w:t xml:space="preserve"> паспорте муниципальной программы: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Chars="252" w:firstLine="706"/>
        <w:jc w:val="both"/>
        <w:rPr>
          <w:sz w:val="28"/>
          <w:szCs w:val="28"/>
        </w:rPr>
      </w:pPr>
      <w:r w:rsidRPr="00C445B8">
        <w:rPr>
          <w:sz w:val="28"/>
          <w:szCs w:val="28"/>
        </w:rPr>
        <w:t>1.1.1 строку «Объёмы финансового обеспечения за весь период реализации» таблицы раздела 1 изложить в следующей редакции:</w:t>
      </w:r>
    </w:p>
    <w:p w:rsidR="00C445B8" w:rsidRPr="00C445B8" w:rsidRDefault="00C445B8" w:rsidP="00C445B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 w:rsidRPr="00C445B8">
        <w:rPr>
          <w:sz w:val="28"/>
          <w:szCs w:val="28"/>
        </w:rPr>
        <w:t xml:space="preserve">« 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6487"/>
        <w:gridCol w:w="3260"/>
      </w:tblGrid>
      <w:tr w:rsidR="00F61CEB" w:rsidRPr="00C445B8" w:rsidTr="00996554">
        <w:trPr>
          <w:trHeight w:val="311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F61CEB" w:rsidRPr="00CA3C4D" w:rsidRDefault="00F61CEB" w:rsidP="00996554">
            <w:pPr>
              <w:pStyle w:val="24"/>
              <w:shd w:val="clear" w:color="auto" w:fill="auto"/>
              <w:spacing w:before="0" w:after="0" w:line="240" w:lineRule="auto"/>
              <w:ind w:left="142" w:right="191" w:firstLine="0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обеспечения за весь период реализации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1CEB" w:rsidRPr="003825C6" w:rsidRDefault="00F61CEB" w:rsidP="00F61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F6F0E" w:rsidRPr="00BF6F0E">
              <w:rPr>
                <w:sz w:val="22"/>
                <w:szCs w:val="22"/>
              </w:rPr>
              <w:t>31 915,40</w:t>
            </w:r>
            <w:r w:rsidR="00BF6F0E"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тыс. рублей</w:t>
            </w:r>
          </w:p>
        </w:tc>
      </w:tr>
    </w:tbl>
    <w:p w:rsidR="00C445B8" w:rsidRPr="00C445B8" w:rsidRDefault="00C445B8" w:rsidP="00D43070">
      <w:pPr>
        <w:tabs>
          <w:tab w:val="left" w:pos="720"/>
          <w:tab w:val="left" w:pos="900"/>
          <w:tab w:val="left" w:pos="1080"/>
        </w:tabs>
        <w:jc w:val="right"/>
        <w:rPr>
          <w:sz w:val="28"/>
          <w:szCs w:val="28"/>
        </w:rPr>
      </w:pPr>
      <w:r w:rsidRPr="00C445B8">
        <w:rPr>
          <w:sz w:val="28"/>
          <w:szCs w:val="28"/>
        </w:rPr>
        <w:t>»;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C445B8">
        <w:rPr>
          <w:sz w:val="28"/>
          <w:szCs w:val="28"/>
        </w:rPr>
        <w:t xml:space="preserve">1.1.2. таблицу раздела </w:t>
      </w:r>
      <w:r w:rsidR="00F61CEB">
        <w:rPr>
          <w:sz w:val="28"/>
          <w:szCs w:val="28"/>
        </w:rPr>
        <w:t>4</w:t>
      </w:r>
      <w:r w:rsidRPr="00C445B8">
        <w:rPr>
          <w:sz w:val="28"/>
          <w:szCs w:val="28"/>
        </w:rPr>
        <w:t xml:space="preserve"> изложить в следующей редакции:</w:t>
      </w:r>
    </w:p>
    <w:p w:rsidR="00C445B8" w:rsidRDefault="00C445B8" w:rsidP="00C445B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 w:rsidRPr="00C445B8">
        <w:rPr>
          <w:sz w:val="28"/>
          <w:szCs w:val="28"/>
        </w:rPr>
        <w:t>«</w:t>
      </w:r>
    </w:p>
    <w:tbl>
      <w:tblPr>
        <w:tblStyle w:val="afd"/>
        <w:tblW w:w="4946" w:type="pct"/>
        <w:tblLook w:val="04A0" w:firstRow="1" w:lastRow="0" w:firstColumn="1" w:lastColumn="0" w:noHBand="0" w:noVBand="1"/>
      </w:tblPr>
      <w:tblGrid>
        <w:gridCol w:w="3369"/>
        <w:gridCol w:w="875"/>
        <w:gridCol w:w="917"/>
        <w:gridCol w:w="818"/>
        <w:gridCol w:w="861"/>
        <w:gridCol w:w="903"/>
        <w:gridCol w:w="946"/>
        <w:gridCol w:w="1058"/>
      </w:tblGrid>
      <w:tr w:rsidR="00F61CEB" w:rsidRPr="00F61CEB" w:rsidTr="003641C7">
        <w:trPr>
          <w:trHeight w:val="355"/>
        </w:trPr>
        <w:tc>
          <w:tcPr>
            <w:tcW w:w="3369" w:type="dxa"/>
            <w:vMerge w:val="restart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F61CEB">
              <w:rPr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378" w:type="dxa"/>
            <w:gridSpan w:val="7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F61CEB" w:rsidRPr="00F61CEB" w:rsidTr="003641C7">
        <w:trPr>
          <w:trHeight w:val="274"/>
        </w:trPr>
        <w:tc>
          <w:tcPr>
            <w:tcW w:w="3369" w:type="dxa"/>
            <w:vMerge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</w:pPr>
            <w:r w:rsidRPr="00F61CEB">
              <w:rPr>
                <w:sz w:val="20"/>
                <w:szCs w:val="20"/>
              </w:rPr>
              <w:t>2025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</w:pPr>
            <w:r w:rsidRPr="00F61CEB">
              <w:rPr>
                <w:sz w:val="20"/>
                <w:szCs w:val="20"/>
              </w:rPr>
              <w:t>2026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</w:pPr>
            <w:r w:rsidRPr="00F61CEB">
              <w:rPr>
                <w:sz w:val="20"/>
                <w:szCs w:val="20"/>
              </w:rPr>
              <w:t>2027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</w:pPr>
            <w:r w:rsidRPr="00F61CEB">
              <w:rPr>
                <w:sz w:val="20"/>
                <w:szCs w:val="20"/>
              </w:rPr>
              <w:t>2028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</w:pPr>
            <w:r w:rsidRPr="00F61CEB">
              <w:rPr>
                <w:sz w:val="20"/>
                <w:szCs w:val="20"/>
              </w:rPr>
              <w:t>2029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</w:pPr>
            <w:r w:rsidRPr="00F61CEB">
              <w:rPr>
                <w:sz w:val="20"/>
                <w:szCs w:val="20"/>
              </w:rPr>
              <w:t>2030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Всего</w:t>
            </w:r>
          </w:p>
        </w:tc>
      </w:tr>
      <w:tr w:rsidR="00F61CEB" w:rsidRPr="00F61CEB" w:rsidTr="003641C7">
        <w:tc>
          <w:tcPr>
            <w:tcW w:w="3369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3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4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5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6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7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8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9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875" w:type="dxa"/>
            <w:vAlign w:val="center"/>
          </w:tcPr>
          <w:p w:rsidR="00F61CEB" w:rsidRPr="00F61CEB" w:rsidRDefault="006D2514" w:rsidP="00F61CEB">
            <w:pPr>
              <w:jc w:val="center"/>
              <w:rPr>
                <w:b/>
                <w:sz w:val="20"/>
                <w:szCs w:val="20"/>
              </w:rPr>
            </w:pPr>
            <w:r w:rsidRPr="006D2514">
              <w:rPr>
                <w:b/>
                <w:sz w:val="20"/>
                <w:szCs w:val="20"/>
              </w:rPr>
              <w:t>8065,4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4 770,0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4 770,0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4 770,0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4 770,0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4 770,0</w:t>
            </w:r>
          </w:p>
        </w:tc>
        <w:tc>
          <w:tcPr>
            <w:tcW w:w="1058" w:type="dxa"/>
            <w:vAlign w:val="center"/>
          </w:tcPr>
          <w:p w:rsidR="00F61CEB" w:rsidRPr="00F61CEB" w:rsidRDefault="003641C7" w:rsidP="003641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31 915,40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875" w:type="dxa"/>
            <w:vAlign w:val="center"/>
          </w:tcPr>
          <w:p w:rsidR="00F61CEB" w:rsidRPr="00F61CEB" w:rsidRDefault="006D2514" w:rsidP="00F61CEB">
            <w:pPr>
              <w:jc w:val="center"/>
              <w:rPr>
                <w:sz w:val="20"/>
                <w:szCs w:val="20"/>
              </w:rPr>
            </w:pPr>
            <w:r w:rsidRPr="006D2514">
              <w:rPr>
                <w:sz w:val="20"/>
                <w:szCs w:val="20"/>
              </w:rPr>
              <w:t>8065,4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4 770,0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4 770,0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4 770,0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4 770,0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4 770,0</w:t>
            </w:r>
          </w:p>
        </w:tc>
        <w:tc>
          <w:tcPr>
            <w:tcW w:w="1058" w:type="dxa"/>
            <w:vAlign w:val="center"/>
          </w:tcPr>
          <w:p w:rsidR="00F61CEB" w:rsidRPr="00F61CEB" w:rsidRDefault="003641C7" w:rsidP="00F61CEB">
            <w:pPr>
              <w:jc w:val="center"/>
              <w:rPr>
                <w:sz w:val="20"/>
                <w:szCs w:val="20"/>
              </w:rPr>
            </w:pPr>
            <w:r w:rsidRPr="003641C7">
              <w:rPr>
                <w:sz w:val="20"/>
                <w:szCs w:val="20"/>
              </w:rPr>
              <w:t>31 915,40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  <w:vertAlign w:val="superscript"/>
              </w:rPr>
            </w:pPr>
            <w:r w:rsidRPr="00F61CEB">
              <w:rPr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Комплекс процессных мероприятий «Развитие электронного правительства, формирование и сопровождение информационных ресурсов и систем, обеспечение доступа к ним» (всего), в том числе: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180,0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30,0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30,0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30,0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30,0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30,0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30,0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180,0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Комплекс процессных мероприятий «Обеспечение деятельности администрации Березовского района» (всего), в том числе:</w:t>
            </w:r>
          </w:p>
        </w:tc>
        <w:tc>
          <w:tcPr>
            <w:tcW w:w="875" w:type="dxa"/>
            <w:vAlign w:val="center"/>
          </w:tcPr>
          <w:p w:rsidR="00F61CEB" w:rsidRPr="00F61CEB" w:rsidRDefault="006D2514" w:rsidP="00F61CE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D2514">
              <w:rPr>
                <w:b/>
                <w:color w:val="000000"/>
                <w:sz w:val="20"/>
                <w:szCs w:val="20"/>
              </w:rPr>
              <w:t>6990,4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1058" w:type="dxa"/>
            <w:vAlign w:val="center"/>
          </w:tcPr>
          <w:p w:rsidR="00F61CEB" w:rsidRPr="00F61CEB" w:rsidRDefault="003641C7" w:rsidP="00F61CEB">
            <w:pPr>
              <w:jc w:val="center"/>
              <w:rPr>
                <w:b/>
                <w:sz w:val="20"/>
                <w:szCs w:val="20"/>
              </w:rPr>
            </w:pPr>
            <w:r w:rsidRPr="003641C7">
              <w:rPr>
                <w:b/>
                <w:sz w:val="20"/>
                <w:szCs w:val="20"/>
              </w:rPr>
              <w:t>28 015,40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875" w:type="dxa"/>
            <w:vAlign w:val="center"/>
          </w:tcPr>
          <w:p w:rsidR="00F61CEB" w:rsidRPr="00F61CEB" w:rsidRDefault="006D2514" w:rsidP="00F61CEB">
            <w:pPr>
              <w:jc w:val="center"/>
              <w:rPr>
                <w:color w:val="000000"/>
                <w:sz w:val="20"/>
                <w:szCs w:val="20"/>
              </w:rPr>
            </w:pPr>
            <w:r w:rsidRPr="006D2514">
              <w:rPr>
                <w:color w:val="000000"/>
                <w:sz w:val="20"/>
                <w:szCs w:val="20"/>
              </w:rPr>
              <w:t>6990,4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61CEB">
              <w:rPr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1058" w:type="dxa"/>
            <w:vAlign w:val="center"/>
          </w:tcPr>
          <w:p w:rsidR="00F61CEB" w:rsidRPr="00F61CEB" w:rsidRDefault="003641C7" w:rsidP="00F61CEB">
            <w:pPr>
              <w:jc w:val="center"/>
              <w:rPr>
                <w:sz w:val="20"/>
                <w:szCs w:val="20"/>
              </w:rPr>
            </w:pPr>
            <w:r w:rsidRPr="003641C7">
              <w:rPr>
                <w:sz w:val="20"/>
                <w:szCs w:val="20"/>
              </w:rPr>
              <w:t>28 015,40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 xml:space="preserve">Комплекс процессных мероприятий «Развитие системы обеспечения </w:t>
            </w:r>
            <w:r w:rsidRPr="00F61CEB">
              <w:rPr>
                <w:b/>
                <w:sz w:val="20"/>
                <w:szCs w:val="20"/>
              </w:rPr>
              <w:lastRenderedPageBreak/>
              <w:t>информационной безопасности администрации Березовского района» (всего), в том числе: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lastRenderedPageBreak/>
              <w:t>1 045,0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535,0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535,0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535,0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535,0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535,0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3 720,0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1 045,0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535,0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535,0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535,0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535,0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535,0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3 720,0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  <w:tr w:rsidR="00F61CEB" w:rsidRPr="00F61CEB" w:rsidTr="003641C7">
        <w:trPr>
          <w:trHeight w:val="352"/>
        </w:trPr>
        <w:tc>
          <w:tcPr>
            <w:tcW w:w="3369" w:type="dxa"/>
            <w:vAlign w:val="center"/>
          </w:tcPr>
          <w:p w:rsidR="00F61CEB" w:rsidRPr="00F61CEB" w:rsidRDefault="00F61CEB" w:rsidP="00F61CEB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875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17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1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861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3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46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1058" w:type="dxa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</w:tr>
    </w:tbl>
    <w:p w:rsidR="00355B84" w:rsidRPr="00355B84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right"/>
        <w:rPr>
          <w:sz w:val="28"/>
          <w:szCs w:val="28"/>
        </w:rPr>
      </w:pPr>
      <w:r w:rsidRPr="00355B84">
        <w:rPr>
          <w:sz w:val="28"/>
          <w:szCs w:val="28"/>
        </w:rPr>
        <w:t>».</w:t>
      </w:r>
    </w:p>
    <w:p w:rsidR="00355B84" w:rsidRPr="00355B84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355B84">
        <w:rPr>
          <w:sz w:val="28"/>
          <w:szCs w:val="28"/>
        </w:rPr>
        <w:t>2. Опубликовать настоящее постановление в газете «Жизнь Югры» и размес</w:t>
      </w:r>
      <w:r w:rsidR="001C7375">
        <w:rPr>
          <w:sz w:val="28"/>
          <w:szCs w:val="28"/>
        </w:rPr>
        <w:t>т</w:t>
      </w:r>
      <w:r w:rsidRPr="00355B84">
        <w:rPr>
          <w:sz w:val="28"/>
          <w:szCs w:val="28"/>
        </w:rPr>
        <w:t xml:space="preserve">ить на </w:t>
      </w:r>
      <w:proofErr w:type="gramStart"/>
      <w:r w:rsidRPr="00355B84">
        <w:rPr>
          <w:sz w:val="28"/>
          <w:szCs w:val="28"/>
        </w:rPr>
        <w:t>официальном</w:t>
      </w:r>
      <w:proofErr w:type="gramEnd"/>
      <w:r w:rsidRPr="00355B84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331000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355B84">
        <w:rPr>
          <w:sz w:val="28"/>
          <w:szCs w:val="28"/>
        </w:rPr>
        <w:t xml:space="preserve">3. </w:t>
      </w:r>
      <w:r w:rsidR="00F61CEB" w:rsidRPr="00F61CEB">
        <w:rPr>
          <w:sz w:val="28"/>
          <w:szCs w:val="28"/>
        </w:rPr>
        <w:t>Настоящее постановление вступает в силу после его официального опубликования</w:t>
      </w:r>
      <w:r w:rsidRPr="00355B84">
        <w:rPr>
          <w:sz w:val="28"/>
          <w:szCs w:val="28"/>
        </w:rPr>
        <w:t>.</w:t>
      </w:r>
    </w:p>
    <w:p w:rsidR="005B5E3B" w:rsidRPr="009D4AA3" w:rsidRDefault="005B5E3B" w:rsidP="005B5E3B">
      <w:pPr>
        <w:tabs>
          <w:tab w:val="left" w:pos="720"/>
          <w:tab w:val="left" w:pos="900"/>
          <w:tab w:val="left" w:pos="1080"/>
        </w:tabs>
        <w:ind w:firstLine="709"/>
        <w:jc w:val="both"/>
        <w:rPr>
          <w:bCs/>
          <w:sz w:val="28"/>
          <w:szCs w:val="28"/>
        </w:rPr>
      </w:pPr>
    </w:p>
    <w:p w:rsidR="005B5E3B" w:rsidRPr="00E8597F" w:rsidRDefault="005B5E3B" w:rsidP="005B5E3B">
      <w:pPr>
        <w:tabs>
          <w:tab w:val="left" w:pos="720"/>
          <w:tab w:val="left" w:pos="900"/>
          <w:tab w:val="left" w:pos="1080"/>
        </w:tabs>
        <w:ind w:firstLine="709"/>
        <w:jc w:val="both"/>
        <w:rPr>
          <w:bCs/>
          <w:sz w:val="28"/>
          <w:szCs w:val="28"/>
        </w:rPr>
      </w:pPr>
    </w:p>
    <w:p w:rsidR="00355B84" w:rsidRDefault="00355B84" w:rsidP="00355B84">
      <w:pPr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</w:t>
      </w:r>
      <w:r w:rsidR="00B079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Р.В. Александров</w:t>
      </w:r>
    </w:p>
    <w:sectPr w:rsidR="00355B84" w:rsidSect="00355B84">
      <w:footnotePr>
        <w:pos w:val="beneathText"/>
      </w:footnotePr>
      <w:endnotePr>
        <w:numFmt w:val="decimal"/>
      </w:endnotePr>
      <w:pgSz w:w="11906" w:h="16838" w:code="9"/>
      <w:pgMar w:top="1134" w:right="851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992" w:rsidRDefault="00B60992" w:rsidP="006B17D7">
      <w:r>
        <w:separator/>
      </w:r>
    </w:p>
  </w:endnote>
  <w:endnote w:type="continuationSeparator" w:id="0">
    <w:p w:rsidR="00B60992" w:rsidRDefault="00B60992" w:rsidP="006B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992" w:rsidRDefault="00B60992" w:rsidP="006B17D7">
      <w:r>
        <w:separator/>
      </w:r>
    </w:p>
  </w:footnote>
  <w:footnote w:type="continuationSeparator" w:id="0">
    <w:p w:rsidR="00B60992" w:rsidRDefault="00B60992" w:rsidP="006B1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E3AEA"/>
    <w:multiLevelType w:val="hybridMultilevel"/>
    <w:tmpl w:val="C1B01A0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DF22F73"/>
    <w:multiLevelType w:val="hybridMultilevel"/>
    <w:tmpl w:val="0136F79E"/>
    <w:lvl w:ilvl="0" w:tplc="7B6AF86C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8B7B69"/>
    <w:multiLevelType w:val="hybridMultilevel"/>
    <w:tmpl w:val="7AAC9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327DA0"/>
    <w:multiLevelType w:val="hybridMultilevel"/>
    <w:tmpl w:val="6454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BB4411"/>
    <w:multiLevelType w:val="hybridMultilevel"/>
    <w:tmpl w:val="ED2AF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934D48"/>
    <w:multiLevelType w:val="hybridMultilevel"/>
    <w:tmpl w:val="60CA89B6"/>
    <w:lvl w:ilvl="0" w:tplc="2F6A7ED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E01D9C"/>
    <w:multiLevelType w:val="hybridMultilevel"/>
    <w:tmpl w:val="54140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C73"/>
    <w:rsid w:val="0000552C"/>
    <w:rsid w:val="00016956"/>
    <w:rsid w:val="00027297"/>
    <w:rsid w:val="00032300"/>
    <w:rsid w:val="00033AE6"/>
    <w:rsid w:val="00041B02"/>
    <w:rsid w:val="000432D0"/>
    <w:rsid w:val="00062936"/>
    <w:rsid w:val="00062C75"/>
    <w:rsid w:val="00064525"/>
    <w:rsid w:val="000715E3"/>
    <w:rsid w:val="00071634"/>
    <w:rsid w:val="00074F3E"/>
    <w:rsid w:val="000842C4"/>
    <w:rsid w:val="00097EE2"/>
    <w:rsid w:val="000A3AE0"/>
    <w:rsid w:val="000D33C2"/>
    <w:rsid w:val="000F07F3"/>
    <w:rsid w:val="000F1A9E"/>
    <w:rsid w:val="000F331A"/>
    <w:rsid w:val="000F5570"/>
    <w:rsid w:val="0013261F"/>
    <w:rsid w:val="001436E7"/>
    <w:rsid w:val="001504EE"/>
    <w:rsid w:val="001628B7"/>
    <w:rsid w:val="00164BAD"/>
    <w:rsid w:val="00167E72"/>
    <w:rsid w:val="001C078F"/>
    <w:rsid w:val="001C5DA2"/>
    <w:rsid w:val="001C7375"/>
    <w:rsid w:val="001D28BD"/>
    <w:rsid w:val="001D3EB9"/>
    <w:rsid w:val="001D7C29"/>
    <w:rsid w:val="001E04E0"/>
    <w:rsid w:val="001E2119"/>
    <w:rsid w:val="001E4199"/>
    <w:rsid w:val="001E7111"/>
    <w:rsid w:val="001E7C6C"/>
    <w:rsid w:val="00200DF5"/>
    <w:rsid w:val="00201BE1"/>
    <w:rsid w:val="00221580"/>
    <w:rsid w:val="002272B7"/>
    <w:rsid w:val="00232FCD"/>
    <w:rsid w:val="0025707E"/>
    <w:rsid w:val="0026751E"/>
    <w:rsid w:val="00271EF9"/>
    <w:rsid w:val="00274AB5"/>
    <w:rsid w:val="00280EFC"/>
    <w:rsid w:val="0029458D"/>
    <w:rsid w:val="002A7ADF"/>
    <w:rsid w:val="002A7C73"/>
    <w:rsid w:val="002D1C19"/>
    <w:rsid w:val="002D22D3"/>
    <w:rsid w:val="002E6D18"/>
    <w:rsid w:val="003110B9"/>
    <w:rsid w:val="00324881"/>
    <w:rsid w:val="00331000"/>
    <w:rsid w:val="00332871"/>
    <w:rsid w:val="0033630A"/>
    <w:rsid w:val="00337123"/>
    <w:rsid w:val="003415D8"/>
    <w:rsid w:val="00342136"/>
    <w:rsid w:val="00355B84"/>
    <w:rsid w:val="003641C7"/>
    <w:rsid w:val="00365C5C"/>
    <w:rsid w:val="00366276"/>
    <w:rsid w:val="00367462"/>
    <w:rsid w:val="0037405C"/>
    <w:rsid w:val="00386BBE"/>
    <w:rsid w:val="003A665A"/>
    <w:rsid w:val="003A6F4F"/>
    <w:rsid w:val="003B2F03"/>
    <w:rsid w:val="003D06E8"/>
    <w:rsid w:val="003E30D4"/>
    <w:rsid w:val="004017D1"/>
    <w:rsid w:val="00417420"/>
    <w:rsid w:val="00422953"/>
    <w:rsid w:val="00427CB2"/>
    <w:rsid w:val="004374E9"/>
    <w:rsid w:val="004378F4"/>
    <w:rsid w:val="0044299E"/>
    <w:rsid w:val="00443064"/>
    <w:rsid w:val="00443731"/>
    <w:rsid w:val="00457B2D"/>
    <w:rsid w:val="0046340F"/>
    <w:rsid w:val="00475BBC"/>
    <w:rsid w:val="00475FE9"/>
    <w:rsid w:val="00485088"/>
    <w:rsid w:val="00495C7E"/>
    <w:rsid w:val="004B12FA"/>
    <w:rsid w:val="004E142F"/>
    <w:rsid w:val="004E4FC1"/>
    <w:rsid w:val="004E7F14"/>
    <w:rsid w:val="004F0B49"/>
    <w:rsid w:val="0050501D"/>
    <w:rsid w:val="00512A87"/>
    <w:rsid w:val="00533A29"/>
    <w:rsid w:val="0054004D"/>
    <w:rsid w:val="00565773"/>
    <w:rsid w:val="00587B71"/>
    <w:rsid w:val="005B5E3B"/>
    <w:rsid w:val="005E5401"/>
    <w:rsid w:val="005F1DD7"/>
    <w:rsid w:val="005F2268"/>
    <w:rsid w:val="00607C58"/>
    <w:rsid w:val="00624561"/>
    <w:rsid w:val="0062589E"/>
    <w:rsid w:val="00626E7D"/>
    <w:rsid w:val="00635C5A"/>
    <w:rsid w:val="00666003"/>
    <w:rsid w:val="006716AB"/>
    <w:rsid w:val="00684201"/>
    <w:rsid w:val="0069122A"/>
    <w:rsid w:val="006A0B1D"/>
    <w:rsid w:val="006A0D3F"/>
    <w:rsid w:val="006B05E5"/>
    <w:rsid w:val="006B17D7"/>
    <w:rsid w:val="006C615E"/>
    <w:rsid w:val="006D06E0"/>
    <w:rsid w:val="006D2514"/>
    <w:rsid w:val="006D25BA"/>
    <w:rsid w:val="006F7E44"/>
    <w:rsid w:val="00700AF7"/>
    <w:rsid w:val="007055FE"/>
    <w:rsid w:val="007222D4"/>
    <w:rsid w:val="00722BE7"/>
    <w:rsid w:val="00737743"/>
    <w:rsid w:val="00747456"/>
    <w:rsid w:val="00766096"/>
    <w:rsid w:val="00773763"/>
    <w:rsid w:val="007776BB"/>
    <w:rsid w:val="007862F5"/>
    <w:rsid w:val="00796A6F"/>
    <w:rsid w:val="007B026A"/>
    <w:rsid w:val="007C3D4F"/>
    <w:rsid w:val="007C5E9F"/>
    <w:rsid w:val="007E0E3B"/>
    <w:rsid w:val="007E3D7C"/>
    <w:rsid w:val="007E4ACD"/>
    <w:rsid w:val="007E7027"/>
    <w:rsid w:val="00811D7E"/>
    <w:rsid w:val="00821D33"/>
    <w:rsid w:val="008265D1"/>
    <w:rsid w:val="00827E57"/>
    <w:rsid w:val="00835E9D"/>
    <w:rsid w:val="0084244E"/>
    <w:rsid w:val="008452C4"/>
    <w:rsid w:val="00850D67"/>
    <w:rsid w:val="008511DF"/>
    <w:rsid w:val="00851B3F"/>
    <w:rsid w:val="0085337E"/>
    <w:rsid w:val="008605BC"/>
    <w:rsid w:val="00865498"/>
    <w:rsid w:val="008710AB"/>
    <w:rsid w:val="00874E0E"/>
    <w:rsid w:val="0087607A"/>
    <w:rsid w:val="00877C84"/>
    <w:rsid w:val="0089072D"/>
    <w:rsid w:val="00897598"/>
    <w:rsid w:val="008B22FB"/>
    <w:rsid w:val="008D1F46"/>
    <w:rsid w:val="008D46DD"/>
    <w:rsid w:val="008E65D9"/>
    <w:rsid w:val="008F02FB"/>
    <w:rsid w:val="008F1F81"/>
    <w:rsid w:val="0090175A"/>
    <w:rsid w:val="0092024E"/>
    <w:rsid w:val="00923820"/>
    <w:rsid w:val="00935C66"/>
    <w:rsid w:val="00936EE4"/>
    <w:rsid w:val="00942FCD"/>
    <w:rsid w:val="009646D0"/>
    <w:rsid w:val="00975B1F"/>
    <w:rsid w:val="009852DF"/>
    <w:rsid w:val="00996554"/>
    <w:rsid w:val="009A00B7"/>
    <w:rsid w:val="009A50AD"/>
    <w:rsid w:val="009B5FC3"/>
    <w:rsid w:val="009C4F6A"/>
    <w:rsid w:val="009D4825"/>
    <w:rsid w:val="009D4AA3"/>
    <w:rsid w:val="009E2F3E"/>
    <w:rsid w:val="009F121D"/>
    <w:rsid w:val="009F6780"/>
    <w:rsid w:val="00A02345"/>
    <w:rsid w:val="00A066CA"/>
    <w:rsid w:val="00A145D2"/>
    <w:rsid w:val="00A2441C"/>
    <w:rsid w:val="00A27804"/>
    <w:rsid w:val="00A33982"/>
    <w:rsid w:val="00A417CE"/>
    <w:rsid w:val="00A71F92"/>
    <w:rsid w:val="00A76A3C"/>
    <w:rsid w:val="00A803B2"/>
    <w:rsid w:val="00A87111"/>
    <w:rsid w:val="00A93486"/>
    <w:rsid w:val="00A93DC9"/>
    <w:rsid w:val="00AC1F0E"/>
    <w:rsid w:val="00AC2CE8"/>
    <w:rsid w:val="00AC4B69"/>
    <w:rsid w:val="00AD7327"/>
    <w:rsid w:val="00AE09CF"/>
    <w:rsid w:val="00B003A5"/>
    <w:rsid w:val="00B02821"/>
    <w:rsid w:val="00B079BE"/>
    <w:rsid w:val="00B14F6A"/>
    <w:rsid w:val="00B154BA"/>
    <w:rsid w:val="00B20B2A"/>
    <w:rsid w:val="00B2627E"/>
    <w:rsid w:val="00B4115D"/>
    <w:rsid w:val="00B41346"/>
    <w:rsid w:val="00B477B1"/>
    <w:rsid w:val="00B60992"/>
    <w:rsid w:val="00B62D29"/>
    <w:rsid w:val="00B763AD"/>
    <w:rsid w:val="00B97FD3"/>
    <w:rsid w:val="00BA1D48"/>
    <w:rsid w:val="00BC646E"/>
    <w:rsid w:val="00BD7670"/>
    <w:rsid w:val="00BF6F0E"/>
    <w:rsid w:val="00C00A01"/>
    <w:rsid w:val="00C05929"/>
    <w:rsid w:val="00C135B9"/>
    <w:rsid w:val="00C160F8"/>
    <w:rsid w:val="00C16491"/>
    <w:rsid w:val="00C2537C"/>
    <w:rsid w:val="00C32A92"/>
    <w:rsid w:val="00C445B8"/>
    <w:rsid w:val="00C44768"/>
    <w:rsid w:val="00C44FF1"/>
    <w:rsid w:val="00C46A5D"/>
    <w:rsid w:val="00C513B2"/>
    <w:rsid w:val="00C65DC7"/>
    <w:rsid w:val="00C705C1"/>
    <w:rsid w:val="00C71190"/>
    <w:rsid w:val="00C7178E"/>
    <w:rsid w:val="00C72A39"/>
    <w:rsid w:val="00C8409D"/>
    <w:rsid w:val="00C91602"/>
    <w:rsid w:val="00CA5CCE"/>
    <w:rsid w:val="00CB0D43"/>
    <w:rsid w:val="00CC75C3"/>
    <w:rsid w:val="00CE1CEE"/>
    <w:rsid w:val="00CE64A8"/>
    <w:rsid w:val="00CF2679"/>
    <w:rsid w:val="00CF3861"/>
    <w:rsid w:val="00CF5DC2"/>
    <w:rsid w:val="00D05E87"/>
    <w:rsid w:val="00D1525E"/>
    <w:rsid w:val="00D20A91"/>
    <w:rsid w:val="00D43070"/>
    <w:rsid w:val="00D468E5"/>
    <w:rsid w:val="00D61DD8"/>
    <w:rsid w:val="00D640D5"/>
    <w:rsid w:val="00D6772A"/>
    <w:rsid w:val="00D7548E"/>
    <w:rsid w:val="00D77ED5"/>
    <w:rsid w:val="00D923BA"/>
    <w:rsid w:val="00DA53C3"/>
    <w:rsid w:val="00DA6BC5"/>
    <w:rsid w:val="00DB0090"/>
    <w:rsid w:val="00DC7FBA"/>
    <w:rsid w:val="00E26279"/>
    <w:rsid w:val="00E47676"/>
    <w:rsid w:val="00E51987"/>
    <w:rsid w:val="00E60DB7"/>
    <w:rsid w:val="00E63A66"/>
    <w:rsid w:val="00E663D4"/>
    <w:rsid w:val="00E9102E"/>
    <w:rsid w:val="00E95518"/>
    <w:rsid w:val="00ED6A94"/>
    <w:rsid w:val="00EF2159"/>
    <w:rsid w:val="00EF3A42"/>
    <w:rsid w:val="00EF5E98"/>
    <w:rsid w:val="00F0276E"/>
    <w:rsid w:val="00F103AF"/>
    <w:rsid w:val="00F16A67"/>
    <w:rsid w:val="00F255F1"/>
    <w:rsid w:val="00F26AC0"/>
    <w:rsid w:val="00F27187"/>
    <w:rsid w:val="00F61CEB"/>
    <w:rsid w:val="00F626A1"/>
    <w:rsid w:val="00F718DD"/>
    <w:rsid w:val="00F81004"/>
    <w:rsid w:val="00F93ECF"/>
    <w:rsid w:val="00FA6F46"/>
    <w:rsid w:val="00FB27EE"/>
    <w:rsid w:val="00FB586A"/>
    <w:rsid w:val="00FC0D77"/>
    <w:rsid w:val="00FC3B7B"/>
    <w:rsid w:val="00FC69B0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2A7C73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2A7C73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A7C73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A7C7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2A7C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A7C7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A7C7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A7C7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4">
    <w:name w:val="footnote text"/>
    <w:basedOn w:val="a"/>
    <w:link w:val="a3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6"/>
    <w:semiHidden/>
    <w:locked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aliases w:val="!Равноширинный текст документа"/>
    <w:basedOn w:val="a"/>
    <w:link w:val="a5"/>
    <w:semiHidden/>
    <w:unhideWhenUsed/>
    <w:rsid w:val="002A7C73"/>
    <w:rPr>
      <w:sz w:val="20"/>
      <w:szCs w:val="20"/>
    </w:rPr>
  </w:style>
  <w:style w:type="character" w:customStyle="1" w:styleId="11">
    <w:name w:val="Текст примечания Знак1"/>
    <w:aliases w:val="!Равноширинный текст документа Знак1"/>
    <w:basedOn w:val="a0"/>
    <w:semiHidden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a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b">
    <w:name w:val="Текст концевой сноски Знак"/>
    <w:basedOn w:val="a0"/>
    <w:link w:val="ac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c">
    <w:name w:val="endnote text"/>
    <w:basedOn w:val="a"/>
    <w:link w:val="ab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Название Знак"/>
    <w:basedOn w:val="a0"/>
    <w:link w:val="ae"/>
    <w:uiPriority w:val="99"/>
    <w:rsid w:val="002A7C73"/>
    <w:rPr>
      <w:rFonts w:ascii="TimesET" w:eastAsia="Times New Roman" w:hAnsi="TimesET" w:cs="Times New Roman"/>
      <w:sz w:val="32"/>
      <w:szCs w:val="24"/>
      <w:lang w:eastAsia="ru-RU"/>
    </w:rPr>
  </w:style>
  <w:style w:type="paragraph" w:styleId="ae">
    <w:name w:val="Title"/>
    <w:basedOn w:val="a"/>
    <w:link w:val="ad"/>
    <w:uiPriority w:val="99"/>
    <w:qFormat/>
    <w:rsid w:val="002A7C73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">
    <w:name w:val="Основной текст Знак"/>
    <w:basedOn w:val="a0"/>
    <w:link w:val="af0"/>
    <w:uiPriority w:val="99"/>
    <w:semiHidden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"/>
    <w:uiPriority w:val="99"/>
    <w:semiHidden/>
    <w:unhideWhenUsed/>
    <w:rsid w:val="002A7C73"/>
    <w:pPr>
      <w:spacing w:after="120"/>
    </w:p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2A7C73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styleId="af2">
    <w:name w:val="Body Text Indent"/>
    <w:basedOn w:val="a"/>
    <w:link w:val="af1"/>
    <w:uiPriority w:val="99"/>
    <w:semiHidden/>
    <w:unhideWhenUsed/>
    <w:rsid w:val="002A7C73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2A7C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2A7C73"/>
    <w:pPr>
      <w:jc w:val="both"/>
    </w:pPr>
    <w:rPr>
      <w:sz w:val="28"/>
    </w:rPr>
  </w:style>
  <w:style w:type="character" w:customStyle="1" w:styleId="af3">
    <w:name w:val="Текст Знак"/>
    <w:basedOn w:val="a0"/>
    <w:link w:val="af4"/>
    <w:uiPriority w:val="99"/>
    <w:semiHidden/>
    <w:rsid w:val="002A7C7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Plain Text"/>
    <w:basedOn w:val="a"/>
    <w:link w:val="af3"/>
    <w:uiPriority w:val="99"/>
    <w:semiHidden/>
    <w:unhideWhenUsed/>
    <w:rsid w:val="002A7C73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f5">
    <w:name w:val="annotation subject"/>
    <w:basedOn w:val="a6"/>
    <w:next w:val="a6"/>
    <w:link w:val="af6"/>
    <w:uiPriority w:val="99"/>
    <w:semiHidden/>
    <w:unhideWhenUsed/>
    <w:rsid w:val="002A7C73"/>
    <w:rPr>
      <w:b/>
      <w:bCs/>
    </w:rPr>
  </w:style>
  <w:style w:type="character" w:customStyle="1" w:styleId="af6">
    <w:name w:val="Тема примечания Знак"/>
    <w:basedOn w:val="11"/>
    <w:link w:val="af5"/>
    <w:uiPriority w:val="99"/>
    <w:semiHidden/>
    <w:rsid w:val="002A7C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2A7C7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2A7C73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2A7C7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A7C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A7C7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  <w:style w:type="character" w:styleId="af9">
    <w:name w:val="Hyperlink"/>
    <w:basedOn w:val="a0"/>
    <w:uiPriority w:val="99"/>
    <w:semiHidden/>
    <w:unhideWhenUsed/>
    <w:rsid w:val="002A7C73"/>
    <w:rPr>
      <w:color w:val="0000FF"/>
      <w:u w:val="single"/>
    </w:rPr>
  </w:style>
  <w:style w:type="paragraph" w:customStyle="1" w:styleId="ConsPlusNonformat">
    <w:name w:val="ConsPlusNonformat"/>
    <w:uiPriority w:val="99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a">
    <w:name w:val="List Paragraph"/>
    <w:basedOn w:val="a"/>
    <w:link w:val="afb"/>
    <w:uiPriority w:val="34"/>
    <w:qFormat/>
    <w:rsid w:val="00F626A1"/>
    <w:pPr>
      <w:spacing w:before="600" w:after="600" w:line="288" w:lineRule="auto"/>
      <w:ind w:left="720"/>
      <w:contextualSpacing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afb">
    <w:name w:val="Абзац списка Знак"/>
    <w:link w:val="afa"/>
    <w:uiPriority w:val="34"/>
    <w:locked/>
    <w:rsid w:val="00F626A1"/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character" w:styleId="afc">
    <w:name w:val="footnote reference"/>
    <w:uiPriority w:val="99"/>
    <w:semiHidden/>
    <w:unhideWhenUsed/>
    <w:rsid w:val="006B17D7"/>
    <w:rPr>
      <w:vertAlign w:val="superscript"/>
    </w:rPr>
  </w:style>
  <w:style w:type="paragraph" w:customStyle="1" w:styleId="12">
    <w:name w:val="Без интервала1"/>
    <w:rsid w:val="005B5E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">
    <w:name w:val="Table!Таблица"/>
    <w:rsid w:val="006B05E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6B05E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table" w:styleId="afd">
    <w:name w:val="Table Grid"/>
    <w:basedOn w:val="a1"/>
    <w:uiPriority w:val="59"/>
    <w:rsid w:val="00355B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_"/>
    <w:link w:val="24"/>
    <w:rsid w:val="00F61C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61CEB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2A7C73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2A7C73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A7C73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A7C7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2A7C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A7C7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A7C7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A7C7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4">
    <w:name w:val="footnote text"/>
    <w:basedOn w:val="a"/>
    <w:link w:val="a3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6"/>
    <w:semiHidden/>
    <w:locked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aliases w:val="!Равноширинный текст документа"/>
    <w:basedOn w:val="a"/>
    <w:link w:val="a5"/>
    <w:semiHidden/>
    <w:unhideWhenUsed/>
    <w:rsid w:val="002A7C73"/>
    <w:rPr>
      <w:sz w:val="20"/>
      <w:szCs w:val="20"/>
    </w:rPr>
  </w:style>
  <w:style w:type="character" w:customStyle="1" w:styleId="11">
    <w:name w:val="Текст примечания Знак1"/>
    <w:aliases w:val="!Равноширинный текст документа Знак1"/>
    <w:basedOn w:val="a0"/>
    <w:semiHidden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a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b">
    <w:name w:val="Текст концевой сноски Знак"/>
    <w:basedOn w:val="a0"/>
    <w:link w:val="ac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c">
    <w:name w:val="endnote text"/>
    <w:basedOn w:val="a"/>
    <w:link w:val="ab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Название Знак"/>
    <w:basedOn w:val="a0"/>
    <w:link w:val="ae"/>
    <w:uiPriority w:val="99"/>
    <w:rsid w:val="002A7C73"/>
    <w:rPr>
      <w:rFonts w:ascii="TimesET" w:eastAsia="Times New Roman" w:hAnsi="TimesET" w:cs="Times New Roman"/>
      <w:sz w:val="32"/>
      <w:szCs w:val="24"/>
      <w:lang w:eastAsia="ru-RU"/>
    </w:rPr>
  </w:style>
  <w:style w:type="paragraph" w:styleId="ae">
    <w:name w:val="Title"/>
    <w:basedOn w:val="a"/>
    <w:link w:val="ad"/>
    <w:uiPriority w:val="99"/>
    <w:qFormat/>
    <w:rsid w:val="002A7C73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">
    <w:name w:val="Основной текст Знак"/>
    <w:basedOn w:val="a0"/>
    <w:link w:val="af0"/>
    <w:uiPriority w:val="99"/>
    <w:semiHidden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"/>
    <w:uiPriority w:val="99"/>
    <w:semiHidden/>
    <w:unhideWhenUsed/>
    <w:rsid w:val="002A7C73"/>
    <w:pPr>
      <w:spacing w:after="120"/>
    </w:p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2A7C73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styleId="af2">
    <w:name w:val="Body Text Indent"/>
    <w:basedOn w:val="a"/>
    <w:link w:val="af1"/>
    <w:uiPriority w:val="99"/>
    <w:semiHidden/>
    <w:unhideWhenUsed/>
    <w:rsid w:val="002A7C73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2A7C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2A7C73"/>
    <w:pPr>
      <w:jc w:val="both"/>
    </w:pPr>
    <w:rPr>
      <w:sz w:val="28"/>
    </w:rPr>
  </w:style>
  <w:style w:type="character" w:customStyle="1" w:styleId="af3">
    <w:name w:val="Текст Знак"/>
    <w:basedOn w:val="a0"/>
    <w:link w:val="af4"/>
    <w:uiPriority w:val="99"/>
    <w:semiHidden/>
    <w:rsid w:val="002A7C7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Plain Text"/>
    <w:basedOn w:val="a"/>
    <w:link w:val="af3"/>
    <w:uiPriority w:val="99"/>
    <w:semiHidden/>
    <w:unhideWhenUsed/>
    <w:rsid w:val="002A7C73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f5">
    <w:name w:val="annotation subject"/>
    <w:basedOn w:val="a6"/>
    <w:next w:val="a6"/>
    <w:link w:val="af6"/>
    <w:uiPriority w:val="99"/>
    <w:semiHidden/>
    <w:unhideWhenUsed/>
    <w:rsid w:val="002A7C73"/>
    <w:rPr>
      <w:b/>
      <w:bCs/>
    </w:rPr>
  </w:style>
  <w:style w:type="character" w:customStyle="1" w:styleId="af6">
    <w:name w:val="Тема примечания Знак"/>
    <w:basedOn w:val="11"/>
    <w:link w:val="af5"/>
    <w:uiPriority w:val="99"/>
    <w:semiHidden/>
    <w:rsid w:val="002A7C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2A7C7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2A7C73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2A7C7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A7C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A7C7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  <w:style w:type="character" w:styleId="af9">
    <w:name w:val="Hyperlink"/>
    <w:basedOn w:val="a0"/>
    <w:uiPriority w:val="99"/>
    <w:semiHidden/>
    <w:unhideWhenUsed/>
    <w:rsid w:val="002A7C73"/>
    <w:rPr>
      <w:color w:val="0000FF"/>
      <w:u w:val="single"/>
    </w:rPr>
  </w:style>
  <w:style w:type="paragraph" w:customStyle="1" w:styleId="ConsPlusNonformat">
    <w:name w:val="ConsPlusNonformat"/>
    <w:uiPriority w:val="99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a">
    <w:name w:val="List Paragraph"/>
    <w:basedOn w:val="a"/>
    <w:link w:val="afb"/>
    <w:uiPriority w:val="34"/>
    <w:qFormat/>
    <w:rsid w:val="00F626A1"/>
    <w:pPr>
      <w:spacing w:before="600" w:after="600" w:line="288" w:lineRule="auto"/>
      <w:ind w:left="720"/>
      <w:contextualSpacing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afb">
    <w:name w:val="Абзац списка Знак"/>
    <w:link w:val="afa"/>
    <w:uiPriority w:val="34"/>
    <w:locked/>
    <w:rsid w:val="00F626A1"/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character" w:styleId="afc">
    <w:name w:val="footnote reference"/>
    <w:uiPriority w:val="99"/>
    <w:semiHidden/>
    <w:unhideWhenUsed/>
    <w:rsid w:val="006B17D7"/>
    <w:rPr>
      <w:vertAlign w:val="superscript"/>
    </w:rPr>
  </w:style>
  <w:style w:type="paragraph" w:customStyle="1" w:styleId="12">
    <w:name w:val="Без интервала1"/>
    <w:rsid w:val="005B5E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">
    <w:name w:val="Table!Таблица"/>
    <w:rsid w:val="006B05E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6B05E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table" w:styleId="afd">
    <w:name w:val="Table Grid"/>
    <w:basedOn w:val="a1"/>
    <w:uiPriority w:val="59"/>
    <w:rsid w:val="00355B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_"/>
    <w:link w:val="24"/>
    <w:rsid w:val="00F61C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61CEB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1111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7019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73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413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2942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2031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068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0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3223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131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6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AC1E2-500E-4184-A9FF-9DDAA32ED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Чжен</dc:creator>
  <cp:lastModifiedBy>Дадашова Оксана Владимировна</cp:lastModifiedBy>
  <cp:revision>3</cp:revision>
  <cp:lastPrinted>2025-07-10T06:29:00Z</cp:lastPrinted>
  <dcterms:created xsi:type="dcterms:W3CDTF">2025-07-09T09:59:00Z</dcterms:created>
  <dcterms:modified xsi:type="dcterms:W3CDTF">2025-07-10T06:35:00Z</dcterms:modified>
</cp:coreProperties>
</file>