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62D" w:rsidRDefault="00246E2D" w:rsidP="00246E2D">
      <w:pPr>
        <w:pStyle w:val="ConsPlusNormal"/>
        <w:jc w:val="center"/>
        <w:rPr>
          <w:rFonts w:ascii="Times New Roman" w:hAnsi="Times New Roman"/>
          <w:noProof/>
          <w:sz w:val="28"/>
        </w:rPr>
      </w:pPr>
      <w:r>
        <w:rPr>
          <w:noProof/>
          <w:lang w:eastAsia="ru-RU"/>
        </w:rPr>
        <w:drawing>
          <wp:inline distT="0" distB="0" distL="0" distR="0">
            <wp:extent cx="758825" cy="836930"/>
            <wp:effectExtent l="0" t="0" r="317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825" cy="836930"/>
                    </a:xfrm>
                    <a:prstGeom prst="rect">
                      <a:avLst/>
                    </a:prstGeom>
                    <a:noFill/>
                    <a:ln>
                      <a:noFill/>
                    </a:ln>
                  </pic:spPr>
                </pic:pic>
              </a:graphicData>
            </a:graphic>
          </wp:inline>
        </w:drawing>
      </w:r>
    </w:p>
    <w:p w:rsidR="00246E2D" w:rsidRDefault="00246E2D" w:rsidP="00246E2D">
      <w:pPr>
        <w:pStyle w:val="ConsPlusNormal"/>
        <w:jc w:val="center"/>
        <w:rPr>
          <w:rFonts w:ascii="Times New Roman" w:hAnsi="Times New Roman"/>
          <w:noProof/>
          <w:sz w:val="28"/>
        </w:rPr>
      </w:pPr>
    </w:p>
    <w:p w:rsidR="00F852DA" w:rsidRPr="00D8262D" w:rsidRDefault="00F852DA" w:rsidP="00F852DA">
      <w:pPr>
        <w:pStyle w:val="ConsPlusNormal"/>
        <w:jc w:val="center"/>
        <w:rPr>
          <w:rFonts w:ascii="Times New Roman" w:hAnsi="Times New Roman"/>
          <w:b/>
          <w:sz w:val="36"/>
          <w:szCs w:val="36"/>
        </w:rPr>
      </w:pPr>
      <w:r w:rsidRPr="00D8262D">
        <w:rPr>
          <w:rFonts w:ascii="Times New Roman" w:hAnsi="Times New Roman"/>
          <w:b/>
          <w:sz w:val="36"/>
          <w:szCs w:val="36"/>
        </w:rPr>
        <w:t>АДМИНИСТРАЦИЯ БЕРЕЗОВСКОГО РАЙОНА</w:t>
      </w:r>
    </w:p>
    <w:p w:rsidR="00F852DA" w:rsidRPr="00BE1086" w:rsidRDefault="00F852DA" w:rsidP="00F852DA">
      <w:pPr>
        <w:pStyle w:val="ConsPlusNormal"/>
        <w:jc w:val="center"/>
        <w:rPr>
          <w:rFonts w:ascii="Times New Roman" w:hAnsi="Times New Roman"/>
          <w:b/>
          <w:szCs w:val="16"/>
        </w:rPr>
      </w:pPr>
    </w:p>
    <w:p w:rsidR="00F852DA" w:rsidRPr="00BE1086" w:rsidRDefault="00F852DA" w:rsidP="00F852DA">
      <w:pPr>
        <w:pStyle w:val="ConsPlusNormal"/>
        <w:jc w:val="center"/>
        <w:rPr>
          <w:rFonts w:ascii="Times New Roman" w:hAnsi="Times New Roman"/>
          <w:b/>
        </w:rPr>
      </w:pPr>
      <w:r w:rsidRPr="00BE1086">
        <w:rPr>
          <w:rFonts w:ascii="Times New Roman" w:hAnsi="Times New Roman"/>
          <w:b/>
        </w:rPr>
        <w:t>ХАНТЫ-МАНСИЙСКОГО АВТОНОМНОГО ОКРУГА-ЮГРЫ</w:t>
      </w:r>
    </w:p>
    <w:p w:rsidR="00F852DA" w:rsidRPr="00BE1086" w:rsidRDefault="00F852DA" w:rsidP="00F852DA">
      <w:pPr>
        <w:pStyle w:val="ab"/>
        <w:ind w:left="0"/>
        <w:jc w:val="center"/>
        <w:rPr>
          <w:rFonts w:ascii="Times New Roman" w:hAnsi="Times New Roman"/>
          <w:sz w:val="28"/>
          <w:szCs w:val="36"/>
        </w:rPr>
      </w:pPr>
    </w:p>
    <w:p w:rsidR="00F852DA" w:rsidRPr="00BE1086" w:rsidRDefault="00F852DA" w:rsidP="00246E2D">
      <w:pPr>
        <w:pStyle w:val="ab"/>
        <w:spacing w:after="0" w:line="240" w:lineRule="auto"/>
        <w:ind w:left="0"/>
        <w:jc w:val="center"/>
        <w:rPr>
          <w:rFonts w:ascii="Times New Roman" w:hAnsi="Times New Roman"/>
          <w:b/>
          <w:sz w:val="36"/>
          <w:szCs w:val="36"/>
        </w:rPr>
      </w:pPr>
      <w:r w:rsidRPr="00BE1086">
        <w:rPr>
          <w:rFonts w:ascii="Times New Roman" w:hAnsi="Times New Roman"/>
          <w:b/>
          <w:sz w:val="36"/>
          <w:szCs w:val="36"/>
        </w:rPr>
        <w:t>ПОСТАНОВЛЕНИЕ</w:t>
      </w:r>
    </w:p>
    <w:p w:rsidR="00F852DA" w:rsidRPr="00246E2D" w:rsidRDefault="00F852DA" w:rsidP="00246E2D">
      <w:pPr>
        <w:pStyle w:val="a3"/>
        <w:tabs>
          <w:tab w:val="left" w:pos="709"/>
          <w:tab w:val="left" w:pos="993"/>
        </w:tabs>
        <w:spacing w:after="0"/>
        <w:contextualSpacing/>
        <w:rPr>
          <w:sz w:val="28"/>
        </w:rPr>
      </w:pPr>
    </w:p>
    <w:p w:rsidR="00F852DA" w:rsidRPr="00BE1086" w:rsidRDefault="00246E2D" w:rsidP="00246E2D">
      <w:pPr>
        <w:tabs>
          <w:tab w:val="left" w:pos="8931"/>
        </w:tabs>
        <w:contextualSpacing/>
        <w:jc w:val="both"/>
        <w:rPr>
          <w:sz w:val="28"/>
          <w:szCs w:val="28"/>
        </w:rPr>
      </w:pPr>
      <w:r>
        <w:rPr>
          <w:sz w:val="28"/>
          <w:szCs w:val="28"/>
        </w:rPr>
        <w:t>о</w:t>
      </w:r>
      <w:r w:rsidR="00F852DA" w:rsidRPr="00BE1086">
        <w:rPr>
          <w:sz w:val="28"/>
          <w:szCs w:val="28"/>
        </w:rPr>
        <w:t>т</w:t>
      </w:r>
      <w:r>
        <w:rPr>
          <w:sz w:val="28"/>
          <w:szCs w:val="28"/>
        </w:rPr>
        <w:t xml:space="preserve"> 06.04.2026</w:t>
      </w:r>
      <w:r w:rsidR="00F852DA" w:rsidRPr="00BE1086">
        <w:rPr>
          <w:sz w:val="28"/>
          <w:szCs w:val="28"/>
        </w:rPr>
        <w:t xml:space="preserve">                                                        </w:t>
      </w:r>
      <w:r>
        <w:rPr>
          <w:sz w:val="28"/>
          <w:szCs w:val="28"/>
        </w:rPr>
        <w:t xml:space="preserve">                                 </w:t>
      </w:r>
      <w:r w:rsidR="00F852DA" w:rsidRPr="00BE1086">
        <w:rPr>
          <w:sz w:val="28"/>
          <w:szCs w:val="28"/>
        </w:rPr>
        <w:t xml:space="preserve">                   № </w:t>
      </w:r>
      <w:r>
        <w:rPr>
          <w:sz w:val="28"/>
          <w:szCs w:val="28"/>
        </w:rPr>
        <w:t>329</w:t>
      </w:r>
    </w:p>
    <w:p w:rsidR="00F53395" w:rsidRPr="00BE1086" w:rsidRDefault="00F53395" w:rsidP="00246E2D">
      <w:pPr>
        <w:widowControl w:val="0"/>
        <w:tabs>
          <w:tab w:val="left" w:pos="2127"/>
          <w:tab w:val="left" w:pos="2268"/>
          <w:tab w:val="left" w:pos="4536"/>
          <w:tab w:val="left" w:pos="4962"/>
          <w:tab w:val="left" w:pos="9923"/>
        </w:tabs>
        <w:autoSpaceDE w:val="0"/>
        <w:autoSpaceDN w:val="0"/>
        <w:adjustRightInd w:val="0"/>
        <w:ind w:right="4535"/>
        <w:contextualSpacing/>
        <w:jc w:val="both"/>
        <w:rPr>
          <w:sz w:val="28"/>
          <w:szCs w:val="28"/>
        </w:rPr>
      </w:pPr>
    </w:p>
    <w:p w:rsidR="00E027FA" w:rsidRPr="00BE1086" w:rsidRDefault="00E027FA" w:rsidP="00246E2D">
      <w:pPr>
        <w:pStyle w:val="Title"/>
        <w:tabs>
          <w:tab w:val="left" w:pos="1134"/>
        </w:tabs>
        <w:spacing w:before="0" w:after="0"/>
        <w:ind w:right="5103" w:firstLine="0"/>
        <w:jc w:val="both"/>
        <w:rPr>
          <w:rFonts w:ascii="Times New Roman" w:eastAsia="font408" w:hAnsi="Times New Roman" w:cs="Times New Roman"/>
          <w:b w:val="0"/>
          <w:sz w:val="28"/>
          <w:szCs w:val="28"/>
        </w:rPr>
      </w:pPr>
      <w:r w:rsidRPr="00BE1086">
        <w:rPr>
          <w:rFonts w:ascii="Times New Roman" w:hAnsi="Times New Roman" w:cs="Times New Roman"/>
          <w:b w:val="0"/>
          <w:sz w:val="28"/>
          <w:szCs w:val="28"/>
        </w:rPr>
        <w:t>О внесении изменений в постановление администрации Березовс</w:t>
      </w:r>
      <w:r w:rsidR="00F145A2" w:rsidRPr="00BE1086">
        <w:rPr>
          <w:rFonts w:ascii="Times New Roman" w:hAnsi="Times New Roman" w:cs="Times New Roman"/>
          <w:b w:val="0"/>
          <w:sz w:val="28"/>
          <w:szCs w:val="28"/>
        </w:rPr>
        <w:t>кого района от 29.01.2020 № 49</w:t>
      </w:r>
      <w:r w:rsidRPr="00BE1086">
        <w:rPr>
          <w:rFonts w:ascii="Times New Roman" w:hAnsi="Times New Roman" w:cs="Times New Roman"/>
          <w:b w:val="0"/>
          <w:sz w:val="28"/>
          <w:szCs w:val="28"/>
        </w:rPr>
        <w:t xml:space="preserve"> «</w:t>
      </w:r>
      <w:r w:rsidR="00F145A2" w:rsidRPr="00BE1086">
        <w:rPr>
          <w:rFonts w:ascii="Times New Roman" w:eastAsia="font408" w:hAnsi="Times New Roman" w:cs="Times New Roman"/>
          <w:b w:val="0"/>
          <w:sz w:val="28"/>
          <w:szCs w:val="28"/>
        </w:rPr>
        <w:t>Об утверждении административного регламента предоставления муниципальной услуги «</w:t>
      </w:r>
      <w:r w:rsidR="00F145A2" w:rsidRPr="00BE1086">
        <w:rPr>
          <w:rFonts w:ascii="Times New Roman" w:hAnsi="Times New Roman" w:cs="Times New Roman"/>
          <w:b w:val="0"/>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F852DA" w:rsidRPr="00BE1086">
        <w:rPr>
          <w:rFonts w:ascii="Times New Roman" w:hAnsi="Times New Roman" w:cs="Times New Roman"/>
          <w:b w:val="0"/>
          <w:sz w:val="28"/>
          <w:szCs w:val="28"/>
        </w:rPr>
        <w:t>)</w:t>
      </w:r>
      <w:r w:rsidR="00F145A2" w:rsidRPr="00BE1086">
        <w:rPr>
          <w:rFonts w:ascii="Times New Roman" w:eastAsia="font408" w:hAnsi="Times New Roman" w:cs="Times New Roman"/>
          <w:b w:val="0"/>
          <w:sz w:val="28"/>
          <w:szCs w:val="28"/>
        </w:rPr>
        <w:t>» и признании утратившими силу некоторых муниципальных правовых актов администрации Березовского района</w:t>
      </w:r>
      <w:r w:rsidRPr="00BE1086">
        <w:rPr>
          <w:rFonts w:ascii="Times New Roman" w:hAnsi="Times New Roman" w:cs="Times New Roman"/>
          <w:b w:val="0"/>
          <w:sz w:val="28"/>
          <w:szCs w:val="28"/>
        </w:rPr>
        <w:t>»</w:t>
      </w:r>
    </w:p>
    <w:p w:rsidR="00F92E59" w:rsidRPr="00BE1086" w:rsidRDefault="00F92E59" w:rsidP="00EC461E">
      <w:pPr>
        <w:pStyle w:val="af7"/>
        <w:tabs>
          <w:tab w:val="left" w:pos="1134"/>
        </w:tabs>
        <w:ind w:firstLine="709"/>
        <w:jc w:val="both"/>
        <w:rPr>
          <w:rFonts w:ascii="Times New Roman" w:hAnsi="Times New Roman" w:cs="Times New Roman"/>
          <w:sz w:val="28"/>
          <w:szCs w:val="28"/>
          <w:lang w:eastAsia="ru-RU"/>
        </w:rPr>
      </w:pPr>
    </w:p>
    <w:p w:rsidR="00E009BA" w:rsidRPr="00246E2D" w:rsidRDefault="00E009BA" w:rsidP="00246E2D">
      <w:pPr>
        <w:pStyle w:val="ConsPlusNormal"/>
        <w:tabs>
          <w:tab w:val="left" w:pos="1134"/>
        </w:tabs>
        <w:ind w:right="1" w:firstLine="709"/>
        <w:jc w:val="both"/>
        <w:rPr>
          <w:rFonts w:ascii="Times New Roman" w:hAnsi="Times New Roman" w:cs="Times New Roman"/>
          <w:sz w:val="28"/>
          <w:szCs w:val="28"/>
        </w:rPr>
      </w:pPr>
      <w:r w:rsidRPr="00246E2D">
        <w:rPr>
          <w:rFonts w:ascii="Times New Roman" w:hAnsi="Times New Roman" w:cs="Times New Roman"/>
          <w:sz w:val="28"/>
          <w:szCs w:val="28"/>
        </w:rPr>
        <w:t>В целях приведения муниципального правового акта администрации Березовского района в соответствие с Федеральным законом от 27.07.2010                    № 210-ФЗ «Об организации предоставления государственных и муниципальных услуг»</w:t>
      </w:r>
      <w:r w:rsidR="0000785B" w:rsidRPr="00246E2D">
        <w:rPr>
          <w:rFonts w:ascii="Times New Roman" w:hAnsi="Times New Roman" w:cs="Times New Roman"/>
          <w:sz w:val="28"/>
          <w:szCs w:val="28"/>
        </w:rPr>
        <w:t>, Градостроительным кодексом Российской Федерации</w:t>
      </w:r>
      <w:r w:rsidRPr="00246E2D">
        <w:rPr>
          <w:rFonts w:ascii="Times New Roman" w:hAnsi="Times New Roman" w:cs="Times New Roman"/>
          <w:sz w:val="28"/>
          <w:szCs w:val="28"/>
        </w:rPr>
        <w:t>:</w:t>
      </w:r>
    </w:p>
    <w:p w:rsidR="009C5BC1" w:rsidRPr="00246E2D" w:rsidRDefault="009C5BC1" w:rsidP="00246E2D">
      <w:pPr>
        <w:widowControl w:val="0"/>
        <w:tabs>
          <w:tab w:val="left" w:pos="0"/>
          <w:tab w:val="left" w:pos="1134"/>
          <w:tab w:val="left" w:pos="9923"/>
        </w:tabs>
        <w:autoSpaceDE w:val="0"/>
        <w:autoSpaceDN w:val="0"/>
        <w:adjustRightInd w:val="0"/>
        <w:ind w:right="-1" w:firstLine="709"/>
        <w:jc w:val="both"/>
        <w:rPr>
          <w:sz w:val="28"/>
          <w:szCs w:val="28"/>
        </w:rPr>
      </w:pPr>
      <w:r w:rsidRPr="00246E2D">
        <w:rPr>
          <w:sz w:val="28"/>
          <w:szCs w:val="28"/>
        </w:rPr>
        <w:t xml:space="preserve">1. Внести в приложение к постановлению администрации Березовского района </w:t>
      </w:r>
      <w:r w:rsidR="00ED2AA7" w:rsidRPr="00246E2D">
        <w:rPr>
          <w:sz w:val="28"/>
          <w:szCs w:val="28"/>
        </w:rPr>
        <w:t>от 29.01.2020 № 49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F852DA" w:rsidRPr="00246E2D">
        <w:rPr>
          <w:sz w:val="28"/>
          <w:szCs w:val="28"/>
        </w:rPr>
        <w:t>)</w:t>
      </w:r>
      <w:r w:rsidR="00ED2AA7" w:rsidRPr="00246E2D">
        <w:rPr>
          <w:sz w:val="28"/>
          <w:szCs w:val="28"/>
        </w:rPr>
        <w:t>» и признании утратившими силу некоторых муниципальных правовых актов администрации Березовского района»</w:t>
      </w:r>
      <w:r w:rsidR="00346B87" w:rsidRPr="00246E2D">
        <w:rPr>
          <w:sz w:val="28"/>
          <w:szCs w:val="28"/>
        </w:rPr>
        <w:t xml:space="preserve"> (далее – административный регламент)</w:t>
      </w:r>
      <w:r w:rsidRPr="00246E2D">
        <w:rPr>
          <w:sz w:val="28"/>
          <w:szCs w:val="28"/>
        </w:rPr>
        <w:t xml:space="preserve"> следующие изменения:</w:t>
      </w:r>
    </w:p>
    <w:p w:rsidR="004E7EF9" w:rsidRPr="00246E2D" w:rsidRDefault="009C5BC1"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lastRenderedPageBreak/>
        <w:t xml:space="preserve">1.1. </w:t>
      </w:r>
      <w:r w:rsidR="004E7EF9" w:rsidRPr="00246E2D">
        <w:rPr>
          <w:sz w:val="28"/>
          <w:szCs w:val="28"/>
        </w:rPr>
        <w:t xml:space="preserve">в </w:t>
      </w:r>
      <w:r w:rsidR="00F466A2" w:rsidRPr="00246E2D">
        <w:rPr>
          <w:sz w:val="28"/>
          <w:szCs w:val="28"/>
        </w:rPr>
        <w:t xml:space="preserve">абзаце шестом, седьмом </w:t>
      </w:r>
      <w:r w:rsidR="004E7EF9" w:rsidRPr="00246E2D">
        <w:rPr>
          <w:sz w:val="28"/>
          <w:szCs w:val="28"/>
        </w:rPr>
        <w:t>пункта 13 слова «лицо его, замещающего» заменить словами «лица, его замещающего»;</w:t>
      </w:r>
    </w:p>
    <w:p w:rsidR="009C5BC1" w:rsidRPr="00246E2D" w:rsidRDefault="004E7EF9"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xml:space="preserve">1.2. </w:t>
      </w:r>
      <w:r w:rsidR="009C5BC1" w:rsidRPr="00246E2D">
        <w:rPr>
          <w:sz w:val="28"/>
          <w:szCs w:val="28"/>
        </w:rPr>
        <w:t>пункт 13 дополнить абзац</w:t>
      </w:r>
      <w:r w:rsidR="00193822" w:rsidRPr="00246E2D">
        <w:rPr>
          <w:sz w:val="28"/>
          <w:szCs w:val="28"/>
        </w:rPr>
        <w:t>ами</w:t>
      </w:r>
      <w:r w:rsidR="009C5BC1" w:rsidRPr="00246E2D">
        <w:rPr>
          <w:sz w:val="28"/>
          <w:szCs w:val="28"/>
        </w:rPr>
        <w:t xml:space="preserve"> </w:t>
      </w:r>
      <w:r w:rsidR="00ED2AA7" w:rsidRPr="00246E2D">
        <w:rPr>
          <w:sz w:val="28"/>
          <w:szCs w:val="28"/>
        </w:rPr>
        <w:t>девятым - одиннадцатым</w:t>
      </w:r>
      <w:r w:rsidR="009C5BC1" w:rsidRPr="00246E2D">
        <w:rPr>
          <w:sz w:val="28"/>
          <w:szCs w:val="28"/>
        </w:rPr>
        <w:t xml:space="preserve"> следующего содержания: </w:t>
      </w:r>
    </w:p>
    <w:p w:rsidR="00193822" w:rsidRPr="00246E2D" w:rsidRDefault="009C5BC1" w:rsidP="00246E2D">
      <w:pPr>
        <w:tabs>
          <w:tab w:val="left" w:pos="993"/>
          <w:tab w:val="left" w:pos="1134"/>
          <w:tab w:val="left" w:pos="9781"/>
          <w:tab w:val="left" w:pos="10490"/>
        </w:tabs>
        <w:autoSpaceDE w:val="0"/>
        <w:autoSpaceDN w:val="0"/>
        <w:adjustRightInd w:val="0"/>
        <w:ind w:firstLine="709"/>
        <w:jc w:val="both"/>
        <w:rPr>
          <w:color w:val="000000"/>
          <w:sz w:val="28"/>
          <w:szCs w:val="28"/>
        </w:rPr>
      </w:pPr>
      <w:r w:rsidRPr="00246E2D">
        <w:rPr>
          <w:sz w:val="28"/>
          <w:szCs w:val="28"/>
        </w:rPr>
        <w:t>«</w:t>
      </w:r>
      <w:r w:rsidR="00193822" w:rsidRPr="00246E2D">
        <w:rPr>
          <w:color w:val="000000"/>
          <w:sz w:val="28"/>
          <w:szCs w:val="28"/>
        </w:rPr>
        <w:t>В случае отказа в предо</w:t>
      </w:r>
      <w:r w:rsidR="009F3EAD" w:rsidRPr="00246E2D">
        <w:rPr>
          <w:color w:val="000000"/>
          <w:sz w:val="28"/>
          <w:szCs w:val="28"/>
        </w:rPr>
        <w:t>ставлении муниципальной услуги о</w:t>
      </w:r>
      <w:r w:rsidR="00193822" w:rsidRPr="00246E2D">
        <w:rPr>
          <w:color w:val="000000"/>
          <w:sz w:val="28"/>
          <w:szCs w:val="28"/>
        </w:rPr>
        <w:t>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9F3EAD" w:rsidRPr="00246E2D" w:rsidRDefault="009C5BC1"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Формирование реестровой записи в качестве результата предоставления муниципа</w:t>
      </w:r>
      <w:r w:rsidR="00193822" w:rsidRPr="00246E2D">
        <w:rPr>
          <w:sz w:val="28"/>
          <w:szCs w:val="28"/>
        </w:rPr>
        <w:t>льной услуги не предусмотрено.</w:t>
      </w:r>
    </w:p>
    <w:p w:rsidR="009C5BC1" w:rsidRPr="00246E2D" w:rsidRDefault="009F3EAD"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color w:val="000000"/>
          <w:sz w:val="28"/>
          <w:szCs w:val="28"/>
        </w:rPr>
        <w:t>Результат предоставления муниципальной услуги может быть получен заявителем посредством Единого портала, почтового отправления, лично в отделе.</w:t>
      </w:r>
      <w:r w:rsidR="00193822" w:rsidRPr="00246E2D">
        <w:rPr>
          <w:sz w:val="28"/>
          <w:szCs w:val="28"/>
        </w:rPr>
        <w:t>»;</w:t>
      </w:r>
    </w:p>
    <w:p w:rsidR="00793CFF" w:rsidRPr="00246E2D" w:rsidRDefault="004E7EF9"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xml:space="preserve">1.3. </w:t>
      </w:r>
      <w:r w:rsidR="00793CFF" w:rsidRPr="00246E2D">
        <w:rPr>
          <w:sz w:val="28"/>
          <w:szCs w:val="28"/>
        </w:rPr>
        <w:t>пункт 16 изложить в следующей редакции:</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«16. 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16.1. Муниципальная услуга предоставляется при поступлении:</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заявления о выдаче разрешения на строительство (реконструкцию) согласно приложению 1 к настоящему административному регламенту;</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xml:space="preserve">- заявления о внесении изменений в разрешение на строительство согласно приложению </w:t>
      </w:r>
      <w:r w:rsidR="00264A00" w:rsidRPr="00246E2D">
        <w:rPr>
          <w:sz w:val="28"/>
          <w:szCs w:val="28"/>
        </w:rPr>
        <w:t>2</w:t>
      </w:r>
      <w:r w:rsidRPr="00246E2D">
        <w:rPr>
          <w:sz w:val="28"/>
          <w:szCs w:val="28"/>
        </w:rPr>
        <w:t xml:space="preserve"> к настоящему административному регламенту;</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xml:space="preserve">- заявления о внесении изменений в разрешение на строительство в связи с необходимостью продления срока действия разрешения на строительство согласно приложению </w:t>
      </w:r>
      <w:r w:rsidR="00264A00" w:rsidRPr="00246E2D">
        <w:rPr>
          <w:sz w:val="28"/>
          <w:szCs w:val="28"/>
        </w:rPr>
        <w:t>4</w:t>
      </w:r>
      <w:r w:rsidRPr="00246E2D">
        <w:rPr>
          <w:sz w:val="28"/>
          <w:szCs w:val="28"/>
        </w:rPr>
        <w:t xml:space="preserve"> к настоящему административному регламенту;</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уведомления о переходе права на земельный участок,</w:t>
      </w:r>
      <w:r w:rsidR="00264A00" w:rsidRPr="00246E2D">
        <w:rPr>
          <w:sz w:val="28"/>
          <w:szCs w:val="28"/>
        </w:rPr>
        <w:t xml:space="preserve"> прав пользования недрами, </w:t>
      </w:r>
      <w:r w:rsidRPr="00246E2D">
        <w:rPr>
          <w:sz w:val="28"/>
          <w:szCs w:val="28"/>
        </w:rPr>
        <w:t xml:space="preserve">об образовании земельного участка </w:t>
      </w:r>
      <w:r w:rsidR="00264A00" w:rsidRPr="00246E2D">
        <w:rPr>
          <w:sz w:val="28"/>
          <w:szCs w:val="28"/>
        </w:rPr>
        <w:t xml:space="preserve">в целях внесения изменений в разрешение на строительство </w:t>
      </w:r>
      <w:r w:rsidRPr="00246E2D">
        <w:rPr>
          <w:sz w:val="28"/>
          <w:szCs w:val="28"/>
        </w:rPr>
        <w:t xml:space="preserve">согласно приложению </w:t>
      </w:r>
      <w:r w:rsidR="00264A00" w:rsidRPr="00246E2D">
        <w:rPr>
          <w:sz w:val="28"/>
          <w:szCs w:val="28"/>
        </w:rPr>
        <w:t>3</w:t>
      </w:r>
      <w:r w:rsidRPr="00246E2D">
        <w:rPr>
          <w:sz w:val="28"/>
          <w:szCs w:val="28"/>
        </w:rPr>
        <w:t xml:space="preserve"> к настояще</w:t>
      </w:r>
      <w:r w:rsidR="00264A00" w:rsidRPr="00246E2D">
        <w:rPr>
          <w:sz w:val="28"/>
          <w:szCs w:val="28"/>
        </w:rPr>
        <w:t>му административному регламенту</w:t>
      </w:r>
      <w:r w:rsidRPr="00246E2D">
        <w:rPr>
          <w:sz w:val="28"/>
          <w:szCs w:val="28"/>
        </w:rPr>
        <w:t>.</w:t>
      </w:r>
    </w:p>
    <w:p w:rsidR="00264A00" w:rsidRPr="00246E2D" w:rsidRDefault="00264A00"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16.2. В целях строительства, реконструкции объекта капитального строительства заявитель самостоятельно представляет заявление на получение муниципальной услуги с приложением следующих документов и сведений:</w:t>
      </w:r>
    </w:p>
    <w:p w:rsidR="00264A00" w:rsidRPr="00246E2D" w:rsidRDefault="00264A00"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p>
    <w:p w:rsidR="00264A00" w:rsidRPr="00246E2D" w:rsidRDefault="00264A00"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lastRenderedPageBreak/>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sz w:val="28"/>
          <w:szCs w:val="28"/>
        </w:rPr>
        <w:t xml:space="preserve">3) </w:t>
      </w:r>
      <w:r w:rsidRPr="00246E2D">
        <w:rPr>
          <w:rFonts w:eastAsiaTheme="minorHAnsi"/>
          <w:sz w:val="28"/>
          <w:szCs w:val="28"/>
          <w:lang w:eastAsia="en-US"/>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0" w:history="1">
        <w:r w:rsidRPr="00246E2D">
          <w:rPr>
            <w:rFonts w:eastAsiaTheme="minorHAnsi"/>
            <w:sz w:val="28"/>
            <w:szCs w:val="28"/>
            <w:lang w:eastAsia="en-US"/>
          </w:rPr>
          <w:t>случаев</w:t>
        </w:r>
      </w:hyperlink>
      <w:r w:rsidRPr="00246E2D">
        <w:rPr>
          <w:rFonts w:eastAsiaTheme="minorHAnsi"/>
          <w:sz w:val="28"/>
          <w:szCs w:val="28"/>
          <w:lang w:eastAsia="en-US"/>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4) результаты инженерных изысканий и следующие материалы, содержащиеся в утвержденной в соответствии с </w:t>
      </w:r>
      <w:hyperlink r:id="rId11" w:history="1">
        <w:r w:rsidRPr="00246E2D">
          <w:rPr>
            <w:rFonts w:eastAsiaTheme="minorHAnsi"/>
            <w:sz w:val="28"/>
            <w:szCs w:val="28"/>
            <w:lang w:eastAsia="en-US"/>
          </w:rPr>
          <w:t>частью 15 статьи 48</w:t>
        </w:r>
      </w:hyperlink>
      <w:r w:rsidRPr="00246E2D">
        <w:rPr>
          <w:rFonts w:eastAsiaTheme="minorHAnsi"/>
          <w:sz w:val="28"/>
          <w:szCs w:val="28"/>
          <w:lang w:eastAsia="en-US"/>
        </w:rPr>
        <w:t xml:space="preserve"> Градостроительного кодекса Российской Федерации проектной документации: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пояснительная записка;</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lastRenderedPageBreak/>
        <w:t xml:space="preserve">5)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12" w:history="1">
        <w:r w:rsidRPr="00246E2D">
          <w:rPr>
            <w:rFonts w:eastAsiaTheme="minorHAnsi"/>
            <w:sz w:val="28"/>
            <w:szCs w:val="28"/>
            <w:lang w:eastAsia="en-US"/>
          </w:rPr>
          <w:t>пункте 1 части 5 статьи 49</w:t>
        </w:r>
      </w:hyperlink>
      <w:r w:rsidRPr="00246E2D">
        <w:rPr>
          <w:rFonts w:eastAsiaTheme="minorHAnsi"/>
          <w:sz w:val="28"/>
          <w:szCs w:val="28"/>
          <w:lang w:eastAsia="en-US"/>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3" w:history="1">
        <w:r w:rsidRPr="00246E2D">
          <w:rPr>
            <w:rFonts w:eastAsiaTheme="minorHAnsi"/>
            <w:sz w:val="28"/>
            <w:szCs w:val="28"/>
            <w:lang w:eastAsia="en-US"/>
          </w:rPr>
          <w:t>частью 12.1 статьи 48</w:t>
        </w:r>
      </w:hyperlink>
      <w:r w:rsidRPr="00246E2D">
        <w:rPr>
          <w:rFonts w:eastAsiaTheme="minorHAnsi"/>
          <w:sz w:val="28"/>
          <w:szCs w:val="28"/>
          <w:lang w:eastAsia="en-US"/>
        </w:rPr>
        <w:t xml:space="preserve"> Градостроительного кодекса Российской Федерации), если такая проектная документация подлежит экспертизе в соответствии со </w:t>
      </w:r>
      <w:hyperlink r:id="rId14" w:history="1">
        <w:r w:rsidRPr="00246E2D">
          <w:rPr>
            <w:rFonts w:eastAsiaTheme="minorHAnsi"/>
            <w:sz w:val="28"/>
            <w:szCs w:val="28"/>
            <w:lang w:eastAsia="en-US"/>
          </w:rPr>
          <w:t>статьей 49</w:t>
        </w:r>
      </w:hyperlink>
      <w:r w:rsidRPr="00246E2D">
        <w:rPr>
          <w:rFonts w:eastAsiaTheme="minorHAnsi"/>
          <w:sz w:val="28"/>
          <w:szCs w:val="28"/>
          <w:lang w:eastAsia="en-US"/>
        </w:rPr>
        <w:t xml:space="preserve"> Градостроительного кодекса Российской Федерации, реквизиты положительного заключения государственной экспертизы проектной документации в случаях, предусмотренных </w:t>
      </w:r>
      <w:hyperlink r:id="rId15" w:history="1">
        <w:r w:rsidRPr="00246E2D">
          <w:rPr>
            <w:rFonts w:eastAsiaTheme="minorHAnsi"/>
            <w:sz w:val="28"/>
            <w:szCs w:val="28"/>
            <w:lang w:eastAsia="en-US"/>
          </w:rPr>
          <w:t>частью 3.4 статьи 49</w:t>
        </w:r>
      </w:hyperlink>
      <w:r w:rsidRPr="00246E2D">
        <w:rPr>
          <w:rFonts w:eastAsiaTheme="minorHAnsi"/>
          <w:sz w:val="28"/>
          <w:szCs w:val="28"/>
          <w:lang w:eastAsia="en-US"/>
        </w:rPr>
        <w:t xml:space="preserve"> Градостроительного кодекса Российской Федерации, реквизиты положительного заключения государственной экологической экспертизы проектной документации в случаях, предусмотренных </w:t>
      </w:r>
      <w:hyperlink r:id="rId16" w:history="1">
        <w:r w:rsidRPr="00246E2D">
          <w:rPr>
            <w:rFonts w:eastAsiaTheme="minorHAnsi"/>
            <w:sz w:val="28"/>
            <w:szCs w:val="28"/>
            <w:lang w:eastAsia="en-US"/>
          </w:rPr>
          <w:t>частью 6 статьи 49</w:t>
        </w:r>
      </w:hyperlink>
      <w:r w:rsidRPr="00246E2D">
        <w:rPr>
          <w:rFonts w:eastAsiaTheme="minorHAnsi"/>
          <w:sz w:val="28"/>
          <w:szCs w:val="28"/>
          <w:lang w:eastAsia="en-US"/>
        </w:rPr>
        <w:t xml:space="preserve"> Градостроительного кодекса Российской Федерации;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6) подтверждение соответствия вносимых в проектную документацию изменений требованиям, указанным в </w:t>
      </w:r>
      <w:hyperlink r:id="rId17" w:history="1">
        <w:r w:rsidRPr="00246E2D">
          <w:rPr>
            <w:rFonts w:eastAsiaTheme="minorHAnsi"/>
            <w:sz w:val="28"/>
            <w:szCs w:val="28"/>
            <w:lang w:eastAsia="en-US"/>
          </w:rPr>
          <w:t>части 3.8 статьи 49</w:t>
        </w:r>
      </w:hyperlink>
      <w:r w:rsidRPr="00246E2D">
        <w:rPr>
          <w:rFonts w:eastAsiaTheme="minorHAnsi"/>
          <w:sz w:val="28"/>
          <w:szCs w:val="28"/>
          <w:lang w:eastAsia="en-US"/>
        </w:rP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Градостроительного кодекса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18" w:history="1">
        <w:r w:rsidRPr="00246E2D">
          <w:rPr>
            <w:rFonts w:eastAsiaTheme="minorHAnsi"/>
            <w:sz w:val="28"/>
            <w:szCs w:val="28"/>
            <w:lang w:eastAsia="en-US"/>
          </w:rPr>
          <w:t>частью 3.8 статьи 49</w:t>
        </w:r>
      </w:hyperlink>
      <w:r w:rsidRPr="00246E2D">
        <w:rPr>
          <w:rFonts w:eastAsiaTheme="minorHAnsi"/>
          <w:sz w:val="28"/>
          <w:szCs w:val="28"/>
          <w:lang w:eastAsia="en-US"/>
        </w:rPr>
        <w:t xml:space="preserve"> Градостроительного кодекса Российской Федерации;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7) сведения о подтверждении соответствия вносимых в проектную документацию изменений требованиям, указанным в </w:t>
      </w:r>
      <w:hyperlink r:id="rId19" w:history="1">
        <w:r w:rsidRPr="00246E2D">
          <w:rPr>
            <w:rFonts w:eastAsiaTheme="minorHAnsi"/>
            <w:sz w:val="28"/>
            <w:szCs w:val="28"/>
            <w:lang w:eastAsia="en-US"/>
          </w:rPr>
          <w:t>части 3.9 статьи 49</w:t>
        </w:r>
      </w:hyperlink>
      <w:r w:rsidRPr="00246E2D">
        <w:rPr>
          <w:rFonts w:eastAsiaTheme="minorHAnsi"/>
          <w:sz w:val="28"/>
          <w:szCs w:val="28"/>
          <w:lang w:eastAsia="en-US"/>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0" w:history="1">
        <w:r w:rsidRPr="00246E2D">
          <w:rPr>
            <w:rFonts w:eastAsiaTheme="minorHAnsi"/>
            <w:sz w:val="28"/>
            <w:szCs w:val="28"/>
            <w:lang w:eastAsia="en-US"/>
          </w:rPr>
          <w:t>частью 3.9 статьи 49</w:t>
        </w:r>
      </w:hyperlink>
      <w:r w:rsidRPr="00246E2D">
        <w:rPr>
          <w:rFonts w:eastAsiaTheme="minorHAnsi"/>
          <w:sz w:val="28"/>
          <w:szCs w:val="28"/>
          <w:lang w:eastAsia="en-US"/>
        </w:rPr>
        <w:t xml:space="preserve"> Градостроительного кодекса Российской Федерации;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8)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9)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Российской Федерации;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10) согласие всех правообладателей объекта капитального строительства в случае реконструкции такого объекта, за исключением указанных в пункте 6.2 </w:t>
      </w:r>
      <w:r w:rsidRPr="00246E2D">
        <w:rPr>
          <w:rFonts w:eastAsiaTheme="minorHAnsi"/>
          <w:sz w:val="28"/>
          <w:szCs w:val="28"/>
          <w:lang w:eastAsia="en-US"/>
        </w:rPr>
        <w:lastRenderedPageBreak/>
        <w:t>части 7 статьи 51 Градостроительного кодекса Российской Федерации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14)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264A00" w:rsidRPr="00246E2D" w:rsidRDefault="00264A0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15)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w:t>
      </w:r>
      <w:r w:rsidRPr="00246E2D">
        <w:rPr>
          <w:rFonts w:eastAsiaTheme="minorHAnsi"/>
          <w:sz w:val="28"/>
          <w:szCs w:val="28"/>
          <w:lang w:eastAsia="en-US"/>
        </w:rPr>
        <w:lastRenderedPageBreak/>
        <w:t>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793CFF" w:rsidRPr="00246E2D" w:rsidRDefault="00793CFF"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 xml:space="preserve">16.3. К заявлению о внесения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прилагаются документы указанные в пункте 16.2. настоящего административного регламента. </w:t>
      </w:r>
    </w:p>
    <w:p w:rsidR="004234EB" w:rsidRPr="00246E2D" w:rsidRDefault="004234EB"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Предоставление указанных документов осуществляется по правилам, установленным частями 7.1 и 7.2 статьи 51 Градостроительного кодекса Российской Федерации.</w:t>
      </w:r>
    </w:p>
    <w:p w:rsidR="004234EB" w:rsidRPr="00246E2D" w:rsidRDefault="004234EB"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16.4. К уведомлению о переходе прав на земельный участок, прав пользования недрами, об образовании земельного участка для внесения изменений в разрешение на строительство лицо, указанное в части 21.5 статьи 51 Градостроительного кодекса, представляет копии правоустанавливающих документов на земельный участок (в</w:t>
      </w:r>
      <w:r w:rsidRPr="00246E2D">
        <w:rPr>
          <w:rFonts w:eastAsiaTheme="minorHAnsi"/>
          <w:sz w:val="28"/>
          <w:szCs w:val="28"/>
          <w:lang w:eastAsia="en-US"/>
        </w:rPr>
        <w:t xml:space="preserve"> случае, если в Едином государственном реестре недвижимости не содержатся сведения о правоустанавливающих документах на земельный участок</w:t>
      </w:r>
      <w:r w:rsidRPr="00246E2D">
        <w:rPr>
          <w:sz w:val="28"/>
          <w:szCs w:val="28"/>
        </w:rPr>
        <w:t>).»;</w:t>
      </w:r>
    </w:p>
    <w:p w:rsidR="00193822" w:rsidRPr="00246E2D" w:rsidRDefault="00BE3EBA"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w:t>
      </w:r>
      <w:r w:rsidR="004234EB" w:rsidRPr="00246E2D">
        <w:rPr>
          <w:sz w:val="28"/>
          <w:szCs w:val="28"/>
        </w:rPr>
        <w:t>4</w:t>
      </w:r>
      <w:r w:rsidR="00193822" w:rsidRPr="00246E2D">
        <w:rPr>
          <w:sz w:val="28"/>
          <w:szCs w:val="28"/>
        </w:rPr>
        <w:t xml:space="preserve">. </w:t>
      </w:r>
      <w:r w:rsidR="007C001E" w:rsidRPr="00246E2D">
        <w:rPr>
          <w:sz w:val="28"/>
          <w:szCs w:val="28"/>
        </w:rPr>
        <w:t>пункт</w:t>
      </w:r>
      <w:r w:rsidR="0014238E" w:rsidRPr="00246E2D">
        <w:rPr>
          <w:sz w:val="28"/>
          <w:szCs w:val="28"/>
        </w:rPr>
        <w:t xml:space="preserve"> 17</w:t>
      </w:r>
      <w:r w:rsidR="007C001E" w:rsidRPr="00246E2D">
        <w:rPr>
          <w:sz w:val="28"/>
          <w:szCs w:val="28"/>
        </w:rPr>
        <w:t xml:space="preserve"> изложить в следующей редакции</w:t>
      </w:r>
      <w:r w:rsidR="0014238E" w:rsidRPr="00246E2D">
        <w:rPr>
          <w:sz w:val="28"/>
          <w:szCs w:val="28"/>
        </w:rPr>
        <w:t>:</w:t>
      </w:r>
    </w:p>
    <w:p w:rsidR="007C001E" w:rsidRPr="00246E2D" w:rsidRDefault="007C001E" w:rsidP="00246E2D">
      <w:pPr>
        <w:tabs>
          <w:tab w:val="left" w:pos="993"/>
          <w:tab w:val="left" w:pos="1134"/>
          <w:tab w:val="left" w:pos="9781"/>
          <w:tab w:val="left" w:pos="10490"/>
        </w:tabs>
        <w:autoSpaceDE w:val="0"/>
        <w:autoSpaceDN w:val="0"/>
        <w:adjustRightInd w:val="0"/>
        <w:ind w:firstLine="709"/>
        <w:jc w:val="both"/>
        <w:rPr>
          <w:sz w:val="28"/>
          <w:szCs w:val="28"/>
        </w:rPr>
      </w:pPr>
      <w:r w:rsidRPr="00246E2D">
        <w:rPr>
          <w:sz w:val="28"/>
          <w:szCs w:val="28"/>
        </w:rPr>
        <w:t>«17. Исчерпывающий перечень документов и сведений, запрашиваемых и получаемых отделом в порядке межведомственного информационного взаимодействия:</w:t>
      </w:r>
    </w:p>
    <w:p w:rsidR="00AD489F" w:rsidRPr="00246E2D" w:rsidRDefault="00AD489F"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1" w:history="1">
        <w:r w:rsidRPr="00246E2D">
          <w:rPr>
            <w:rFonts w:eastAsiaTheme="minorHAnsi"/>
            <w:sz w:val="28"/>
            <w:szCs w:val="28"/>
            <w:lang w:eastAsia="en-US"/>
          </w:rPr>
          <w:t>частями 1.1</w:t>
        </w:r>
      </w:hyperlink>
      <w:r w:rsidRPr="00246E2D">
        <w:rPr>
          <w:rFonts w:eastAsiaTheme="minorHAnsi"/>
          <w:sz w:val="28"/>
          <w:szCs w:val="28"/>
          <w:lang w:eastAsia="en-US"/>
        </w:rPr>
        <w:t xml:space="preserve"> и </w:t>
      </w:r>
      <w:hyperlink r:id="rId22" w:history="1">
        <w:r w:rsidRPr="00246E2D">
          <w:rPr>
            <w:rFonts w:eastAsiaTheme="minorHAnsi"/>
            <w:sz w:val="28"/>
            <w:szCs w:val="28"/>
            <w:lang w:eastAsia="en-US"/>
          </w:rPr>
          <w:t>1.2 статьи 57.3</w:t>
        </w:r>
      </w:hyperlink>
      <w:r w:rsidRPr="00246E2D">
        <w:rPr>
          <w:rFonts w:eastAsiaTheme="minorHAnsi"/>
          <w:sz w:val="28"/>
          <w:szCs w:val="28"/>
          <w:lang w:eastAsia="en-US"/>
        </w:rPr>
        <w:t xml:space="preserve"> Градостроительного кодекса Российской Федерации, если иное не установлено </w:t>
      </w:r>
      <w:hyperlink r:id="rId23" w:history="1">
        <w:r w:rsidRPr="00246E2D">
          <w:rPr>
            <w:rFonts w:eastAsiaTheme="minorHAnsi"/>
            <w:sz w:val="28"/>
            <w:szCs w:val="28"/>
            <w:lang w:eastAsia="en-US"/>
          </w:rPr>
          <w:t>частью 7.3</w:t>
        </w:r>
      </w:hyperlink>
      <w:r w:rsidRPr="00246E2D">
        <w:rPr>
          <w:rFonts w:eastAsiaTheme="minorHAnsi"/>
          <w:sz w:val="28"/>
          <w:szCs w:val="28"/>
          <w:lang w:eastAsia="en-US"/>
        </w:rPr>
        <w:t xml:space="preserve"> статьи 51 Градостроительного кодекса Российской Федерации;</w:t>
      </w:r>
    </w:p>
    <w:p w:rsidR="00AD489F" w:rsidRPr="00246E2D" w:rsidRDefault="00AD489F"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AD489F" w:rsidRPr="00246E2D" w:rsidRDefault="00AD489F"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lastRenderedPageBreak/>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AD489F" w:rsidRPr="00246E2D" w:rsidRDefault="00AD489F" w:rsidP="00246E2D">
      <w:pPr>
        <w:tabs>
          <w:tab w:val="left" w:pos="1134"/>
        </w:tabs>
        <w:ind w:firstLine="709"/>
        <w:jc w:val="both"/>
        <w:rPr>
          <w:rFonts w:eastAsiaTheme="minorHAnsi"/>
          <w:sz w:val="28"/>
          <w:szCs w:val="28"/>
          <w:lang w:eastAsia="en-US"/>
        </w:rPr>
      </w:pPr>
      <w:r w:rsidRPr="00246E2D">
        <w:rPr>
          <w:rFonts w:eastAsiaTheme="minorHAnsi"/>
          <w:sz w:val="28"/>
          <w:szCs w:val="28"/>
          <w:lang w:eastAsia="en-US"/>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r w:rsidR="00852548" w:rsidRPr="00246E2D">
        <w:rPr>
          <w:rFonts w:eastAsiaTheme="minorHAnsi"/>
          <w:sz w:val="28"/>
          <w:szCs w:val="28"/>
          <w:lang w:eastAsia="en-US"/>
        </w:rPr>
        <w:t>Градостроительного кодекса Российской Федерации</w:t>
      </w:r>
      <w:r w:rsidRPr="00246E2D">
        <w:rPr>
          <w:rFonts w:eastAsiaTheme="minorHAnsi"/>
          <w:sz w:val="28"/>
          <w:szCs w:val="28"/>
          <w:lang w:eastAsia="en-US"/>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852548" w:rsidRPr="00246E2D">
        <w:rPr>
          <w:rFonts w:eastAsiaTheme="minorHAnsi"/>
          <w:sz w:val="28"/>
          <w:szCs w:val="28"/>
          <w:lang w:eastAsia="en-US"/>
        </w:rPr>
        <w:t>Градостроительного кодекса Российской Федерации</w:t>
      </w:r>
      <w:r w:rsidRPr="00246E2D">
        <w:rPr>
          <w:rFonts w:eastAsiaTheme="minorHAnsi"/>
          <w:sz w:val="28"/>
          <w:szCs w:val="28"/>
          <w:lang w:eastAsia="en-US"/>
        </w:rPr>
        <w:t xml:space="preserve">), если такая проектная документация подлежит экспертизе в соответствии со статьей 49 </w:t>
      </w:r>
      <w:r w:rsidR="00852548" w:rsidRPr="00246E2D">
        <w:rPr>
          <w:rFonts w:eastAsiaTheme="minorHAnsi"/>
          <w:sz w:val="28"/>
          <w:szCs w:val="28"/>
          <w:lang w:eastAsia="en-US"/>
        </w:rPr>
        <w:t>Градостроительного кодекса Российской Федерации</w:t>
      </w:r>
      <w:r w:rsidRPr="00246E2D">
        <w:rPr>
          <w:rFonts w:eastAsiaTheme="minorHAnsi"/>
          <w:sz w:val="28"/>
          <w:szCs w:val="28"/>
          <w:lang w:eastAsia="en-US"/>
        </w:rPr>
        <w:t xml:space="preserve">, положительное заключение государственной экспертизы проектной документации в случаях, предусмотренных частью 3.4 статьи 49 </w:t>
      </w:r>
      <w:r w:rsidR="00852548" w:rsidRPr="00246E2D">
        <w:rPr>
          <w:rFonts w:eastAsiaTheme="minorHAnsi"/>
          <w:sz w:val="28"/>
          <w:szCs w:val="28"/>
          <w:lang w:eastAsia="en-US"/>
        </w:rPr>
        <w:t>Градостроительного кодекса Российской Федерации</w:t>
      </w:r>
      <w:r w:rsidRPr="00246E2D">
        <w:rPr>
          <w:rFonts w:eastAsiaTheme="minorHAnsi"/>
          <w:sz w:val="28"/>
          <w:szCs w:val="28"/>
          <w:lang w:eastAsia="en-US"/>
        </w:rPr>
        <w:t xml:space="preserve">, положительное заключение государственной экологической экспертизы проектной документации в случаях, предусмотренных частью 6 статьи 49 </w:t>
      </w:r>
      <w:r w:rsidR="00852548" w:rsidRPr="00246E2D">
        <w:rPr>
          <w:rFonts w:eastAsiaTheme="minorHAnsi"/>
          <w:sz w:val="28"/>
          <w:szCs w:val="28"/>
          <w:lang w:eastAsia="en-US"/>
        </w:rPr>
        <w:t>Градостроительного кодекса Российской Федерации</w:t>
      </w:r>
      <w:r w:rsidRPr="00246E2D">
        <w:rPr>
          <w:rFonts w:eastAsiaTheme="minorHAnsi"/>
          <w:sz w:val="28"/>
          <w:szCs w:val="28"/>
          <w:lang w:eastAsia="en-US"/>
        </w:rPr>
        <w:t>;</w:t>
      </w:r>
    </w:p>
    <w:p w:rsidR="00852548" w:rsidRPr="00246E2D" w:rsidRDefault="00852548" w:rsidP="00246E2D">
      <w:pPr>
        <w:tabs>
          <w:tab w:val="left" w:pos="1134"/>
        </w:tabs>
        <w:ind w:firstLine="709"/>
        <w:jc w:val="both"/>
        <w:rPr>
          <w:rFonts w:eastAsiaTheme="minorHAnsi"/>
          <w:sz w:val="28"/>
          <w:szCs w:val="28"/>
          <w:lang w:eastAsia="en-US"/>
        </w:rPr>
      </w:pPr>
      <w:r w:rsidRPr="00246E2D">
        <w:rPr>
          <w:rFonts w:eastAsiaTheme="minorHAnsi"/>
          <w:sz w:val="28"/>
          <w:szCs w:val="28"/>
          <w:lang w:eastAsia="en-US"/>
        </w:rPr>
        <w:t xml:space="preserve">5) подтверждение соответствия вносимых в проектную документацию изменений требованиям, указанным в </w:t>
      </w:r>
      <w:hyperlink r:id="rId24" w:history="1">
        <w:r w:rsidRPr="00246E2D">
          <w:rPr>
            <w:rFonts w:eastAsiaTheme="minorHAnsi"/>
            <w:sz w:val="28"/>
            <w:szCs w:val="28"/>
            <w:lang w:eastAsia="en-US"/>
          </w:rPr>
          <w:t>части 3.9 статьи 49</w:t>
        </w:r>
      </w:hyperlink>
      <w:r w:rsidRPr="00246E2D">
        <w:rPr>
          <w:rFonts w:eastAsiaTheme="minorHAnsi"/>
          <w:sz w:val="28"/>
          <w:szCs w:val="28"/>
          <w:lang w:eastAsia="en-US"/>
        </w:rP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5" w:history="1">
        <w:r w:rsidRPr="00246E2D">
          <w:rPr>
            <w:rFonts w:eastAsiaTheme="minorHAnsi"/>
            <w:sz w:val="28"/>
            <w:szCs w:val="28"/>
            <w:lang w:eastAsia="en-US"/>
          </w:rPr>
          <w:t>частью 3.9 статьи 49</w:t>
        </w:r>
      </w:hyperlink>
      <w:r w:rsidRPr="00246E2D">
        <w:rPr>
          <w:rFonts w:eastAsiaTheme="minorHAnsi"/>
          <w:sz w:val="28"/>
          <w:szCs w:val="28"/>
          <w:lang w:eastAsia="en-US"/>
        </w:rPr>
        <w:t xml:space="preserve"> Градостроительного кодекса Российской Федерации;</w:t>
      </w:r>
    </w:p>
    <w:p w:rsidR="00852548" w:rsidRPr="00246E2D" w:rsidRDefault="0085254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6" w:history="1">
        <w:r w:rsidRPr="00246E2D">
          <w:rPr>
            <w:rFonts w:eastAsiaTheme="minorHAnsi"/>
            <w:sz w:val="28"/>
            <w:szCs w:val="28"/>
            <w:lang w:eastAsia="en-US"/>
          </w:rPr>
          <w:t>статьей 40</w:t>
        </w:r>
      </w:hyperlink>
      <w:r w:rsidRPr="00246E2D">
        <w:rPr>
          <w:rFonts w:eastAsiaTheme="minorHAnsi"/>
          <w:sz w:val="28"/>
          <w:szCs w:val="28"/>
          <w:lang w:eastAsia="en-US"/>
        </w:rPr>
        <w:t xml:space="preserve"> Градостроительного кодекса Российской Федерации);</w:t>
      </w:r>
    </w:p>
    <w:p w:rsidR="00852548" w:rsidRPr="00246E2D" w:rsidRDefault="0085254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r:id="rId27" w:history="1">
        <w:r w:rsidRPr="00246E2D">
          <w:rPr>
            <w:rFonts w:eastAsiaTheme="minorHAnsi"/>
            <w:sz w:val="28"/>
            <w:szCs w:val="28"/>
            <w:lang w:eastAsia="en-US"/>
          </w:rPr>
          <w:t>статьей 40.1</w:t>
        </w:r>
      </w:hyperlink>
      <w:r w:rsidRPr="00246E2D">
        <w:rPr>
          <w:rFonts w:eastAsiaTheme="minorHAnsi"/>
          <w:sz w:val="28"/>
          <w:szCs w:val="28"/>
          <w:lang w:eastAsia="en-US"/>
        </w:rPr>
        <w:t xml:space="preserve"> Градостроительного кодекса Российской Федерации;</w:t>
      </w:r>
    </w:p>
    <w:p w:rsidR="00852548" w:rsidRPr="00246E2D" w:rsidRDefault="0085254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w:t>
      </w:r>
      <w:r w:rsidRPr="00246E2D">
        <w:rPr>
          <w:rFonts w:eastAsiaTheme="minorHAnsi"/>
          <w:sz w:val="28"/>
          <w:szCs w:val="28"/>
          <w:lang w:eastAsia="en-US"/>
        </w:rPr>
        <w:lastRenderedPageBreak/>
        <w:t>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52548" w:rsidRPr="00246E2D" w:rsidRDefault="0085254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w:t>
      </w:r>
      <w:r w:rsidR="00DC63EE" w:rsidRPr="00246E2D">
        <w:rPr>
          <w:rFonts w:eastAsiaTheme="minorHAnsi"/>
          <w:sz w:val="28"/>
          <w:szCs w:val="28"/>
          <w:lang w:eastAsia="en-US"/>
        </w:rPr>
        <w:t>ии и (или) решения не требуется;</w:t>
      </w:r>
    </w:p>
    <w:p w:rsidR="00DC63EE" w:rsidRPr="00246E2D" w:rsidRDefault="00DC63E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10) сведения из Единого государственного реестра юридических лиц;</w:t>
      </w:r>
    </w:p>
    <w:p w:rsidR="00DC63EE" w:rsidRPr="00246E2D" w:rsidRDefault="00DC63E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 сведения из Единого государственного реестра индивидуальных предпринимателей.</w:t>
      </w:r>
    </w:p>
    <w:p w:rsidR="00DC63EE" w:rsidRPr="00246E2D" w:rsidRDefault="00DC63E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12) решения об образовании земельных участков в случаях, предусмотренных частями 21.6 и 21.7 статьи 51 Градостроительного кодекса Российской Федерации;</w:t>
      </w:r>
    </w:p>
    <w:p w:rsidR="00DC63EE" w:rsidRPr="00246E2D" w:rsidRDefault="000D0A9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13</w:t>
      </w:r>
      <w:r w:rsidR="00DC63EE" w:rsidRPr="00246E2D">
        <w:rPr>
          <w:rFonts w:eastAsiaTheme="minorHAnsi"/>
          <w:sz w:val="28"/>
          <w:szCs w:val="28"/>
          <w:lang w:eastAsia="en-US"/>
        </w:rPr>
        <w:t xml:space="preserve">) документ, содержащий информацию о наличии выявленного в рамках государственного строительного надзора, </w:t>
      </w:r>
      <w:r w:rsidR="00CF391C" w:rsidRPr="00246E2D">
        <w:rPr>
          <w:rFonts w:eastAsiaTheme="minorHAnsi"/>
          <w:sz w:val="28"/>
          <w:szCs w:val="28"/>
          <w:lang w:eastAsia="en-US"/>
        </w:rPr>
        <w:t xml:space="preserve">федерального </w:t>
      </w:r>
      <w:r w:rsidR="00DC63EE" w:rsidRPr="00246E2D">
        <w:rPr>
          <w:rFonts w:eastAsiaTheme="minorHAnsi"/>
          <w:sz w:val="28"/>
          <w:szCs w:val="28"/>
          <w:lang w:eastAsia="en-US"/>
        </w:rPr>
        <w:t xml:space="preserve">государственного земельного </w:t>
      </w:r>
      <w:r w:rsidR="00CF391C" w:rsidRPr="00246E2D">
        <w:rPr>
          <w:rFonts w:eastAsiaTheme="minorHAnsi"/>
          <w:sz w:val="28"/>
          <w:szCs w:val="28"/>
          <w:lang w:eastAsia="en-US"/>
        </w:rPr>
        <w:t>контроля (</w:t>
      </w:r>
      <w:r w:rsidR="00DC63EE" w:rsidRPr="00246E2D">
        <w:rPr>
          <w:rFonts w:eastAsiaTheme="minorHAnsi"/>
          <w:sz w:val="28"/>
          <w:szCs w:val="28"/>
          <w:lang w:eastAsia="en-US"/>
        </w:rPr>
        <w:t>надзора</w:t>
      </w:r>
      <w:r w:rsidR="00CF391C" w:rsidRPr="00246E2D">
        <w:rPr>
          <w:rFonts w:eastAsiaTheme="minorHAnsi"/>
          <w:sz w:val="28"/>
          <w:szCs w:val="28"/>
          <w:lang w:eastAsia="en-US"/>
        </w:rPr>
        <w:t>)</w:t>
      </w:r>
      <w:r w:rsidR="00DC63EE" w:rsidRPr="00246E2D">
        <w:rPr>
          <w:rFonts w:eastAsiaTheme="minorHAnsi"/>
          <w:sz w:val="28"/>
          <w:szCs w:val="28"/>
          <w:lang w:eastAsia="en-US"/>
        </w:rPr>
        <w:t xml:space="preserve">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105340" w:rsidRPr="00246E2D" w:rsidRDefault="00DC63E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w:t>
      </w:r>
      <w:r w:rsidR="000D0A9A" w:rsidRPr="00246E2D">
        <w:rPr>
          <w:rFonts w:eastAsiaTheme="minorHAnsi"/>
          <w:sz w:val="28"/>
          <w:szCs w:val="28"/>
          <w:lang w:eastAsia="en-US"/>
        </w:rPr>
        <w:t>4</w:t>
      </w:r>
      <w:r w:rsidRPr="00246E2D">
        <w:rPr>
          <w:rFonts w:eastAsiaTheme="minorHAnsi"/>
          <w:sz w:val="28"/>
          <w:szCs w:val="28"/>
          <w:lang w:eastAsia="en-US"/>
        </w:rPr>
        <w:t>)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w:t>
      </w:r>
      <w:r w:rsidR="002A373B" w:rsidRPr="00246E2D">
        <w:rPr>
          <w:rFonts w:eastAsiaTheme="minorHAnsi"/>
          <w:sz w:val="28"/>
          <w:szCs w:val="28"/>
          <w:lang w:eastAsia="en-US"/>
        </w:rPr>
        <w:t>декса Российской Федерации;</w:t>
      </w:r>
    </w:p>
    <w:p w:rsidR="00DC63EE" w:rsidRPr="00246E2D" w:rsidRDefault="00105340"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15) </w:t>
      </w:r>
      <w:r w:rsidR="002A373B" w:rsidRPr="00246E2D">
        <w:rPr>
          <w:rFonts w:eastAsiaTheme="minorHAnsi"/>
          <w:sz w:val="28"/>
          <w:szCs w:val="28"/>
          <w:lang w:eastAsia="en-US"/>
        </w:rPr>
        <w:t>решение о предоставлении права пользования недрами и решение о переоформлении лицензии на право пользования недрами в случае, предусмотренном частью 21.9 статьи 51 Градостроительного кодекса Российской Федерации.</w:t>
      </w:r>
      <w:r w:rsidR="0070489A" w:rsidRPr="00246E2D">
        <w:rPr>
          <w:rFonts w:eastAsiaTheme="minorHAnsi"/>
          <w:sz w:val="28"/>
          <w:szCs w:val="28"/>
          <w:lang w:eastAsia="en-US"/>
        </w:rPr>
        <w:t>»;</w:t>
      </w:r>
    </w:p>
    <w:p w:rsidR="008B5984" w:rsidRPr="00246E2D" w:rsidRDefault="00A426C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w:t>
      </w:r>
      <w:r w:rsidR="004234EB" w:rsidRPr="00246E2D">
        <w:rPr>
          <w:rFonts w:eastAsiaTheme="minorHAnsi"/>
          <w:sz w:val="28"/>
          <w:szCs w:val="28"/>
          <w:lang w:eastAsia="en-US"/>
        </w:rPr>
        <w:t>5</w:t>
      </w:r>
      <w:r w:rsidR="00B62EB9" w:rsidRPr="00246E2D">
        <w:rPr>
          <w:rFonts w:eastAsiaTheme="minorHAnsi"/>
          <w:sz w:val="28"/>
          <w:szCs w:val="28"/>
          <w:lang w:eastAsia="en-US"/>
        </w:rPr>
        <w:t>. пункт 20 изложить в следующей редакции:</w:t>
      </w:r>
    </w:p>
    <w:p w:rsidR="00B62EB9" w:rsidRPr="00246E2D" w:rsidRDefault="00B62EB9"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«20. Документы</w:t>
      </w:r>
      <w:r w:rsidR="00E002C2" w:rsidRPr="00246E2D">
        <w:rPr>
          <w:rFonts w:eastAsiaTheme="minorHAnsi"/>
          <w:sz w:val="28"/>
          <w:szCs w:val="28"/>
          <w:lang w:eastAsia="en-US"/>
        </w:rPr>
        <w:t xml:space="preserve"> </w:t>
      </w:r>
      <w:r w:rsidR="00180677" w:rsidRPr="00246E2D">
        <w:rPr>
          <w:rFonts w:eastAsiaTheme="minorHAnsi"/>
          <w:sz w:val="28"/>
          <w:szCs w:val="28"/>
          <w:lang w:eastAsia="en-US"/>
        </w:rPr>
        <w:t xml:space="preserve">и сведения, указанные в пункте </w:t>
      </w:r>
      <w:r w:rsidRPr="00246E2D">
        <w:rPr>
          <w:rFonts w:eastAsiaTheme="minorHAnsi"/>
          <w:sz w:val="28"/>
          <w:szCs w:val="28"/>
          <w:lang w:eastAsia="en-US"/>
        </w:rPr>
        <w:t>17 настоящего административного регламента, заявитель вправе представить самостоят</w:t>
      </w:r>
      <w:r w:rsidR="00180677" w:rsidRPr="00246E2D">
        <w:rPr>
          <w:rFonts w:eastAsiaTheme="minorHAnsi"/>
          <w:sz w:val="28"/>
          <w:szCs w:val="28"/>
          <w:lang w:eastAsia="en-US"/>
        </w:rPr>
        <w:t xml:space="preserve">ельно по собственной инициативе. </w:t>
      </w:r>
      <w:r w:rsidRPr="00246E2D">
        <w:rPr>
          <w:rFonts w:eastAsiaTheme="minorHAnsi"/>
          <w:sz w:val="28"/>
          <w:szCs w:val="28"/>
          <w:lang w:eastAsia="en-US"/>
        </w:rPr>
        <w:t xml:space="preserve"> </w:t>
      </w:r>
      <w:r w:rsidR="00180677" w:rsidRPr="00246E2D">
        <w:rPr>
          <w:rFonts w:eastAsiaTheme="minorHAnsi"/>
          <w:sz w:val="28"/>
          <w:szCs w:val="28"/>
          <w:lang w:eastAsia="en-US"/>
        </w:rPr>
        <w:t>Д</w:t>
      </w:r>
      <w:r w:rsidRPr="00246E2D">
        <w:rPr>
          <w:rFonts w:eastAsiaTheme="minorHAnsi"/>
          <w:sz w:val="28"/>
          <w:szCs w:val="28"/>
          <w:lang w:eastAsia="en-US"/>
        </w:rPr>
        <w:t>окумент</w:t>
      </w:r>
      <w:r w:rsidR="00180677" w:rsidRPr="00246E2D">
        <w:rPr>
          <w:rFonts w:eastAsiaTheme="minorHAnsi"/>
          <w:sz w:val="28"/>
          <w:szCs w:val="28"/>
          <w:lang w:eastAsia="en-US"/>
        </w:rPr>
        <w:t>ы</w:t>
      </w:r>
      <w:r w:rsidRPr="00246E2D">
        <w:rPr>
          <w:rFonts w:eastAsiaTheme="minorHAnsi"/>
          <w:sz w:val="28"/>
          <w:szCs w:val="28"/>
          <w:lang w:eastAsia="en-US"/>
        </w:rPr>
        <w:t xml:space="preserve"> и сведени</w:t>
      </w:r>
      <w:r w:rsidR="00180677" w:rsidRPr="00246E2D">
        <w:rPr>
          <w:rFonts w:eastAsiaTheme="minorHAnsi"/>
          <w:sz w:val="28"/>
          <w:szCs w:val="28"/>
          <w:lang w:eastAsia="en-US"/>
        </w:rPr>
        <w:t>я</w:t>
      </w:r>
      <w:r w:rsidRPr="00246E2D">
        <w:rPr>
          <w:rFonts w:eastAsiaTheme="minorHAnsi"/>
          <w:sz w:val="28"/>
          <w:szCs w:val="28"/>
          <w:lang w:eastAsia="en-US"/>
        </w:rPr>
        <w:t xml:space="preserve">, указанные в </w:t>
      </w:r>
      <w:r w:rsidR="00AD3974" w:rsidRPr="00246E2D">
        <w:rPr>
          <w:rFonts w:eastAsiaTheme="minorHAnsi"/>
          <w:sz w:val="28"/>
          <w:szCs w:val="28"/>
          <w:lang w:eastAsia="en-US"/>
        </w:rPr>
        <w:t>под</w:t>
      </w:r>
      <w:hyperlink r:id="rId28" w:history="1">
        <w:r w:rsidRPr="00246E2D">
          <w:rPr>
            <w:rFonts w:eastAsiaTheme="minorHAnsi"/>
            <w:sz w:val="28"/>
            <w:szCs w:val="28"/>
            <w:lang w:eastAsia="en-US"/>
          </w:rPr>
          <w:t xml:space="preserve">пунктах </w:t>
        </w:r>
        <w:r w:rsidR="00180677" w:rsidRPr="00246E2D">
          <w:rPr>
            <w:rFonts w:eastAsiaTheme="minorHAnsi"/>
            <w:sz w:val="28"/>
            <w:szCs w:val="28"/>
            <w:lang w:eastAsia="en-US"/>
          </w:rPr>
          <w:t>4</w:t>
        </w:r>
      </w:hyperlink>
      <w:r w:rsidRPr="00246E2D">
        <w:rPr>
          <w:rFonts w:eastAsiaTheme="minorHAnsi"/>
          <w:sz w:val="28"/>
          <w:szCs w:val="28"/>
          <w:lang w:eastAsia="en-US"/>
        </w:rPr>
        <w:t xml:space="preserve"> и </w:t>
      </w:r>
      <w:hyperlink r:id="rId29" w:history="1">
        <w:r w:rsidR="00180677" w:rsidRPr="00246E2D">
          <w:rPr>
            <w:rFonts w:eastAsiaTheme="minorHAnsi"/>
            <w:sz w:val="28"/>
            <w:szCs w:val="28"/>
            <w:lang w:eastAsia="en-US"/>
          </w:rPr>
          <w:t>5</w:t>
        </w:r>
        <w:r w:rsidRPr="00246E2D">
          <w:rPr>
            <w:rFonts w:eastAsiaTheme="minorHAnsi"/>
            <w:sz w:val="28"/>
            <w:szCs w:val="28"/>
            <w:lang w:eastAsia="en-US"/>
          </w:rPr>
          <w:t xml:space="preserve"> </w:t>
        </w:r>
        <w:r w:rsidR="00AD3974" w:rsidRPr="00246E2D">
          <w:rPr>
            <w:rFonts w:eastAsiaTheme="minorHAnsi"/>
            <w:sz w:val="28"/>
            <w:szCs w:val="28"/>
            <w:lang w:eastAsia="en-US"/>
          </w:rPr>
          <w:t>пункта</w:t>
        </w:r>
        <w:r w:rsidRPr="00246E2D">
          <w:rPr>
            <w:rFonts w:eastAsiaTheme="minorHAnsi"/>
            <w:sz w:val="28"/>
            <w:szCs w:val="28"/>
            <w:lang w:eastAsia="en-US"/>
          </w:rPr>
          <w:t xml:space="preserve"> </w:t>
        </w:r>
        <w:r w:rsidR="00537015" w:rsidRPr="00246E2D">
          <w:rPr>
            <w:rFonts w:eastAsiaTheme="minorHAnsi"/>
            <w:sz w:val="28"/>
            <w:szCs w:val="28"/>
            <w:lang w:eastAsia="en-US"/>
          </w:rPr>
          <w:t>17</w:t>
        </w:r>
      </w:hyperlink>
      <w:r w:rsidR="00AD3974" w:rsidRPr="00246E2D">
        <w:rPr>
          <w:rFonts w:eastAsiaTheme="minorHAnsi"/>
          <w:sz w:val="28"/>
          <w:szCs w:val="28"/>
          <w:lang w:eastAsia="en-US"/>
        </w:rPr>
        <w:t xml:space="preserve"> настоящего административного регламента</w:t>
      </w:r>
      <w:r w:rsidRPr="00246E2D">
        <w:rPr>
          <w:rFonts w:eastAsiaTheme="minorHAnsi"/>
          <w:sz w:val="28"/>
          <w:szCs w:val="28"/>
          <w:lang w:eastAsia="en-US"/>
        </w:rPr>
        <w:t xml:space="preserve">,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w:t>
      </w:r>
      <w:r w:rsidRPr="00246E2D">
        <w:rPr>
          <w:rFonts w:eastAsiaTheme="minorHAnsi"/>
          <w:sz w:val="28"/>
          <w:szCs w:val="28"/>
          <w:lang w:eastAsia="en-US"/>
        </w:rPr>
        <w:lastRenderedPageBreak/>
        <w:t>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r w:rsidR="00447662" w:rsidRPr="00246E2D">
        <w:rPr>
          <w:rFonts w:eastAsiaTheme="minorHAnsi"/>
          <w:sz w:val="28"/>
          <w:szCs w:val="28"/>
          <w:lang w:eastAsia="en-US"/>
        </w:rPr>
        <w:t>»;</w:t>
      </w:r>
    </w:p>
    <w:p w:rsidR="00444179" w:rsidRPr="00246E2D" w:rsidRDefault="004234EB"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1.6</w:t>
      </w:r>
      <w:r w:rsidR="00444179" w:rsidRPr="00246E2D">
        <w:rPr>
          <w:rFonts w:eastAsiaTheme="minorHAnsi"/>
          <w:sz w:val="28"/>
          <w:szCs w:val="28"/>
          <w:lang w:eastAsia="en-US"/>
        </w:rPr>
        <w:t xml:space="preserve">. </w:t>
      </w:r>
      <w:r w:rsidR="00D957FB" w:rsidRPr="00246E2D">
        <w:rPr>
          <w:rFonts w:eastAsiaTheme="minorHAnsi"/>
          <w:sz w:val="28"/>
          <w:szCs w:val="28"/>
          <w:lang w:eastAsia="en-US"/>
        </w:rPr>
        <w:t>в абзаце пятом пункта 22</w:t>
      </w:r>
      <w:r w:rsidR="004A0CFD" w:rsidRPr="00246E2D">
        <w:rPr>
          <w:rFonts w:eastAsiaTheme="minorHAnsi"/>
          <w:sz w:val="28"/>
          <w:szCs w:val="28"/>
          <w:lang w:eastAsia="en-US"/>
        </w:rPr>
        <w:t xml:space="preserve"> слова «</w:t>
      </w:r>
      <w:r w:rsidR="00D957FB" w:rsidRPr="00246E2D">
        <w:rPr>
          <w:rFonts w:eastAsiaTheme="minorHAnsi"/>
          <w:sz w:val="28"/>
          <w:szCs w:val="28"/>
          <w:lang w:eastAsia="en-US"/>
        </w:rPr>
        <w:t>подпункте 5 п</w:t>
      </w:r>
      <w:r w:rsidR="004A0CFD" w:rsidRPr="00246E2D">
        <w:rPr>
          <w:rFonts w:eastAsiaTheme="minorHAnsi"/>
          <w:sz w:val="28"/>
          <w:szCs w:val="28"/>
          <w:lang w:eastAsia="en-US"/>
        </w:rPr>
        <w:t>ункта 16.2» заменить словами «</w:t>
      </w:r>
      <w:r w:rsidR="00D957FB" w:rsidRPr="00246E2D">
        <w:rPr>
          <w:rFonts w:eastAsiaTheme="minorHAnsi"/>
          <w:sz w:val="28"/>
          <w:szCs w:val="28"/>
          <w:lang w:eastAsia="en-US"/>
        </w:rPr>
        <w:t>подпункте 13 пункта 16.2»</w:t>
      </w:r>
      <w:r w:rsidR="00444179" w:rsidRPr="00246E2D">
        <w:rPr>
          <w:rFonts w:eastAsiaTheme="minorHAnsi"/>
          <w:sz w:val="28"/>
          <w:szCs w:val="28"/>
          <w:lang w:eastAsia="en-US"/>
        </w:rPr>
        <w:t>;</w:t>
      </w:r>
    </w:p>
    <w:p w:rsidR="004A0CFD" w:rsidRPr="00246E2D" w:rsidRDefault="004234EB"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1.7</w:t>
      </w:r>
      <w:r w:rsidR="004A0CFD" w:rsidRPr="00246E2D">
        <w:rPr>
          <w:rFonts w:eastAsiaTheme="minorHAnsi"/>
          <w:sz w:val="28"/>
          <w:szCs w:val="28"/>
          <w:lang w:eastAsia="en-US"/>
        </w:rPr>
        <w:t>. в абзаце шестом пункта 22 слова «подпункте 1 пункта 17» заменить словами «в подпункте 1 пункта 16.2 и подпункт</w:t>
      </w:r>
      <w:r w:rsidR="00F24714" w:rsidRPr="00246E2D">
        <w:rPr>
          <w:rFonts w:eastAsiaTheme="minorHAnsi"/>
          <w:sz w:val="28"/>
          <w:szCs w:val="28"/>
          <w:lang w:eastAsia="en-US"/>
        </w:rPr>
        <w:t>ах</w:t>
      </w:r>
      <w:r w:rsidR="004A0CFD" w:rsidRPr="00246E2D">
        <w:rPr>
          <w:rFonts w:eastAsiaTheme="minorHAnsi"/>
          <w:sz w:val="28"/>
          <w:szCs w:val="28"/>
          <w:lang w:eastAsia="en-US"/>
        </w:rPr>
        <w:t xml:space="preserve"> 1</w:t>
      </w:r>
      <w:r w:rsidR="00F24714" w:rsidRPr="00246E2D">
        <w:rPr>
          <w:rFonts w:eastAsiaTheme="minorHAnsi"/>
          <w:sz w:val="28"/>
          <w:szCs w:val="28"/>
          <w:lang w:eastAsia="en-US"/>
        </w:rPr>
        <w:t>, 15</w:t>
      </w:r>
      <w:r w:rsidR="004A0CFD" w:rsidRPr="00246E2D">
        <w:rPr>
          <w:rFonts w:eastAsiaTheme="minorHAnsi"/>
          <w:sz w:val="28"/>
          <w:szCs w:val="28"/>
          <w:lang w:eastAsia="en-US"/>
        </w:rPr>
        <w:t xml:space="preserve"> пункта 17»;</w:t>
      </w:r>
    </w:p>
    <w:p w:rsidR="004A0CFD" w:rsidRPr="00246E2D" w:rsidRDefault="004234EB"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1.8</w:t>
      </w:r>
      <w:r w:rsidR="00481FB0" w:rsidRPr="00246E2D">
        <w:rPr>
          <w:rFonts w:eastAsiaTheme="minorHAnsi"/>
          <w:sz w:val="28"/>
          <w:szCs w:val="28"/>
          <w:lang w:eastAsia="en-US"/>
        </w:rPr>
        <w:t xml:space="preserve">. </w:t>
      </w:r>
      <w:r w:rsidR="004A0CFD" w:rsidRPr="00246E2D">
        <w:rPr>
          <w:rFonts w:eastAsiaTheme="minorHAnsi"/>
          <w:sz w:val="28"/>
          <w:szCs w:val="28"/>
          <w:lang w:eastAsia="en-US"/>
        </w:rPr>
        <w:t>в абзаце седьмом пункта 22 слова «подпунктах с 4-7 пункта 17» заменить словами «подпунктах 4,</w:t>
      </w:r>
      <w:r w:rsidR="00F24714" w:rsidRPr="00246E2D">
        <w:rPr>
          <w:rFonts w:eastAsiaTheme="minorHAnsi"/>
          <w:sz w:val="28"/>
          <w:szCs w:val="28"/>
          <w:lang w:eastAsia="en-US"/>
        </w:rPr>
        <w:t xml:space="preserve"> </w:t>
      </w:r>
      <w:r w:rsidR="004A0CFD" w:rsidRPr="00246E2D">
        <w:rPr>
          <w:rFonts w:eastAsiaTheme="minorHAnsi"/>
          <w:sz w:val="28"/>
          <w:szCs w:val="28"/>
          <w:lang w:eastAsia="en-US"/>
        </w:rPr>
        <w:t>6 пункта 16.2 и подпунктах 4</w:t>
      </w:r>
      <w:r w:rsidR="0002083B" w:rsidRPr="00246E2D">
        <w:rPr>
          <w:rFonts w:eastAsiaTheme="minorHAnsi"/>
          <w:sz w:val="28"/>
          <w:szCs w:val="28"/>
          <w:lang w:eastAsia="en-US"/>
        </w:rPr>
        <w:t xml:space="preserve">, </w:t>
      </w:r>
      <w:r w:rsidR="004A0CFD" w:rsidRPr="00246E2D">
        <w:rPr>
          <w:rFonts w:eastAsiaTheme="minorHAnsi"/>
          <w:sz w:val="28"/>
          <w:szCs w:val="28"/>
          <w:lang w:eastAsia="en-US"/>
        </w:rPr>
        <w:t>5 пункта 17»;</w:t>
      </w:r>
    </w:p>
    <w:p w:rsidR="0002083B" w:rsidRPr="00246E2D" w:rsidRDefault="004234EB"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1.9</w:t>
      </w:r>
      <w:r w:rsidR="0002083B" w:rsidRPr="00246E2D">
        <w:rPr>
          <w:rFonts w:eastAsiaTheme="minorHAnsi"/>
          <w:sz w:val="28"/>
          <w:szCs w:val="28"/>
          <w:lang w:eastAsia="en-US"/>
        </w:rPr>
        <w:t xml:space="preserve">. </w:t>
      </w:r>
      <w:r w:rsidR="00B25072" w:rsidRPr="00246E2D">
        <w:rPr>
          <w:rFonts w:eastAsiaTheme="minorHAnsi"/>
          <w:sz w:val="28"/>
          <w:szCs w:val="28"/>
          <w:lang w:eastAsia="en-US"/>
        </w:rPr>
        <w:t>в абзаце восьмом пункта 22 слова «подпунктах 12, 13 пункта 17» заменить словами «подпунктах 10, 11 пункта 17»;</w:t>
      </w:r>
    </w:p>
    <w:p w:rsidR="00996AA9" w:rsidRPr="00246E2D" w:rsidRDefault="00D957FB"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w:t>
      </w:r>
      <w:r w:rsidR="004234EB" w:rsidRPr="00246E2D">
        <w:rPr>
          <w:rFonts w:eastAsiaTheme="minorHAnsi"/>
          <w:sz w:val="28"/>
          <w:szCs w:val="28"/>
          <w:lang w:eastAsia="en-US"/>
        </w:rPr>
        <w:t>.10</w:t>
      </w:r>
      <w:r w:rsidR="00996AA9" w:rsidRPr="00246E2D">
        <w:rPr>
          <w:rFonts w:eastAsiaTheme="minorHAnsi"/>
          <w:sz w:val="28"/>
          <w:szCs w:val="28"/>
          <w:lang w:eastAsia="en-US"/>
        </w:rPr>
        <w:t xml:space="preserve">. </w:t>
      </w:r>
      <w:r w:rsidR="00321408" w:rsidRPr="00246E2D">
        <w:rPr>
          <w:rFonts w:eastAsiaTheme="minorHAnsi"/>
          <w:sz w:val="28"/>
          <w:szCs w:val="28"/>
          <w:lang w:eastAsia="en-US"/>
        </w:rPr>
        <w:t xml:space="preserve">пункт </w:t>
      </w:r>
      <w:r w:rsidR="00996AA9" w:rsidRPr="00246E2D">
        <w:rPr>
          <w:rFonts w:eastAsiaTheme="minorHAnsi"/>
          <w:sz w:val="28"/>
          <w:szCs w:val="28"/>
          <w:lang w:eastAsia="en-US"/>
        </w:rPr>
        <w:t>30</w:t>
      </w:r>
      <w:r w:rsidR="00321408" w:rsidRPr="00246E2D">
        <w:rPr>
          <w:rFonts w:eastAsiaTheme="minorHAnsi"/>
          <w:sz w:val="28"/>
          <w:szCs w:val="28"/>
          <w:lang w:eastAsia="en-US"/>
        </w:rPr>
        <w:t xml:space="preserve"> изложить в следующей редакции</w:t>
      </w:r>
      <w:r w:rsidR="00996AA9" w:rsidRPr="00246E2D">
        <w:rPr>
          <w:rFonts w:eastAsiaTheme="minorHAnsi"/>
          <w:sz w:val="28"/>
          <w:szCs w:val="28"/>
          <w:lang w:eastAsia="en-US"/>
        </w:rPr>
        <w:t>:</w:t>
      </w:r>
    </w:p>
    <w:p w:rsidR="00321408" w:rsidRPr="00246E2D" w:rsidRDefault="005B2B6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w:t>
      </w:r>
      <w:r w:rsidR="00321408" w:rsidRPr="00246E2D">
        <w:rPr>
          <w:rFonts w:eastAsiaTheme="minorHAnsi"/>
          <w:sz w:val="28"/>
          <w:szCs w:val="28"/>
          <w:lang w:eastAsia="en-US"/>
        </w:rPr>
        <w:t>30. Основаниями для отказа в выдаче разрешения на строительство являются:</w:t>
      </w:r>
    </w:p>
    <w:p w:rsidR="00321408" w:rsidRPr="00246E2D" w:rsidRDefault="0032140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 отсутствие документов и сведений, необходимых для предоставления муниципальной услуги;</w:t>
      </w:r>
    </w:p>
    <w:p w:rsidR="00321408" w:rsidRPr="00246E2D" w:rsidRDefault="00321408"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5B2B6E" w:rsidRPr="00246E2D" w:rsidRDefault="005B2B6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3)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B2B6E" w:rsidRPr="00246E2D" w:rsidRDefault="005B2B6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4) поступившее от Службы государственной охраны объектов культурного наследия Ханты-Мансийского автономного округа-Югры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предусмотренном частью 11.1 статьи 51 Градостроительного кодекса Российской Федерации);</w:t>
      </w:r>
    </w:p>
    <w:p w:rsidR="005B2B6E" w:rsidRPr="00246E2D" w:rsidRDefault="005B2B6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 xml:space="preserve">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w:t>
      </w:r>
      <w:r w:rsidRPr="00246E2D">
        <w:rPr>
          <w:rFonts w:eastAsiaTheme="minorHAnsi"/>
          <w:sz w:val="28"/>
          <w:szCs w:val="28"/>
          <w:lang w:eastAsia="en-US"/>
        </w:rPr>
        <w:lastRenderedPageBreak/>
        <w:t>комплексном развитии территории застройки или реализации такого решения оператором комплексного развития территории);</w:t>
      </w:r>
    </w:p>
    <w:p w:rsidR="00321408" w:rsidRPr="00246E2D" w:rsidRDefault="005B2B6E"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6)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частью 11.1-1 статьи 51 Градостроительного кодекса Российской Федерации).»</w:t>
      </w:r>
      <w:r w:rsidR="000B72D2" w:rsidRPr="00246E2D">
        <w:rPr>
          <w:rFonts w:eastAsiaTheme="minorHAnsi"/>
          <w:sz w:val="28"/>
          <w:szCs w:val="28"/>
          <w:lang w:eastAsia="en-US"/>
        </w:rPr>
        <w:t>;</w:t>
      </w:r>
    </w:p>
    <w:p w:rsidR="000B72D2" w:rsidRPr="00246E2D" w:rsidRDefault="001B5829"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1.11</w:t>
      </w:r>
      <w:r w:rsidR="000B72D2" w:rsidRPr="00246E2D">
        <w:rPr>
          <w:rFonts w:eastAsiaTheme="minorHAnsi"/>
          <w:sz w:val="28"/>
          <w:szCs w:val="28"/>
          <w:lang w:eastAsia="en-US"/>
        </w:rPr>
        <w:t>.</w:t>
      </w:r>
      <w:r w:rsidR="008B022B" w:rsidRPr="00246E2D">
        <w:rPr>
          <w:rFonts w:eastAsiaTheme="minorHAnsi"/>
          <w:sz w:val="28"/>
          <w:szCs w:val="28"/>
          <w:lang w:eastAsia="en-US"/>
        </w:rPr>
        <w:t xml:space="preserve"> в подпункте 7 пункта 31 слова «государственного земельного надзора» заменить словами «федерального государственного земельного контроля (надзора)»;</w:t>
      </w:r>
    </w:p>
    <w:p w:rsidR="001B5829" w:rsidRPr="00246E2D" w:rsidRDefault="00C4481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w:t>
      </w:r>
      <w:r w:rsidR="001B5829" w:rsidRPr="00246E2D">
        <w:rPr>
          <w:rFonts w:eastAsiaTheme="minorHAnsi"/>
          <w:sz w:val="28"/>
          <w:szCs w:val="28"/>
          <w:lang w:eastAsia="en-US"/>
        </w:rPr>
        <w:t>12</w:t>
      </w:r>
      <w:r w:rsidRPr="00246E2D">
        <w:rPr>
          <w:rFonts w:eastAsiaTheme="minorHAnsi"/>
          <w:sz w:val="28"/>
          <w:szCs w:val="28"/>
          <w:lang w:eastAsia="en-US"/>
        </w:rPr>
        <w:t>.</w:t>
      </w:r>
      <w:r w:rsidR="001B5829" w:rsidRPr="00246E2D">
        <w:rPr>
          <w:rFonts w:eastAsiaTheme="minorHAnsi"/>
          <w:sz w:val="28"/>
          <w:szCs w:val="28"/>
          <w:lang w:eastAsia="en-US"/>
        </w:rPr>
        <w:t xml:space="preserve"> пункт 32 изложить в следующей редакции:</w:t>
      </w:r>
    </w:p>
    <w:p w:rsidR="001B5829" w:rsidRPr="00246E2D" w:rsidRDefault="001B5829" w:rsidP="00246E2D">
      <w:pPr>
        <w:tabs>
          <w:tab w:val="left" w:pos="1134"/>
        </w:tabs>
        <w:ind w:firstLine="709"/>
        <w:jc w:val="both"/>
        <w:rPr>
          <w:sz w:val="28"/>
          <w:szCs w:val="28"/>
        </w:rPr>
      </w:pPr>
      <w:r w:rsidRPr="00246E2D">
        <w:rPr>
          <w:sz w:val="28"/>
          <w:szCs w:val="28"/>
        </w:rPr>
        <w:t>«32. Услугами, необходимыми и обязательными для предоставления муниципальной услуги являются:</w:t>
      </w:r>
    </w:p>
    <w:p w:rsidR="001B5829" w:rsidRPr="00246E2D" w:rsidRDefault="001B5829" w:rsidP="00246E2D">
      <w:pPr>
        <w:tabs>
          <w:tab w:val="left" w:pos="1134"/>
        </w:tabs>
        <w:ind w:firstLine="709"/>
        <w:jc w:val="both"/>
        <w:rPr>
          <w:sz w:val="28"/>
          <w:szCs w:val="28"/>
        </w:rPr>
      </w:pPr>
      <w:r w:rsidRPr="00246E2D">
        <w:rPr>
          <w:sz w:val="28"/>
          <w:szCs w:val="28"/>
        </w:rPr>
        <w:t xml:space="preserve">1) Подготовка и выдача в соответствии с пунктом 3 части 7 статьи 51 Градостроительного кодекса Российской Федерации результатов инженерных изысканий и материалов, содержащихся в проектной документации, утвержденной в соответствии с частью 15 статьи 48 </w:t>
      </w:r>
      <w:hyperlink r:id="rId30"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sz w:val="28"/>
            <w:szCs w:val="28"/>
          </w:rPr>
          <w:t>Градостроительного кодекса</w:t>
        </w:r>
      </w:hyperlink>
      <w:r w:rsidRPr="00246E2D">
        <w:rPr>
          <w:sz w:val="28"/>
          <w:szCs w:val="28"/>
        </w:rPr>
        <w:t xml:space="preserve"> Российской Федерации, указанных подпункте 4 пункта 16.2 настоящего административного регламента.</w:t>
      </w:r>
    </w:p>
    <w:p w:rsidR="001B5829" w:rsidRPr="00246E2D" w:rsidRDefault="001B5829" w:rsidP="00246E2D">
      <w:pPr>
        <w:tabs>
          <w:tab w:val="left" w:pos="1134"/>
        </w:tabs>
        <w:ind w:firstLine="709"/>
        <w:jc w:val="both"/>
        <w:rPr>
          <w:rFonts w:eastAsia="Calibri"/>
          <w:sz w:val="28"/>
          <w:szCs w:val="28"/>
          <w:lang w:eastAsia="en-US"/>
        </w:rPr>
      </w:pPr>
      <w:r w:rsidRPr="00246E2D">
        <w:rPr>
          <w:rFonts w:eastAsia="Calibri"/>
          <w:sz w:val="28"/>
          <w:szCs w:val="28"/>
          <w:lang w:eastAsia="en-US"/>
        </w:rPr>
        <w:t xml:space="preserve">Данная услуга предоставляется проектными организациями, имеющими свидетельство о допуске к данному виду работ, выданное в установленном порядке саморегулируемой организацией. </w:t>
      </w:r>
    </w:p>
    <w:p w:rsidR="001B5829" w:rsidRPr="00246E2D" w:rsidRDefault="001B5829" w:rsidP="00246E2D">
      <w:pPr>
        <w:tabs>
          <w:tab w:val="left" w:pos="1134"/>
        </w:tabs>
        <w:ind w:firstLine="709"/>
        <w:jc w:val="both"/>
        <w:rPr>
          <w:rFonts w:eastAsia="Calibri"/>
          <w:sz w:val="28"/>
          <w:szCs w:val="28"/>
          <w:lang w:eastAsia="en-US"/>
        </w:rPr>
      </w:pPr>
      <w:r w:rsidRPr="00246E2D">
        <w:rPr>
          <w:rFonts w:eastAsia="Calibri"/>
          <w:sz w:val="28"/>
          <w:szCs w:val="28"/>
          <w:lang w:eastAsia="en-US"/>
        </w:rPr>
        <w:t>В результате предоставления данной услуги заявителю выдаются оформленные в установленном порядке результаты инженерных изысканий и материалы, содержащиеся в проектной документации на строительство (реконструкцию) объекта капитального строительства.</w:t>
      </w:r>
    </w:p>
    <w:p w:rsidR="001B5829" w:rsidRPr="00246E2D" w:rsidRDefault="001B5829" w:rsidP="00246E2D">
      <w:pPr>
        <w:tabs>
          <w:tab w:val="left" w:pos="1134"/>
        </w:tabs>
        <w:ind w:firstLine="709"/>
        <w:jc w:val="both"/>
        <w:rPr>
          <w:sz w:val="28"/>
          <w:szCs w:val="28"/>
        </w:rPr>
      </w:pPr>
      <w:r w:rsidRPr="00246E2D">
        <w:rPr>
          <w:sz w:val="28"/>
          <w:szCs w:val="28"/>
        </w:rPr>
        <w:t xml:space="preserve">2) Подготовка и выдача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w:t>
      </w:r>
      <w:hyperlink r:id="rId31"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sz w:val="28"/>
            <w:szCs w:val="28"/>
          </w:rPr>
          <w:t>Градостроительного кодекса Российской Федерации</w:t>
        </w:r>
      </w:hyperlink>
      <w:r w:rsidRPr="00246E2D">
        <w:rPr>
          <w:sz w:val="28"/>
          <w:szCs w:val="28"/>
        </w:rPr>
        <w:t xml:space="preserve">), если такая проектная документация подлежит экспертизе в соответствии со статьей 49 </w:t>
      </w:r>
      <w:hyperlink r:id="rId32"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sz w:val="28"/>
            <w:szCs w:val="28"/>
          </w:rPr>
          <w:t>Градостроительного кодекса</w:t>
        </w:r>
      </w:hyperlink>
      <w:r w:rsidRPr="00246E2D">
        <w:rPr>
          <w:sz w:val="28"/>
          <w:szCs w:val="28"/>
        </w:rPr>
        <w:t xml:space="preserve"> Российской Федерации, указанного в подпункте 4 пункта 17 настоящего административного регламента.</w:t>
      </w:r>
    </w:p>
    <w:p w:rsidR="001B5829" w:rsidRPr="00246E2D" w:rsidRDefault="001B5829" w:rsidP="00246E2D">
      <w:pPr>
        <w:tabs>
          <w:tab w:val="left" w:pos="1134"/>
        </w:tabs>
        <w:ind w:firstLine="709"/>
        <w:jc w:val="both"/>
        <w:rPr>
          <w:sz w:val="28"/>
          <w:szCs w:val="28"/>
        </w:rPr>
      </w:pPr>
      <w:r w:rsidRPr="00246E2D">
        <w:rPr>
          <w:sz w:val="28"/>
          <w:szCs w:val="28"/>
        </w:rPr>
        <w:t xml:space="preserve">Данная услуга предоставляется учреждением, уполномоченным на проведение государственной экспертизы проектной документации, государственной экологической экспертизы проектной документации организациями, имеющими свидетельство об аккредитации юридического лица, в случае проведения негосударственной экспертизы проектной документации. </w:t>
      </w:r>
    </w:p>
    <w:p w:rsidR="001B5829" w:rsidRPr="00246E2D" w:rsidRDefault="001B5829" w:rsidP="00246E2D">
      <w:pPr>
        <w:tabs>
          <w:tab w:val="left" w:pos="1134"/>
        </w:tabs>
        <w:ind w:firstLine="709"/>
        <w:jc w:val="both"/>
        <w:rPr>
          <w:sz w:val="28"/>
          <w:szCs w:val="28"/>
        </w:rPr>
      </w:pPr>
      <w:r w:rsidRPr="00246E2D">
        <w:rPr>
          <w:sz w:val="28"/>
          <w:szCs w:val="28"/>
        </w:rPr>
        <w:t>В результате предоставления данной услуги заявителю выдается оформленное в установленном порядке положительное заключение экспертизы проектной документации.</w:t>
      </w:r>
    </w:p>
    <w:p w:rsidR="001B5829" w:rsidRPr="00246E2D" w:rsidRDefault="001B5829" w:rsidP="00246E2D">
      <w:pPr>
        <w:tabs>
          <w:tab w:val="left" w:pos="1134"/>
        </w:tabs>
        <w:ind w:firstLine="709"/>
        <w:jc w:val="both"/>
        <w:rPr>
          <w:sz w:val="28"/>
          <w:szCs w:val="28"/>
        </w:rPr>
      </w:pPr>
      <w:r w:rsidRPr="00246E2D">
        <w:rPr>
          <w:sz w:val="28"/>
          <w:szCs w:val="28"/>
        </w:rPr>
        <w:t xml:space="preserve">3) Получение согласия всех правообладателей объекта капитального строительства в случае реконструкции такого объекта, за исключением указанных в пункте 6.2 части 7 статьи 51 </w:t>
      </w:r>
      <w:hyperlink r:id="rId33"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sz w:val="28"/>
            <w:szCs w:val="28"/>
          </w:rPr>
          <w:t>Градостроительного Кодекса Российской Федерации</w:t>
        </w:r>
      </w:hyperlink>
      <w:r w:rsidRPr="00246E2D">
        <w:rPr>
          <w:sz w:val="28"/>
          <w:szCs w:val="28"/>
        </w:rPr>
        <w:t xml:space="preserve"> случаев реконструкции многоквартирного дома, согласие правообладателей всех домов блокированной застройки в одном ряду в случае </w:t>
      </w:r>
      <w:r w:rsidRPr="00246E2D">
        <w:rPr>
          <w:sz w:val="28"/>
          <w:szCs w:val="28"/>
        </w:rPr>
        <w:lastRenderedPageBreak/>
        <w:t>реконструкции одного из домов блокированной застройки,  указанного в подпункте 10 пункта 16.2 настоящего административного регламента.</w:t>
      </w:r>
    </w:p>
    <w:p w:rsidR="001B5829" w:rsidRPr="00246E2D" w:rsidRDefault="001B5829" w:rsidP="00246E2D">
      <w:pPr>
        <w:tabs>
          <w:tab w:val="left" w:pos="1134"/>
        </w:tabs>
        <w:ind w:firstLine="709"/>
        <w:jc w:val="both"/>
        <w:rPr>
          <w:sz w:val="28"/>
          <w:szCs w:val="28"/>
        </w:rPr>
      </w:pPr>
      <w:r w:rsidRPr="00246E2D">
        <w:rPr>
          <w:sz w:val="28"/>
          <w:szCs w:val="28"/>
        </w:rPr>
        <w:t>Данная услуга предоставляется организацией, обладающей правами на объект капитального строительства.</w:t>
      </w:r>
    </w:p>
    <w:p w:rsidR="001B5829" w:rsidRPr="00246E2D" w:rsidRDefault="001B5829" w:rsidP="00246E2D">
      <w:pPr>
        <w:tabs>
          <w:tab w:val="left" w:pos="1134"/>
        </w:tabs>
        <w:ind w:firstLine="709"/>
        <w:jc w:val="both"/>
        <w:rPr>
          <w:sz w:val="28"/>
          <w:szCs w:val="28"/>
        </w:rPr>
      </w:pPr>
      <w:r w:rsidRPr="00246E2D">
        <w:rPr>
          <w:sz w:val="28"/>
          <w:szCs w:val="28"/>
        </w:rPr>
        <w:t>В результате предоставления данной услуги заявителю выдается согласие в письменной форме.</w:t>
      </w:r>
    </w:p>
    <w:p w:rsidR="001B5829" w:rsidRPr="00246E2D" w:rsidRDefault="005850A8" w:rsidP="00246E2D">
      <w:pPr>
        <w:tabs>
          <w:tab w:val="left" w:pos="1134"/>
        </w:tabs>
        <w:ind w:firstLine="709"/>
        <w:jc w:val="both"/>
        <w:rPr>
          <w:sz w:val="28"/>
          <w:szCs w:val="28"/>
        </w:rPr>
      </w:pPr>
      <w:r w:rsidRPr="00246E2D">
        <w:rPr>
          <w:rFonts w:eastAsia="Calibri"/>
          <w:sz w:val="28"/>
          <w:szCs w:val="28"/>
        </w:rPr>
        <w:t>4) Заключение соглашения</w:t>
      </w:r>
      <w:r w:rsidR="001B5829" w:rsidRPr="00246E2D">
        <w:rPr>
          <w:rFonts w:eastAsia="Calibri"/>
          <w:sz w:val="28"/>
          <w:szCs w:val="28"/>
        </w:rPr>
        <w:t xml:space="preserve"> о проведении реконструкции</w:t>
      </w:r>
      <w:r w:rsidRPr="00246E2D">
        <w:rPr>
          <w:rFonts w:eastAsia="Calibri"/>
          <w:sz w:val="28"/>
          <w:szCs w:val="28"/>
        </w:rPr>
        <w:t>,</w:t>
      </w:r>
      <w:r w:rsidR="001B5829" w:rsidRPr="00246E2D">
        <w:rPr>
          <w:rFonts w:eastAsia="Calibri"/>
          <w:sz w:val="28"/>
          <w:szCs w:val="28"/>
        </w:rPr>
        <w:t xml:space="preserve"> определяющее условия и порядок возмещения ущерба, причиненного указанному объекту при осуществлении реконструкции,</w:t>
      </w:r>
      <w:r w:rsidR="001B5829" w:rsidRPr="00246E2D">
        <w:rPr>
          <w:bCs/>
          <w:sz w:val="28"/>
          <w:szCs w:val="28"/>
        </w:rPr>
        <w:t xml:space="preserve"> указанное в </w:t>
      </w:r>
      <w:r w:rsidR="001B5829" w:rsidRPr="00246E2D">
        <w:rPr>
          <w:sz w:val="28"/>
          <w:szCs w:val="28"/>
        </w:rPr>
        <w:t>пункте 1</w:t>
      </w:r>
      <w:r w:rsidRPr="00246E2D">
        <w:rPr>
          <w:sz w:val="28"/>
          <w:szCs w:val="28"/>
        </w:rPr>
        <w:t>1 пункта 16.2</w:t>
      </w:r>
      <w:r w:rsidR="001B5829" w:rsidRPr="00246E2D">
        <w:rPr>
          <w:bCs/>
          <w:sz w:val="28"/>
          <w:szCs w:val="28"/>
        </w:rPr>
        <w:t xml:space="preserve"> настоящего административного регламента</w:t>
      </w:r>
      <w:r w:rsidR="001B5829" w:rsidRPr="00246E2D">
        <w:rPr>
          <w:sz w:val="28"/>
          <w:szCs w:val="28"/>
        </w:rPr>
        <w:t>.</w:t>
      </w:r>
    </w:p>
    <w:p w:rsidR="001B5829" w:rsidRPr="00246E2D" w:rsidRDefault="001B5829" w:rsidP="00246E2D">
      <w:pPr>
        <w:tabs>
          <w:tab w:val="left" w:pos="1134"/>
        </w:tabs>
        <w:ind w:firstLine="709"/>
        <w:jc w:val="both"/>
        <w:rPr>
          <w:sz w:val="28"/>
          <w:szCs w:val="28"/>
        </w:rPr>
      </w:pPr>
      <w:r w:rsidRPr="00246E2D">
        <w:rPr>
          <w:sz w:val="28"/>
          <w:szCs w:val="28"/>
        </w:rPr>
        <w:t>Соглашение заключается с учредителем или собственником объекта капитального строительства подлежащего реконструкции.</w:t>
      </w:r>
    </w:p>
    <w:p w:rsidR="001B5829" w:rsidRPr="00246E2D" w:rsidRDefault="001B5829" w:rsidP="00246E2D">
      <w:pPr>
        <w:tabs>
          <w:tab w:val="left" w:pos="1134"/>
        </w:tabs>
        <w:ind w:firstLine="709"/>
        <w:jc w:val="both"/>
        <w:rPr>
          <w:rFonts w:eastAsia="Calibri"/>
          <w:sz w:val="28"/>
          <w:szCs w:val="28"/>
        </w:rPr>
      </w:pPr>
      <w:r w:rsidRPr="00246E2D">
        <w:rPr>
          <w:rFonts w:eastAsia="Calibri"/>
          <w:sz w:val="28"/>
          <w:szCs w:val="28"/>
        </w:rPr>
        <w:t>В результате предоставления данной услуги заявителю выдается</w:t>
      </w:r>
      <w:r w:rsidRPr="00246E2D">
        <w:rPr>
          <w:sz w:val="28"/>
          <w:szCs w:val="28"/>
        </w:rPr>
        <w:t xml:space="preserve"> </w:t>
      </w:r>
      <w:r w:rsidRPr="00246E2D">
        <w:rPr>
          <w:rFonts w:eastAsia="Calibri"/>
          <w:sz w:val="28"/>
          <w:szCs w:val="28"/>
        </w:rPr>
        <w:t>соглашение о проведении реконструкции в письменной форме.</w:t>
      </w:r>
    </w:p>
    <w:p w:rsidR="001B5829" w:rsidRPr="00246E2D" w:rsidRDefault="001B5829" w:rsidP="00246E2D">
      <w:pPr>
        <w:tabs>
          <w:tab w:val="left" w:pos="1134"/>
        </w:tabs>
        <w:ind w:firstLine="709"/>
        <w:jc w:val="both"/>
        <w:rPr>
          <w:rFonts w:eastAsia="Calibri"/>
          <w:sz w:val="28"/>
          <w:szCs w:val="28"/>
        </w:rPr>
      </w:pPr>
      <w:r w:rsidRPr="00246E2D">
        <w:rPr>
          <w:rFonts w:eastAsia="Calibri"/>
          <w:sz w:val="28"/>
          <w:szCs w:val="28"/>
        </w:rPr>
        <w:t xml:space="preserve">5) Получение решения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указанного </w:t>
      </w:r>
      <w:r w:rsidRPr="00246E2D">
        <w:rPr>
          <w:bCs/>
          <w:sz w:val="28"/>
          <w:szCs w:val="28"/>
        </w:rPr>
        <w:t xml:space="preserve">в </w:t>
      </w:r>
      <w:r w:rsidRPr="00246E2D">
        <w:rPr>
          <w:sz w:val="28"/>
          <w:szCs w:val="28"/>
        </w:rPr>
        <w:t>подпункте 12 пункта 16.2</w:t>
      </w:r>
      <w:r w:rsidRPr="00246E2D">
        <w:rPr>
          <w:bCs/>
          <w:sz w:val="28"/>
          <w:szCs w:val="28"/>
        </w:rPr>
        <w:t xml:space="preserve"> настоящего административного регламента</w:t>
      </w:r>
      <w:r w:rsidRPr="00246E2D">
        <w:rPr>
          <w:sz w:val="28"/>
          <w:szCs w:val="28"/>
        </w:rPr>
        <w:t>.</w:t>
      </w:r>
    </w:p>
    <w:p w:rsidR="001B5829" w:rsidRPr="00246E2D" w:rsidRDefault="001B5829" w:rsidP="00246E2D">
      <w:pPr>
        <w:tabs>
          <w:tab w:val="left" w:pos="1134"/>
        </w:tabs>
        <w:ind w:firstLine="709"/>
        <w:jc w:val="both"/>
        <w:rPr>
          <w:sz w:val="28"/>
          <w:szCs w:val="28"/>
        </w:rPr>
      </w:pPr>
      <w:r w:rsidRPr="00246E2D">
        <w:rPr>
          <w:sz w:val="28"/>
          <w:szCs w:val="28"/>
        </w:rPr>
        <w:t>Данная услуга предоставляется собственниками помещений в многоквартирном доме.</w:t>
      </w:r>
    </w:p>
    <w:p w:rsidR="001B5829" w:rsidRPr="00246E2D" w:rsidRDefault="001B5829" w:rsidP="00246E2D">
      <w:pPr>
        <w:tabs>
          <w:tab w:val="left" w:pos="1134"/>
        </w:tabs>
        <w:ind w:firstLine="709"/>
        <w:jc w:val="both"/>
        <w:rPr>
          <w:sz w:val="28"/>
          <w:szCs w:val="28"/>
        </w:rPr>
      </w:pPr>
      <w:r w:rsidRPr="00246E2D">
        <w:rPr>
          <w:sz w:val="28"/>
          <w:szCs w:val="28"/>
        </w:rPr>
        <w:t xml:space="preserve">В результате предоставления данной услуги заявителю выдается решение </w:t>
      </w:r>
      <w:r w:rsidRPr="00246E2D">
        <w:rPr>
          <w:rFonts w:eastAsia="Calibri"/>
          <w:sz w:val="28"/>
          <w:szCs w:val="28"/>
        </w:rPr>
        <w:t xml:space="preserve">общего собрания собственников помещений и машино-мест в многоквартирном доме </w:t>
      </w:r>
      <w:r w:rsidRPr="00246E2D">
        <w:rPr>
          <w:sz w:val="28"/>
          <w:szCs w:val="28"/>
        </w:rPr>
        <w:t>или согласие в письменной форме.</w:t>
      </w:r>
    </w:p>
    <w:p w:rsidR="001B5829" w:rsidRPr="00246E2D" w:rsidRDefault="001B5829" w:rsidP="00246E2D">
      <w:pPr>
        <w:tabs>
          <w:tab w:val="left" w:pos="1134"/>
        </w:tabs>
        <w:ind w:firstLine="709"/>
        <w:jc w:val="both"/>
        <w:rPr>
          <w:sz w:val="28"/>
          <w:szCs w:val="28"/>
        </w:rPr>
      </w:pPr>
      <w:r w:rsidRPr="00246E2D">
        <w:rPr>
          <w:sz w:val="28"/>
          <w:szCs w:val="28"/>
        </w:rPr>
        <w:t xml:space="preserve">6) Подготовка и выдача документов, предусмотренных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указанные </w:t>
      </w:r>
      <w:r w:rsidRPr="00246E2D">
        <w:rPr>
          <w:bCs/>
          <w:sz w:val="28"/>
          <w:szCs w:val="28"/>
        </w:rPr>
        <w:t xml:space="preserve">в </w:t>
      </w:r>
      <w:r w:rsidRPr="00246E2D">
        <w:rPr>
          <w:sz w:val="28"/>
          <w:szCs w:val="28"/>
        </w:rPr>
        <w:t xml:space="preserve">подпункте 13 пункта 16.2 </w:t>
      </w:r>
      <w:r w:rsidRPr="00246E2D">
        <w:rPr>
          <w:bCs/>
          <w:sz w:val="28"/>
          <w:szCs w:val="28"/>
        </w:rPr>
        <w:t>настоящего административного регламента</w:t>
      </w:r>
      <w:r w:rsidRPr="00246E2D">
        <w:rPr>
          <w:sz w:val="28"/>
          <w:szCs w:val="28"/>
        </w:rPr>
        <w:t>.</w:t>
      </w:r>
    </w:p>
    <w:p w:rsidR="001B5829" w:rsidRPr="00246E2D" w:rsidRDefault="001B5829" w:rsidP="00246E2D">
      <w:pPr>
        <w:tabs>
          <w:tab w:val="left" w:pos="1134"/>
        </w:tabs>
        <w:ind w:firstLine="709"/>
        <w:jc w:val="both"/>
        <w:rPr>
          <w:sz w:val="28"/>
          <w:szCs w:val="28"/>
        </w:rPr>
      </w:pPr>
      <w:r w:rsidRPr="00246E2D">
        <w:rPr>
          <w:sz w:val="28"/>
          <w:szCs w:val="28"/>
        </w:rPr>
        <w:t xml:space="preserve">Данная услуга предоставляется </w:t>
      </w:r>
      <w:r w:rsidRPr="00246E2D">
        <w:rPr>
          <w:rFonts w:eastAsia="Calibri"/>
          <w:sz w:val="28"/>
          <w:szCs w:val="28"/>
        </w:rPr>
        <w:t xml:space="preserve">уполномоченным </w:t>
      </w:r>
      <w:r w:rsidRPr="00246E2D">
        <w:rPr>
          <w:sz w:val="28"/>
          <w:szCs w:val="28"/>
        </w:rPr>
        <w:t>лицом</w:t>
      </w:r>
      <w:r w:rsidRPr="00246E2D">
        <w:rPr>
          <w:rFonts w:eastAsia="Calibri"/>
          <w:sz w:val="28"/>
          <w:szCs w:val="28"/>
        </w:rPr>
        <w:t xml:space="preserve"> </w:t>
      </w:r>
      <w:r w:rsidRPr="00246E2D">
        <w:rPr>
          <w:sz w:val="28"/>
          <w:szCs w:val="28"/>
          <w:shd w:val="clear" w:color="auto" w:fill="FFFFFF"/>
        </w:rPr>
        <w:t xml:space="preserve">на осуществление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w:t>
      </w:r>
    </w:p>
    <w:p w:rsidR="001B5829" w:rsidRPr="00246E2D" w:rsidRDefault="001B5829" w:rsidP="00246E2D">
      <w:pPr>
        <w:tabs>
          <w:tab w:val="left" w:pos="1134"/>
        </w:tabs>
        <w:ind w:firstLine="709"/>
        <w:jc w:val="both"/>
        <w:rPr>
          <w:sz w:val="28"/>
          <w:szCs w:val="28"/>
        </w:rPr>
      </w:pPr>
      <w:r w:rsidRPr="00246E2D">
        <w:rPr>
          <w:sz w:val="28"/>
          <w:szCs w:val="28"/>
        </w:rPr>
        <w:t>В результате предоставления данной услуги заявителю выдаются документы</w:t>
      </w:r>
      <w:r w:rsidR="00F256C1" w:rsidRPr="00246E2D">
        <w:rPr>
          <w:sz w:val="28"/>
          <w:szCs w:val="28"/>
        </w:rPr>
        <w:t>,</w:t>
      </w:r>
      <w:r w:rsidRPr="00246E2D">
        <w:rPr>
          <w:sz w:val="28"/>
          <w:szCs w:val="28"/>
        </w:rPr>
        <w:t xml:space="preserve"> предусмотренные законодательством Российской Федерации об объектах культурного наследия.</w:t>
      </w:r>
    </w:p>
    <w:p w:rsidR="001B5829" w:rsidRPr="00246E2D" w:rsidRDefault="001B5829" w:rsidP="00246E2D">
      <w:pPr>
        <w:tabs>
          <w:tab w:val="left" w:pos="1134"/>
        </w:tabs>
        <w:ind w:firstLine="709"/>
        <w:jc w:val="both"/>
        <w:rPr>
          <w:rFonts w:eastAsia="Calibri"/>
          <w:sz w:val="28"/>
          <w:szCs w:val="28"/>
        </w:rPr>
      </w:pPr>
      <w:r w:rsidRPr="00246E2D">
        <w:rPr>
          <w:bCs/>
          <w:sz w:val="28"/>
          <w:szCs w:val="28"/>
        </w:rPr>
        <w:t xml:space="preserve">7) Получение </w:t>
      </w:r>
      <w:r w:rsidRPr="00246E2D">
        <w:rPr>
          <w:rFonts w:eastAsia="Calibri"/>
          <w:sz w:val="28"/>
          <w:szCs w:val="28"/>
        </w:rPr>
        <w:t xml:space="preserve">подтверждения соответствия вносимых в проектную документацию изменений требованиям, указанным в части 3.8 статьи 49 </w:t>
      </w:r>
      <w:hyperlink r:id="rId34"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rFonts w:eastAsia="Calibri"/>
            <w:sz w:val="28"/>
            <w:szCs w:val="28"/>
          </w:rPr>
          <w:t>Градостроительного кодекса</w:t>
        </w:r>
      </w:hyperlink>
      <w:r w:rsidRPr="00246E2D">
        <w:rPr>
          <w:rFonts w:eastAsia="Calibri"/>
          <w:sz w:val="28"/>
          <w:szCs w:val="28"/>
        </w:rPr>
        <w:t xml:space="preserve"> Российской Федерации, указанного в </w:t>
      </w:r>
      <w:r w:rsidRPr="00246E2D">
        <w:rPr>
          <w:sz w:val="28"/>
          <w:szCs w:val="28"/>
        </w:rPr>
        <w:t>подпункте 6 пункта 16.2</w:t>
      </w:r>
      <w:r w:rsidRPr="00246E2D">
        <w:rPr>
          <w:rFonts w:eastAsia="Calibri"/>
          <w:sz w:val="28"/>
          <w:szCs w:val="28"/>
        </w:rPr>
        <w:t xml:space="preserve"> настоящего административного регламента.</w:t>
      </w:r>
    </w:p>
    <w:p w:rsidR="001B5829" w:rsidRPr="00246E2D" w:rsidRDefault="001B5829" w:rsidP="00246E2D">
      <w:pPr>
        <w:tabs>
          <w:tab w:val="left" w:pos="1134"/>
        </w:tabs>
        <w:ind w:firstLine="709"/>
        <w:jc w:val="both"/>
        <w:rPr>
          <w:rFonts w:eastAsia="Calibri"/>
          <w:sz w:val="28"/>
          <w:szCs w:val="28"/>
        </w:rPr>
      </w:pPr>
      <w:r w:rsidRPr="00246E2D">
        <w:rPr>
          <w:sz w:val="28"/>
          <w:szCs w:val="28"/>
        </w:rPr>
        <w:lastRenderedPageBreak/>
        <w:t xml:space="preserve">Данная услуга предоставляется </w:t>
      </w:r>
      <w:r w:rsidRPr="00246E2D">
        <w:rPr>
          <w:rFonts w:eastAsia="Calibri"/>
          <w:sz w:val="28"/>
          <w:szCs w:val="28"/>
        </w:rPr>
        <w:t xml:space="preserve">лицом, являющимся членом саморегулируемой организации, основанной на членстве лиц, осуществляющих подготовку проектной документации, и утверждается привлеченным этим лицом в соответствии с </w:t>
      </w:r>
      <w:hyperlink r:id="rId35"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rFonts w:eastAsia="Calibri"/>
            <w:sz w:val="28"/>
            <w:szCs w:val="28"/>
          </w:rPr>
          <w:t>Градостроительным кодексом</w:t>
        </w:r>
      </w:hyperlink>
      <w:r w:rsidRPr="00246E2D">
        <w:rPr>
          <w:rFonts w:eastAsia="Calibri"/>
          <w:sz w:val="28"/>
          <w:szCs w:val="28"/>
        </w:rPr>
        <w:t xml:space="preserve"> Российской Федерации специалистом по организации архитектурно-строительного проектирования в должности главного инженера проекта.</w:t>
      </w:r>
    </w:p>
    <w:p w:rsidR="001B5829" w:rsidRPr="00246E2D" w:rsidRDefault="001B5829" w:rsidP="00246E2D">
      <w:pPr>
        <w:tabs>
          <w:tab w:val="left" w:pos="1134"/>
        </w:tabs>
        <w:ind w:firstLine="709"/>
        <w:jc w:val="both"/>
        <w:rPr>
          <w:rFonts w:eastAsia="Calibri"/>
          <w:sz w:val="28"/>
          <w:szCs w:val="28"/>
        </w:rPr>
      </w:pPr>
      <w:r w:rsidRPr="00246E2D">
        <w:rPr>
          <w:sz w:val="28"/>
          <w:szCs w:val="28"/>
        </w:rPr>
        <w:t xml:space="preserve">В результате предоставления данной услуги заявителю выдаётся документ, </w:t>
      </w:r>
      <w:r w:rsidRPr="00246E2D">
        <w:rPr>
          <w:rFonts w:eastAsia="Calibri"/>
          <w:sz w:val="28"/>
          <w:szCs w:val="28"/>
        </w:rPr>
        <w:t>подтверждающий соответствие вносимых в проектную документацию изменений.</w:t>
      </w:r>
    </w:p>
    <w:p w:rsidR="001B5829" w:rsidRPr="00246E2D" w:rsidRDefault="001B5829" w:rsidP="00246E2D">
      <w:pPr>
        <w:tabs>
          <w:tab w:val="left" w:pos="1134"/>
        </w:tabs>
        <w:ind w:firstLine="709"/>
        <w:jc w:val="both"/>
        <w:rPr>
          <w:rFonts w:eastAsia="Calibri"/>
          <w:sz w:val="28"/>
          <w:szCs w:val="28"/>
        </w:rPr>
      </w:pPr>
      <w:r w:rsidRPr="00246E2D">
        <w:rPr>
          <w:rFonts w:eastAsia="Calibri"/>
          <w:sz w:val="28"/>
          <w:szCs w:val="28"/>
        </w:rPr>
        <w:t xml:space="preserve">8) Получение подтверждения соответствия вносимых в проектную документацию изменений требованиям, указанным в части 3.9 статьи 49 </w:t>
      </w:r>
      <w:hyperlink r:id="rId36" w:tooltip="ФЕДЕРАЛЬНЫЙ ЗАКОН от 29.12.2004 № 190-ФЗ ГОСУДАРСТВЕННАЯ ДУМА ФЕДЕРАЛЬНОГО СОБРАНИЯ РФ&#10;&#10;Градостроительный кодекс Российской Федерации" w:history="1">
        <w:r w:rsidRPr="00246E2D">
          <w:rPr>
            <w:rFonts w:eastAsia="Calibri"/>
            <w:sz w:val="28"/>
            <w:szCs w:val="28"/>
          </w:rPr>
          <w:t>Градостроительного кодекса</w:t>
        </w:r>
      </w:hyperlink>
      <w:r w:rsidRPr="00246E2D">
        <w:rPr>
          <w:rFonts w:eastAsia="Calibri"/>
          <w:sz w:val="28"/>
          <w:szCs w:val="28"/>
        </w:rPr>
        <w:t xml:space="preserve"> Российской Федерации, указанного в </w:t>
      </w:r>
      <w:r w:rsidRPr="00246E2D">
        <w:rPr>
          <w:sz w:val="28"/>
          <w:szCs w:val="28"/>
        </w:rPr>
        <w:t>подпункте 5 пункта 17</w:t>
      </w:r>
      <w:r w:rsidRPr="00246E2D">
        <w:rPr>
          <w:rFonts w:eastAsia="Calibri"/>
          <w:sz w:val="28"/>
          <w:szCs w:val="28"/>
        </w:rPr>
        <w:t xml:space="preserve"> настоящего административного регламента.</w:t>
      </w:r>
    </w:p>
    <w:p w:rsidR="001B5829" w:rsidRPr="00246E2D" w:rsidRDefault="001B5829" w:rsidP="00246E2D">
      <w:pPr>
        <w:tabs>
          <w:tab w:val="left" w:pos="1134"/>
        </w:tabs>
        <w:ind w:firstLine="709"/>
        <w:jc w:val="both"/>
        <w:rPr>
          <w:rFonts w:eastAsia="Calibri"/>
          <w:sz w:val="28"/>
          <w:szCs w:val="28"/>
        </w:rPr>
      </w:pPr>
      <w:r w:rsidRPr="00246E2D">
        <w:rPr>
          <w:sz w:val="28"/>
          <w:szCs w:val="28"/>
        </w:rPr>
        <w:t>Данная услуга предоставляется</w:t>
      </w:r>
      <w:r w:rsidRPr="00246E2D">
        <w:rPr>
          <w:rFonts w:eastAsia="Calibri"/>
          <w:sz w:val="28"/>
          <w:szCs w:val="28"/>
        </w:rPr>
        <w:t xml:space="preserve"> органом исполнительной власти или организацией, проводившей экспертизу проектной документации.</w:t>
      </w:r>
    </w:p>
    <w:p w:rsidR="00F73E1C" w:rsidRPr="00246E2D" w:rsidRDefault="001B5829" w:rsidP="00246E2D">
      <w:pPr>
        <w:tabs>
          <w:tab w:val="left" w:pos="1134"/>
        </w:tabs>
        <w:ind w:firstLine="709"/>
        <w:jc w:val="both"/>
        <w:rPr>
          <w:rFonts w:eastAsia="Calibri"/>
          <w:sz w:val="28"/>
          <w:szCs w:val="28"/>
        </w:rPr>
      </w:pPr>
      <w:r w:rsidRPr="00246E2D">
        <w:rPr>
          <w:sz w:val="28"/>
          <w:szCs w:val="28"/>
        </w:rPr>
        <w:t xml:space="preserve">В результате предоставления данной услуги заявителю выдаётся документ, </w:t>
      </w:r>
      <w:r w:rsidRPr="00246E2D">
        <w:rPr>
          <w:rFonts w:eastAsia="Calibri"/>
          <w:sz w:val="28"/>
          <w:szCs w:val="28"/>
        </w:rPr>
        <w:t>подтверждающий соответствие вносимых в проектную документацию изменений.</w:t>
      </w:r>
      <w:r w:rsidR="00F73E1C" w:rsidRPr="00246E2D">
        <w:rPr>
          <w:rFonts w:eastAsiaTheme="minorHAnsi"/>
          <w:sz w:val="28"/>
          <w:szCs w:val="28"/>
          <w:lang w:eastAsia="en-US"/>
        </w:rPr>
        <w:t>»;</w:t>
      </w:r>
    </w:p>
    <w:p w:rsidR="0031577C" w:rsidRPr="00246E2D" w:rsidRDefault="000F7D3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1.13</w:t>
      </w:r>
      <w:r w:rsidR="00041D83" w:rsidRPr="00246E2D">
        <w:rPr>
          <w:rFonts w:eastAsiaTheme="minorHAnsi"/>
          <w:sz w:val="28"/>
          <w:szCs w:val="28"/>
          <w:lang w:eastAsia="en-US"/>
        </w:rPr>
        <w:t>. в абзаце одиннадцатом пункта 45 слова «первым заместителем главы Березовского района» заменить словами «заместителем главы Березовского района, курирующ</w:t>
      </w:r>
      <w:r w:rsidR="00D252AB" w:rsidRPr="00246E2D">
        <w:rPr>
          <w:rFonts w:eastAsiaTheme="minorHAnsi"/>
          <w:sz w:val="28"/>
          <w:szCs w:val="28"/>
          <w:lang w:eastAsia="en-US"/>
        </w:rPr>
        <w:t>им</w:t>
      </w:r>
      <w:r w:rsidR="00041D83" w:rsidRPr="00246E2D">
        <w:rPr>
          <w:rFonts w:eastAsiaTheme="minorHAnsi"/>
          <w:sz w:val="28"/>
          <w:szCs w:val="28"/>
          <w:lang w:eastAsia="en-US"/>
        </w:rPr>
        <w:t xml:space="preserve"> структурное подразделение администрации Березовского района в сфере архитектуры»;</w:t>
      </w:r>
    </w:p>
    <w:p w:rsidR="00CD7BAD" w:rsidRPr="00246E2D" w:rsidRDefault="000F7D3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1.14</w:t>
      </w:r>
      <w:r w:rsidR="00CD7BAD" w:rsidRPr="00246E2D">
        <w:rPr>
          <w:rFonts w:eastAsiaTheme="minorHAnsi"/>
          <w:sz w:val="28"/>
          <w:szCs w:val="28"/>
          <w:lang w:eastAsia="en-US"/>
        </w:rPr>
        <w:t>. абзац девятнадцатый пункта 45 изложить в следующей редакции:</w:t>
      </w:r>
    </w:p>
    <w:p w:rsidR="00CD7BAD" w:rsidRPr="00246E2D" w:rsidRDefault="00CD7BAD"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«при наличии оснований, предусмотренных пунктами 30, 31 настоящего административного регламента, подписанное заместителем главы Березовского района, курирующего структурное подразделение администрации Березовского района в сфере архитектуры либо лицом, его замещающим, письмо об отказе в выдаче разрешения на строительство (во внесении изменений в разрешение на строительство);»;</w:t>
      </w:r>
    </w:p>
    <w:p w:rsidR="00CD7BAD" w:rsidRPr="00246E2D" w:rsidRDefault="000F7D3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1.15</w:t>
      </w:r>
      <w:r w:rsidR="00CD7BAD" w:rsidRPr="00246E2D">
        <w:rPr>
          <w:rFonts w:eastAsiaTheme="minorHAnsi"/>
          <w:sz w:val="28"/>
          <w:szCs w:val="28"/>
          <w:lang w:eastAsia="en-US"/>
        </w:rPr>
        <w:t>. в а</w:t>
      </w:r>
      <w:r w:rsidR="00A9309C" w:rsidRPr="00246E2D">
        <w:rPr>
          <w:rFonts w:eastAsiaTheme="minorHAnsi"/>
          <w:sz w:val="28"/>
          <w:szCs w:val="28"/>
          <w:lang w:eastAsia="en-US"/>
        </w:rPr>
        <w:t>б</w:t>
      </w:r>
      <w:r w:rsidR="00CD7BAD" w:rsidRPr="00246E2D">
        <w:rPr>
          <w:rFonts w:eastAsiaTheme="minorHAnsi"/>
          <w:sz w:val="28"/>
          <w:szCs w:val="28"/>
          <w:lang w:eastAsia="en-US"/>
        </w:rPr>
        <w:t>заце двадцатом пункта 45 слова «пунктами 29, 30» заменить словами «пунктами 30,31»</w:t>
      </w:r>
      <w:r w:rsidR="00A9309C" w:rsidRPr="00246E2D">
        <w:rPr>
          <w:rFonts w:eastAsiaTheme="minorHAnsi"/>
          <w:sz w:val="28"/>
          <w:szCs w:val="28"/>
          <w:lang w:eastAsia="en-US"/>
        </w:rPr>
        <w:t>;</w:t>
      </w:r>
    </w:p>
    <w:p w:rsidR="00AD2742" w:rsidRPr="00246E2D" w:rsidRDefault="000F7D3A" w:rsidP="00246E2D">
      <w:pPr>
        <w:tabs>
          <w:tab w:val="left" w:pos="1134"/>
        </w:tabs>
        <w:autoSpaceDE w:val="0"/>
        <w:autoSpaceDN w:val="0"/>
        <w:adjustRightInd w:val="0"/>
        <w:ind w:firstLine="709"/>
        <w:jc w:val="both"/>
        <w:rPr>
          <w:rFonts w:eastAsiaTheme="minorHAnsi"/>
          <w:sz w:val="28"/>
          <w:szCs w:val="28"/>
          <w:lang w:eastAsia="en-US"/>
        </w:rPr>
      </w:pPr>
      <w:r w:rsidRPr="00246E2D">
        <w:rPr>
          <w:rFonts w:eastAsiaTheme="minorHAnsi"/>
          <w:sz w:val="28"/>
          <w:szCs w:val="28"/>
          <w:lang w:eastAsia="en-US"/>
        </w:rPr>
        <w:t>1.16</w:t>
      </w:r>
      <w:r w:rsidR="00C12D81" w:rsidRPr="00246E2D">
        <w:rPr>
          <w:rFonts w:eastAsiaTheme="minorHAnsi"/>
          <w:sz w:val="28"/>
          <w:szCs w:val="28"/>
          <w:lang w:eastAsia="en-US"/>
        </w:rPr>
        <w:t xml:space="preserve">. в абзаце </w:t>
      </w:r>
      <w:r w:rsidR="00A9309C" w:rsidRPr="00246E2D">
        <w:rPr>
          <w:rFonts w:eastAsiaTheme="minorHAnsi"/>
          <w:sz w:val="28"/>
          <w:szCs w:val="28"/>
          <w:lang w:eastAsia="en-US"/>
        </w:rPr>
        <w:t>двадцать втором</w:t>
      </w:r>
      <w:r w:rsidR="00C12D81" w:rsidRPr="00246E2D">
        <w:rPr>
          <w:rFonts w:eastAsiaTheme="minorHAnsi"/>
          <w:sz w:val="28"/>
          <w:szCs w:val="28"/>
          <w:lang w:eastAsia="en-US"/>
        </w:rPr>
        <w:t xml:space="preserve"> пункта 45 слова «приложением 12» з</w:t>
      </w:r>
      <w:r w:rsidR="00610F8F" w:rsidRPr="00246E2D">
        <w:rPr>
          <w:rFonts w:eastAsiaTheme="minorHAnsi"/>
          <w:sz w:val="28"/>
          <w:szCs w:val="28"/>
          <w:lang w:eastAsia="en-US"/>
        </w:rPr>
        <w:t>аменить словами «приложением 9»;</w:t>
      </w:r>
    </w:p>
    <w:p w:rsidR="00610F8F" w:rsidRPr="00246E2D" w:rsidRDefault="00E30C54" w:rsidP="00246E2D">
      <w:pPr>
        <w:tabs>
          <w:tab w:val="left" w:pos="1134"/>
        </w:tabs>
        <w:autoSpaceDE w:val="0"/>
        <w:autoSpaceDN w:val="0"/>
        <w:adjustRightInd w:val="0"/>
        <w:ind w:firstLine="709"/>
        <w:jc w:val="both"/>
        <w:rPr>
          <w:iCs/>
          <w:sz w:val="28"/>
          <w:szCs w:val="28"/>
        </w:rPr>
      </w:pPr>
      <w:r w:rsidRPr="00246E2D">
        <w:rPr>
          <w:rFonts w:eastAsiaTheme="minorHAnsi"/>
          <w:sz w:val="28"/>
          <w:szCs w:val="28"/>
          <w:lang w:eastAsia="en-US"/>
        </w:rPr>
        <w:t>1</w:t>
      </w:r>
      <w:r w:rsidR="00610F8F" w:rsidRPr="00246E2D">
        <w:rPr>
          <w:rFonts w:eastAsiaTheme="minorHAnsi"/>
          <w:sz w:val="28"/>
          <w:szCs w:val="28"/>
          <w:lang w:eastAsia="en-US"/>
        </w:rPr>
        <w:t>.</w:t>
      </w:r>
      <w:r w:rsidR="000F7D3A" w:rsidRPr="00246E2D">
        <w:rPr>
          <w:rFonts w:eastAsiaTheme="minorHAnsi"/>
          <w:sz w:val="28"/>
          <w:szCs w:val="28"/>
          <w:lang w:eastAsia="en-US"/>
        </w:rPr>
        <w:t>17</w:t>
      </w:r>
      <w:r w:rsidRPr="00246E2D">
        <w:rPr>
          <w:rFonts w:eastAsiaTheme="minorHAnsi"/>
          <w:sz w:val="28"/>
          <w:szCs w:val="28"/>
          <w:lang w:eastAsia="en-US"/>
        </w:rPr>
        <w:t>.</w:t>
      </w:r>
      <w:r w:rsidR="00610F8F" w:rsidRPr="00246E2D">
        <w:rPr>
          <w:rFonts w:eastAsiaTheme="minorHAnsi"/>
          <w:sz w:val="28"/>
          <w:szCs w:val="28"/>
          <w:lang w:eastAsia="en-US"/>
        </w:rPr>
        <w:t xml:space="preserve"> </w:t>
      </w:r>
      <w:r w:rsidR="00965CC1" w:rsidRPr="00246E2D">
        <w:rPr>
          <w:rFonts w:eastAsiaTheme="minorHAnsi"/>
          <w:sz w:val="28"/>
          <w:szCs w:val="28"/>
          <w:lang w:eastAsia="en-US"/>
        </w:rPr>
        <w:t>п</w:t>
      </w:r>
      <w:r w:rsidRPr="00246E2D">
        <w:rPr>
          <w:rFonts w:eastAsiaTheme="minorHAnsi"/>
          <w:sz w:val="28"/>
          <w:szCs w:val="28"/>
          <w:lang w:eastAsia="en-US"/>
        </w:rPr>
        <w:t xml:space="preserve">риложение 3 к административному регламенту изложить </w:t>
      </w:r>
      <w:r w:rsidR="00BE1086" w:rsidRPr="00246E2D">
        <w:rPr>
          <w:rFonts w:eastAsiaTheme="minorHAnsi"/>
          <w:sz w:val="28"/>
          <w:szCs w:val="28"/>
          <w:lang w:eastAsia="en-US"/>
        </w:rPr>
        <w:t>в редакции согласно приложению</w:t>
      </w:r>
      <w:r w:rsidRPr="00246E2D">
        <w:rPr>
          <w:rFonts w:eastAsiaTheme="minorHAnsi"/>
          <w:sz w:val="28"/>
          <w:szCs w:val="28"/>
          <w:lang w:eastAsia="en-US"/>
        </w:rPr>
        <w:t xml:space="preserve"> к настоящему постановлению.</w:t>
      </w:r>
    </w:p>
    <w:p w:rsidR="00F92E59" w:rsidRPr="00246E2D" w:rsidRDefault="00F92E59" w:rsidP="00246E2D">
      <w:pPr>
        <w:tabs>
          <w:tab w:val="left" w:pos="1134"/>
          <w:tab w:val="left" w:pos="9781"/>
          <w:tab w:val="left" w:pos="10490"/>
        </w:tabs>
        <w:autoSpaceDE w:val="0"/>
        <w:autoSpaceDN w:val="0"/>
        <w:adjustRightInd w:val="0"/>
        <w:ind w:firstLine="709"/>
        <w:contextualSpacing/>
        <w:jc w:val="both"/>
        <w:outlineLvl w:val="1"/>
        <w:rPr>
          <w:sz w:val="28"/>
          <w:szCs w:val="28"/>
        </w:rPr>
      </w:pPr>
      <w:r w:rsidRPr="00246E2D">
        <w:rPr>
          <w:iCs/>
          <w:sz w:val="28"/>
          <w:szCs w:val="28"/>
        </w:rPr>
        <w:t xml:space="preserve">2. </w:t>
      </w:r>
      <w:r w:rsidRPr="00246E2D">
        <w:rPr>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rsidR="00F92E59" w:rsidRPr="00246E2D" w:rsidRDefault="00F92E59" w:rsidP="00246E2D">
      <w:pPr>
        <w:tabs>
          <w:tab w:val="left" w:pos="1134"/>
        </w:tabs>
        <w:autoSpaceDE w:val="0"/>
        <w:autoSpaceDN w:val="0"/>
        <w:adjustRightInd w:val="0"/>
        <w:ind w:right="-1" w:firstLine="709"/>
        <w:contextualSpacing/>
        <w:jc w:val="both"/>
        <w:rPr>
          <w:sz w:val="28"/>
          <w:szCs w:val="28"/>
        </w:rPr>
      </w:pPr>
      <w:r w:rsidRPr="00246E2D">
        <w:rPr>
          <w:sz w:val="28"/>
          <w:szCs w:val="28"/>
        </w:rPr>
        <w:t>3.</w:t>
      </w:r>
      <w:r w:rsidRPr="00246E2D">
        <w:rPr>
          <w:sz w:val="28"/>
          <w:szCs w:val="28"/>
        </w:rPr>
        <w:tab/>
        <w:t xml:space="preserve">Настоящее постановление вступает в силу после </w:t>
      </w:r>
      <w:r w:rsidR="001248FC" w:rsidRPr="00246E2D">
        <w:rPr>
          <w:sz w:val="28"/>
          <w:szCs w:val="28"/>
        </w:rPr>
        <w:t xml:space="preserve">его официального опубликования, </w:t>
      </w:r>
      <w:r w:rsidR="008F4BEA" w:rsidRPr="00246E2D">
        <w:rPr>
          <w:sz w:val="28"/>
          <w:szCs w:val="28"/>
        </w:rPr>
        <w:t xml:space="preserve">за исключением </w:t>
      </w:r>
      <w:r w:rsidR="001248FC" w:rsidRPr="00246E2D">
        <w:rPr>
          <w:sz w:val="28"/>
          <w:szCs w:val="28"/>
        </w:rPr>
        <w:t xml:space="preserve">пунктов </w:t>
      </w:r>
      <w:r w:rsidR="00C12D81" w:rsidRPr="00246E2D">
        <w:rPr>
          <w:sz w:val="28"/>
          <w:szCs w:val="28"/>
        </w:rPr>
        <w:t>1.</w:t>
      </w:r>
      <w:r w:rsidR="00B62690" w:rsidRPr="00246E2D">
        <w:rPr>
          <w:sz w:val="28"/>
          <w:szCs w:val="28"/>
        </w:rPr>
        <w:t>3</w:t>
      </w:r>
      <w:r w:rsidR="00F3278C" w:rsidRPr="00246E2D">
        <w:rPr>
          <w:sz w:val="28"/>
          <w:szCs w:val="28"/>
        </w:rPr>
        <w:t xml:space="preserve"> - 1.</w:t>
      </w:r>
      <w:r w:rsidR="00B62690" w:rsidRPr="00246E2D">
        <w:rPr>
          <w:sz w:val="28"/>
          <w:szCs w:val="28"/>
        </w:rPr>
        <w:t>1</w:t>
      </w:r>
      <w:r w:rsidR="00F3278C" w:rsidRPr="00246E2D">
        <w:rPr>
          <w:sz w:val="28"/>
          <w:szCs w:val="28"/>
        </w:rPr>
        <w:t>2</w:t>
      </w:r>
      <w:r w:rsidR="008F4BEA" w:rsidRPr="00246E2D">
        <w:rPr>
          <w:sz w:val="28"/>
          <w:szCs w:val="28"/>
        </w:rPr>
        <w:t xml:space="preserve"> настоящего постановления, которые вступают в силу</w:t>
      </w:r>
      <w:r w:rsidR="00FA1861" w:rsidRPr="00246E2D">
        <w:rPr>
          <w:sz w:val="28"/>
          <w:szCs w:val="28"/>
        </w:rPr>
        <w:t xml:space="preserve"> </w:t>
      </w:r>
      <w:r w:rsidR="006616BB" w:rsidRPr="00246E2D">
        <w:rPr>
          <w:sz w:val="28"/>
          <w:szCs w:val="28"/>
        </w:rPr>
        <w:t xml:space="preserve">после официального опубликования и распространяются на правоотношения, возникающие </w:t>
      </w:r>
      <w:r w:rsidR="00FA1861" w:rsidRPr="00246E2D">
        <w:rPr>
          <w:sz w:val="28"/>
          <w:szCs w:val="28"/>
        </w:rPr>
        <w:t>с 01.03.2026.</w:t>
      </w:r>
    </w:p>
    <w:p w:rsidR="00E4436D" w:rsidRPr="00246E2D" w:rsidRDefault="00F92E59" w:rsidP="00246E2D">
      <w:pPr>
        <w:tabs>
          <w:tab w:val="left" w:pos="1134"/>
        </w:tabs>
        <w:autoSpaceDE w:val="0"/>
        <w:autoSpaceDN w:val="0"/>
        <w:adjustRightInd w:val="0"/>
        <w:ind w:right="-1" w:firstLine="709"/>
        <w:contextualSpacing/>
        <w:jc w:val="both"/>
        <w:rPr>
          <w:sz w:val="28"/>
          <w:szCs w:val="28"/>
        </w:rPr>
      </w:pPr>
      <w:r w:rsidRPr="00246E2D">
        <w:rPr>
          <w:sz w:val="28"/>
          <w:szCs w:val="28"/>
        </w:rPr>
        <w:t xml:space="preserve"> </w:t>
      </w:r>
    </w:p>
    <w:p w:rsidR="00965CC1" w:rsidRDefault="00965CC1" w:rsidP="00EC461E">
      <w:pPr>
        <w:tabs>
          <w:tab w:val="left" w:pos="1134"/>
        </w:tabs>
        <w:autoSpaceDE w:val="0"/>
        <w:autoSpaceDN w:val="0"/>
        <w:adjustRightInd w:val="0"/>
        <w:ind w:right="-1" w:firstLine="709"/>
        <w:contextualSpacing/>
        <w:jc w:val="both"/>
        <w:rPr>
          <w:sz w:val="28"/>
          <w:szCs w:val="28"/>
        </w:rPr>
      </w:pPr>
    </w:p>
    <w:p w:rsidR="00EB50ED" w:rsidRPr="00BE1086" w:rsidRDefault="00EB50ED" w:rsidP="00EC461E">
      <w:pPr>
        <w:tabs>
          <w:tab w:val="left" w:pos="1134"/>
        </w:tabs>
        <w:autoSpaceDE w:val="0"/>
        <w:autoSpaceDN w:val="0"/>
        <w:adjustRightInd w:val="0"/>
        <w:ind w:right="-1" w:firstLine="709"/>
        <w:contextualSpacing/>
        <w:jc w:val="both"/>
        <w:rPr>
          <w:sz w:val="28"/>
          <w:szCs w:val="28"/>
        </w:rPr>
      </w:pPr>
    </w:p>
    <w:p w:rsidR="00E027FA" w:rsidRPr="00BE1086" w:rsidRDefault="00F92E59" w:rsidP="00EC461E">
      <w:pPr>
        <w:autoSpaceDE w:val="0"/>
        <w:autoSpaceDN w:val="0"/>
        <w:adjustRightInd w:val="0"/>
        <w:contextualSpacing/>
        <w:rPr>
          <w:sz w:val="28"/>
          <w:szCs w:val="28"/>
        </w:rPr>
      </w:pPr>
      <w:r w:rsidRPr="00BE1086">
        <w:rPr>
          <w:sz w:val="28"/>
          <w:szCs w:val="28"/>
        </w:rPr>
        <w:t xml:space="preserve">Глава района                                                          </w:t>
      </w:r>
      <w:bookmarkStart w:id="0" w:name="_GoBack"/>
      <w:bookmarkEnd w:id="0"/>
      <w:r w:rsidRPr="00BE1086">
        <w:rPr>
          <w:sz w:val="28"/>
          <w:szCs w:val="28"/>
        </w:rPr>
        <w:t xml:space="preserve">                               Р.В. Александров</w:t>
      </w:r>
    </w:p>
    <w:p w:rsidR="00E30C54" w:rsidRPr="00BE1086" w:rsidRDefault="00B62690" w:rsidP="00034D72">
      <w:pPr>
        <w:autoSpaceDE w:val="0"/>
        <w:autoSpaceDN w:val="0"/>
        <w:adjustRightInd w:val="0"/>
        <w:ind w:left="6237"/>
        <w:contextualSpacing/>
        <w:jc w:val="right"/>
        <w:rPr>
          <w:sz w:val="28"/>
          <w:szCs w:val="28"/>
        </w:rPr>
      </w:pPr>
      <w:r w:rsidRPr="00BE1086">
        <w:rPr>
          <w:sz w:val="28"/>
          <w:szCs w:val="28"/>
        </w:rPr>
        <w:lastRenderedPageBreak/>
        <w:t>Приложение</w:t>
      </w:r>
    </w:p>
    <w:p w:rsidR="00034D72" w:rsidRPr="00BE1086" w:rsidRDefault="00034D72" w:rsidP="00EB50ED">
      <w:pPr>
        <w:autoSpaceDE w:val="0"/>
        <w:autoSpaceDN w:val="0"/>
        <w:adjustRightInd w:val="0"/>
        <w:contextualSpacing/>
        <w:jc w:val="right"/>
        <w:rPr>
          <w:sz w:val="28"/>
          <w:szCs w:val="28"/>
        </w:rPr>
      </w:pPr>
      <w:r w:rsidRPr="00BE1086">
        <w:rPr>
          <w:sz w:val="28"/>
          <w:szCs w:val="28"/>
        </w:rPr>
        <w:t xml:space="preserve">к постановлению администрации Березовского района </w:t>
      </w:r>
    </w:p>
    <w:p w:rsidR="00034D72" w:rsidRPr="00BE1086" w:rsidRDefault="00034D72" w:rsidP="00034D72">
      <w:pPr>
        <w:autoSpaceDE w:val="0"/>
        <w:autoSpaceDN w:val="0"/>
        <w:adjustRightInd w:val="0"/>
        <w:ind w:left="6237"/>
        <w:contextualSpacing/>
        <w:jc w:val="right"/>
        <w:rPr>
          <w:sz w:val="28"/>
          <w:szCs w:val="28"/>
        </w:rPr>
      </w:pPr>
      <w:r w:rsidRPr="00BE1086">
        <w:rPr>
          <w:sz w:val="28"/>
          <w:szCs w:val="28"/>
        </w:rPr>
        <w:t xml:space="preserve">от </w:t>
      </w:r>
      <w:r w:rsidR="00EB50ED">
        <w:rPr>
          <w:sz w:val="28"/>
          <w:szCs w:val="28"/>
        </w:rPr>
        <w:t>06.04.2026 № 329</w:t>
      </w:r>
    </w:p>
    <w:p w:rsidR="00E30C54" w:rsidRPr="00BE1086" w:rsidRDefault="00E30C54" w:rsidP="00EC461E">
      <w:pPr>
        <w:autoSpaceDE w:val="0"/>
        <w:autoSpaceDN w:val="0"/>
        <w:adjustRightInd w:val="0"/>
        <w:contextualSpacing/>
        <w:rPr>
          <w:sz w:val="28"/>
          <w:szCs w:val="28"/>
        </w:rPr>
      </w:pPr>
    </w:p>
    <w:p w:rsidR="00E30C54" w:rsidRPr="00BE1086" w:rsidRDefault="00B62690" w:rsidP="00034D72">
      <w:pPr>
        <w:autoSpaceDE w:val="0"/>
        <w:autoSpaceDN w:val="0"/>
        <w:adjustRightInd w:val="0"/>
        <w:contextualSpacing/>
        <w:jc w:val="right"/>
        <w:rPr>
          <w:sz w:val="28"/>
          <w:szCs w:val="28"/>
        </w:rPr>
      </w:pPr>
      <w:r w:rsidRPr="00BE1086">
        <w:rPr>
          <w:sz w:val="28"/>
          <w:szCs w:val="28"/>
        </w:rPr>
        <w:t xml:space="preserve">« </w:t>
      </w:r>
      <w:r w:rsidR="00E30C54" w:rsidRPr="00BE1086">
        <w:rPr>
          <w:sz w:val="28"/>
          <w:szCs w:val="28"/>
        </w:rPr>
        <w:t xml:space="preserve">Приложение </w:t>
      </w:r>
      <w:r w:rsidR="00034D72" w:rsidRPr="00BE1086">
        <w:rPr>
          <w:sz w:val="28"/>
          <w:szCs w:val="28"/>
        </w:rPr>
        <w:t>3</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к административному регламенту </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предоставления муниципальной услуги </w:t>
      </w:r>
    </w:p>
    <w:p w:rsidR="00E30C54" w:rsidRPr="00BE1086" w:rsidRDefault="00E30C54" w:rsidP="00034D72">
      <w:pPr>
        <w:autoSpaceDE w:val="0"/>
        <w:autoSpaceDN w:val="0"/>
        <w:adjustRightInd w:val="0"/>
        <w:contextualSpacing/>
        <w:jc w:val="right"/>
        <w:rPr>
          <w:sz w:val="28"/>
          <w:szCs w:val="28"/>
        </w:rPr>
      </w:pPr>
      <w:r w:rsidRPr="00BE1086">
        <w:rPr>
          <w:sz w:val="28"/>
          <w:szCs w:val="28"/>
        </w:rPr>
        <w:t>«Выдача разрешения на строительство</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 объекта капитального строительства </w:t>
      </w:r>
    </w:p>
    <w:p w:rsidR="00E30C54" w:rsidRPr="00BE1086" w:rsidRDefault="00E30C54" w:rsidP="00034D72">
      <w:pPr>
        <w:autoSpaceDE w:val="0"/>
        <w:autoSpaceDN w:val="0"/>
        <w:adjustRightInd w:val="0"/>
        <w:contextualSpacing/>
        <w:jc w:val="right"/>
        <w:rPr>
          <w:sz w:val="28"/>
          <w:szCs w:val="28"/>
        </w:rPr>
      </w:pPr>
      <w:r w:rsidRPr="00BE1086">
        <w:rPr>
          <w:sz w:val="28"/>
          <w:szCs w:val="28"/>
        </w:rPr>
        <w:t>(в том числе внесение изменений в разрешение</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 на строительство объекта капитального строительства</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 и внесение изменений в разрешение </w:t>
      </w:r>
    </w:p>
    <w:p w:rsidR="00E30C54" w:rsidRPr="00BE1086" w:rsidRDefault="00E30C54" w:rsidP="00034D72">
      <w:pPr>
        <w:autoSpaceDE w:val="0"/>
        <w:autoSpaceDN w:val="0"/>
        <w:adjustRightInd w:val="0"/>
        <w:contextualSpacing/>
        <w:jc w:val="right"/>
        <w:rPr>
          <w:sz w:val="28"/>
          <w:szCs w:val="28"/>
        </w:rPr>
      </w:pPr>
      <w:r w:rsidRPr="00BE1086">
        <w:rPr>
          <w:sz w:val="28"/>
          <w:szCs w:val="28"/>
        </w:rPr>
        <w:t>на строительство объекта капитального строительства</w:t>
      </w:r>
    </w:p>
    <w:p w:rsidR="00E30C54" w:rsidRPr="00BE1086" w:rsidRDefault="00E30C54" w:rsidP="00034D72">
      <w:pPr>
        <w:autoSpaceDE w:val="0"/>
        <w:autoSpaceDN w:val="0"/>
        <w:adjustRightInd w:val="0"/>
        <w:contextualSpacing/>
        <w:jc w:val="right"/>
        <w:rPr>
          <w:sz w:val="28"/>
          <w:szCs w:val="28"/>
        </w:rPr>
      </w:pPr>
      <w:r w:rsidRPr="00BE1086">
        <w:rPr>
          <w:sz w:val="28"/>
          <w:szCs w:val="28"/>
        </w:rPr>
        <w:t xml:space="preserve"> в связи с продлением срока действия такого разрешения)»</w:t>
      </w:r>
    </w:p>
    <w:p w:rsidR="00E30C54" w:rsidRPr="00BE1086" w:rsidRDefault="00E30C54" w:rsidP="00E30C54">
      <w:pPr>
        <w:tabs>
          <w:tab w:val="left" w:pos="7655"/>
          <w:tab w:val="left" w:pos="9781"/>
          <w:tab w:val="left" w:pos="10490"/>
        </w:tabs>
        <w:ind w:right="-59" w:firstLine="709"/>
        <w:jc w:val="right"/>
        <w:rPr>
          <w:rFonts w:ascii="Arial" w:hAnsi="Arial" w:cs="Arial"/>
          <w:b/>
          <w:bCs/>
          <w:kern w:val="28"/>
          <w:sz w:val="30"/>
          <w:szCs w:val="30"/>
        </w:rPr>
      </w:pPr>
    </w:p>
    <w:p w:rsidR="00E30C54" w:rsidRPr="00BE1086" w:rsidRDefault="00E30C54" w:rsidP="00E30C54">
      <w:pPr>
        <w:ind w:firstLine="567"/>
        <w:jc w:val="both"/>
        <w:rPr>
          <w:rFonts w:ascii="Arial" w:hAnsi="Arial" w:cs="Arial"/>
        </w:rPr>
      </w:pPr>
    </w:p>
    <w:p w:rsidR="00E30C54" w:rsidRPr="00BE1086" w:rsidRDefault="00E30C54" w:rsidP="00E30C54">
      <w:pPr>
        <w:ind w:firstLine="567"/>
        <w:jc w:val="right"/>
      </w:pPr>
      <w:bookmarkStart w:id="1" w:name="bookmark78"/>
      <w:r w:rsidRPr="00BE1086">
        <w:t xml:space="preserve">ФОРМА </w:t>
      </w:r>
    </w:p>
    <w:p w:rsidR="00E30C54" w:rsidRPr="00BE1086" w:rsidRDefault="00E30C54" w:rsidP="00E30C54">
      <w:pPr>
        <w:ind w:firstLine="567"/>
        <w:jc w:val="right"/>
      </w:pPr>
    </w:p>
    <w:p w:rsidR="00E30C54" w:rsidRPr="00BE1086" w:rsidRDefault="00E30C54" w:rsidP="00E30C54">
      <w:pPr>
        <w:ind w:firstLine="567"/>
        <w:jc w:val="center"/>
        <w:rPr>
          <w:b/>
        </w:rPr>
      </w:pPr>
      <w:r w:rsidRPr="00BE1086">
        <w:rPr>
          <w:b/>
          <w:bCs/>
          <w:color w:val="000000"/>
          <w:spacing w:val="70"/>
          <w:sz w:val="28"/>
          <w:szCs w:val="28"/>
          <w:shd w:val="clear" w:color="auto" w:fill="FFFFFF"/>
          <w:lang w:bidi="ru-RU"/>
        </w:rPr>
        <w:t>УВЕДОМЛЕНИЕ</w:t>
      </w:r>
      <w:bookmarkEnd w:id="1"/>
    </w:p>
    <w:p w:rsidR="00E30C54" w:rsidRPr="00BE1086" w:rsidRDefault="00E30C54" w:rsidP="00E30C54">
      <w:pPr>
        <w:ind w:firstLine="567"/>
        <w:jc w:val="center"/>
        <w:rPr>
          <w:b/>
        </w:rPr>
      </w:pPr>
      <w:r w:rsidRPr="00BE1086">
        <w:rPr>
          <w:b/>
        </w:rPr>
        <w:t>о переходе прав на земельный участок, прав пользования недрами, об образовании земельного участка в целях внесения изменений в разрешение</w:t>
      </w:r>
    </w:p>
    <w:p w:rsidR="00E30C54" w:rsidRPr="00BE1086" w:rsidRDefault="00E30C54" w:rsidP="00E30C54">
      <w:pPr>
        <w:ind w:firstLine="567"/>
        <w:jc w:val="center"/>
        <w:rPr>
          <w:b/>
        </w:rPr>
      </w:pPr>
      <w:r w:rsidRPr="00BE1086">
        <w:rPr>
          <w:b/>
        </w:rPr>
        <w:t>на строительство</w:t>
      </w:r>
    </w:p>
    <w:p w:rsidR="00E30C54" w:rsidRPr="00BE1086" w:rsidRDefault="00E30C54" w:rsidP="00E30C54">
      <w:pPr>
        <w:ind w:firstLine="567"/>
        <w:jc w:val="center"/>
        <w:rPr>
          <w:b/>
        </w:rPr>
      </w:pPr>
    </w:p>
    <w:p w:rsidR="00E30C54" w:rsidRPr="00BE1086" w:rsidRDefault="00E30C54" w:rsidP="00E30C54">
      <w:pPr>
        <w:ind w:firstLine="567"/>
        <w:jc w:val="right"/>
      </w:pPr>
      <w:r w:rsidRPr="00BE1086">
        <w:t>«___» __________20__ г.</w:t>
      </w:r>
    </w:p>
    <w:p w:rsidR="00E30C54" w:rsidRPr="00BE1086" w:rsidRDefault="00E30C54" w:rsidP="00E30C54">
      <w:pPr>
        <w:ind w:firstLine="567"/>
        <w:jc w:val="right"/>
      </w:pPr>
      <w:r w:rsidRPr="00BE1086">
        <w:t>______________________________________________________________________</w:t>
      </w:r>
    </w:p>
    <w:p w:rsidR="00E30C54" w:rsidRPr="00BE1086" w:rsidRDefault="00E30C54" w:rsidP="00E30C54">
      <w:pPr>
        <w:widowControl w:val="0"/>
        <w:ind w:firstLine="567"/>
        <w:jc w:val="center"/>
        <w:rPr>
          <w:sz w:val="20"/>
          <w:szCs w:val="20"/>
        </w:rPr>
      </w:pPr>
      <w:r w:rsidRPr="00BE1086">
        <w:rPr>
          <w:sz w:val="20"/>
          <w:szCs w:val="20"/>
        </w:rPr>
        <w:t>(наименование</w:t>
      </w:r>
      <w:r w:rsidR="00034D72" w:rsidRPr="00BE1086">
        <w:rPr>
          <w:sz w:val="20"/>
          <w:szCs w:val="20"/>
        </w:rPr>
        <w:t xml:space="preserve"> органа местного самоуправления</w:t>
      </w:r>
      <w:r w:rsidRPr="00BE1086">
        <w:rPr>
          <w:sz w:val="20"/>
          <w:szCs w:val="20"/>
        </w:rPr>
        <w:t>)</w:t>
      </w:r>
    </w:p>
    <w:p w:rsidR="00E30C54" w:rsidRPr="00BE1086" w:rsidRDefault="00E30C54" w:rsidP="00E30C54">
      <w:pPr>
        <w:widowControl w:val="0"/>
        <w:ind w:firstLine="567"/>
        <w:jc w:val="center"/>
      </w:pPr>
    </w:p>
    <w:p w:rsidR="00E30C54" w:rsidRPr="00BE1086" w:rsidRDefault="00E30C54" w:rsidP="00E30C54">
      <w:pPr>
        <w:ind w:firstLine="567"/>
        <w:jc w:val="both"/>
      </w:pPr>
      <w:r w:rsidRPr="00BE1086">
        <w:t xml:space="preserve">В соответствии со статьей 51 </w:t>
      </w:r>
      <w:hyperlink r:id="rId37" w:tooltip="ФЕДЕРАЛЬНЫЙ ЗАКОН от 29.12.2004 № 190-ФЗ ГОСУДАРСТВЕННАЯ ДУМА ФЕДЕРАЛЬНОГО СОБРАНИЯ РФ&#10;&#10;Градостроительный кодекс Российской Федерации" w:history="1">
        <w:r w:rsidRPr="00BE1086">
          <w:rPr>
            <w:color w:val="0000FF"/>
          </w:rPr>
          <w:t>Градостроительного кодекса</w:t>
        </w:r>
      </w:hyperlink>
      <w:r w:rsidRPr="00BE1086">
        <w:t xml:space="preserve"> Российской Федерации прошу внести изменения в разрешение на строительство.</w:t>
      </w:r>
    </w:p>
    <w:p w:rsidR="00E30C54" w:rsidRPr="00BE1086" w:rsidRDefault="00E30C54" w:rsidP="00E30C54">
      <w:pPr>
        <w:ind w:firstLine="567"/>
        <w:jc w:val="both"/>
      </w:pPr>
      <w:r w:rsidRPr="00BE1086">
        <w:t>1. Сведения о застройщике</w:t>
      </w: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3693"/>
      </w:tblGrid>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1.1.</w:t>
            </w:r>
          </w:p>
        </w:tc>
        <w:tc>
          <w:tcPr>
            <w:tcW w:w="5670"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Сведения о физическом лице, в случае если застройщиком является физическое лицо:</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1.1.1.</w:t>
            </w:r>
          </w:p>
        </w:tc>
        <w:tc>
          <w:tcPr>
            <w:tcW w:w="5670"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Фамилия, имя, отчество (при наличии)</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1.1.2.</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Реквизиты документа, удостоверяющего личность (не указываются в случае, если застройщик является индивидуальным предпринимателем)</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1.1.3.</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Основной государственный регистрационный номер индивидуального предпринимателя</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1.2.</w:t>
            </w:r>
          </w:p>
        </w:tc>
        <w:tc>
          <w:tcPr>
            <w:tcW w:w="5670"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Сведения о юридическом лице:</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vAlign w:val="center"/>
            <w:hideMark/>
          </w:tcPr>
          <w:p w:rsidR="00E30C54" w:rsidRPr="00BE1086" w:rsidRDefault="00E30C54" w:rsidP="00E30C54">
            <w:pPr>
              <w:jc w:val="both"/>
            </w:pPr>
            <w:r w:rsidRPr="00BE1086">
              <w:t>1.2.1.</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Полное наименование</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1.2.2.</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Основной государственный регистрационный номер</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1.2.3.</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Идентификационный номер налогоплательщика-юридического лица</w:t>
            </w:r>
          </w:p>
        </w:tc>
        <w:tc>
          <w:tcPr>
            <w:tcW w:w="369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bl>
    <w:p w:rsidR="00E30C54" w:rsidRPr="00BE1086" w:rsidRDefault="00E30C54" w:rsidP="00E30C54">
      <w:pPr>
        <w:spacing w:line="310" w:lineRule="exact"/>
        <w:ind w:firstLine="567"/>
        <w:jc w:val="both"/>
      </w:pPr>
    </w:p>
    <w:p w:rsidR="00327837" w:rsidRPr="00BE1086" w:rsidRDefault="00327837">
      <w:pPr>
        <w:spacing w:after="200" w:line="276" w:lineRule="auto"/>
      </w:pPr>
      <w:r w:rsidRPr="00BE1086">
        <w:br w:type="page"/>
      </w:r>
    </w:p>
    <w:p w:rsidR="00E30C54" w:rsidRPr="00BE1086" w:rsidRDefault="00E30C54" w:rsidP="00E30C54">
      <w:pPr>
        <w:spacing w:line="310" w:lineRule="exact"/>
        <w:ind w:firstLine="567"/>
        <w:jc w:val="both"/>
      </w:pPr>
      <w:r w:rsidRPr="00BE1086">
        <w:lastRenderedPageBreak/>
        <w:t>2. Сведения о разрешении на строительство</w:t>
      </w: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1843"/>
        <w:gridCol w:w="1850"/>
      </w:tblGrid>
      <w:tr w:rsidR="00E30C54" w:rsidRPr="00BE1086" w:rsidTr="00C62F2C">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ind w:firstLine="567"/>
              <w:jc w:val="both"/>
            </w:pPr>
            <w:r w:rsidRPr="00BE1086">
              <w:t xml:space="preserve"> № </w:t>
            </w:r>
          </w:p>
        </w:tc>
        <w:tc>
          <w:tcPr>
            <w:tcW w:w="567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Орган (организация), выдавший</w:t>
            </w:r>
            <w:r w:rsidR="00FB7E83" w:rsidRPr="00BE1086">
              <w:t xml:space="preserve"> </w:t>
            </w:r>
            <w:r w:rsidRPr="00BE1086">
              <w:t>(-ая) разрешение на строительство</w:t>
            </w:r>
          </w:p>
        </w:tc>
        <w:tc>
          <w:tcPr>
            <w:tcW w:w="1843"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Номер</w:t>
            </w:r>
          </w:p>
          <w:p w:rsidR="00E30C54" w:rsidRPr="00BE1086" w:rsidRDefault="00E30C54" w:rsidP="00E30C54">
            <w:pPr>
              <w:jc w:val="both"/>
            </w:pPr>
            <w:r w:rsidRPr="00BE1086">
              <w:t>документа</w:t>
            </w:r>
          </w:p>
        </w:tc>
        <w:tc>
          <w:tcPr>
            <w:tcW w:w="185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Дата</w:t>
            </w:r>
          </w:p>
          <w:p w:rsidR="00E30C54" w:rsidRPr="00BE1086" w:rsidRDefault="00E30C54" w:rsidP="00E30C54">
            <w:pPr>
              <w:jc w:val="both"/>
            </w:pPr>
            <w:r w:rsidRPr="00BE1086">
              <w:t>Документа</w:t>
            </w:r>
          </w:p>
        </w:tc>
      </w:tr>
      <w:tr w:rsidR="00E30C54" w:rsidRPr="00BE1086" w:rsidTr="00C62F2C">
        <w:tc>
          <w:tcPr>
            <w:tcW w:w="81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c>
          <w:tcPr>
            <w:tcW w:w="5670"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c>
          <w:tcPr>
            <w:tcW w:w="1843"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c>
          <w:tcPr>
            <w:tcW w:w="1850"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bl>
    <w:p w:rsidR="00E30C54" w:rsidRPr="00BE1086" w:rsidRDefault="00E30C54" w:rsidP="00E30C54">
      <w:pPr>
        <w:spacing w:line="310" w:lineRule="exact"/>
        <w:ind w:firstLine="567"/>
        <w:jc w:val="both"/>
      </w:pPr>
    </w:p>
    <w:p w:rsidR="00E30C54" w:rsidRPr="00BE1086" w:rsidRDefault="00E30C54" w:rsidP="00E30C54">
      <w:pPr>
        <w:spacing w:line="310" w:lineRule="exact"/>
        <w:ind w:firstLine="567"/>
        <w:jc w:val="both"/>
      </w:pPr>
      <w:r w:rsidRPr="00BE1086">
        <w:t>3. Основания внесения изменений в разрешение на строительство*</w:t>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237"/>
        <w:gridCol w:w="2927"/>
      </w:tblGrid>
      <w:tr w:rsidR="00E30C54" w:rsidRPr="00BE1086" w:rsidTr="0097451B">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C62F2C">
            <w:pPr>
              <w:jc w:val="both"/>
            </w:pPr>
            <w:r w:rsidRPr="00BE1086">
              <w:t>3.1.</w:t>
            </w:r>
          </w:p>
        </w:tc>
        <w:tc>
          <w:tcPr>
            <w:tcW w:w="623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jc w:val="both"/>
            </w:pPr>
            <w:r w:rsidRPr="00BE1086">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92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C62F2C">
            <w:pPr>
              <w:jc w:val="both"/>
            </w:pPr>
            <w:r w:rsidRPr="00BE1086">
              <w:t>3.1.1.</w:t>
            </w:r>
          </w:p>
        </w:tc>
        <w:tc>
          <w:tcPr>
            <w:tcW w:w="6237" w:type="dxa"/>
            <w:tcBorders>
              <w:top w:val="single" w:sz="4" w:space="0" w:color="auto"/>
              <w:left w:val="single" w:sz="4" w:space="0" w:color="auto"/>
              <w:bottom w:val="single" w:sz="4" w:space="0" w:color="auto"/>
              <w:right w:val="single" w:sz="4" w:space="0" w:color="auto"/>
            </w:tcBorders>
            <w:vAlign w:val="bottom"/>
            <w:hideMark/>
          </w:tcPr>
          <w:p w:rsidR="00E30C54" w:rsidRPr="00BE1086" w:rsidRDefault="00E30C54" w:rsidP="00E30C54">
            <w:pPr>
              <w:jc w:val="both"/>
            </w:pPr>
            <w:r w:rsidRPr="00BE1086">
              <w:t>Реквизиты решения об образовании земельных участков путем объединения земельных участков (</w:t>
            </w:r>
            <w:r w:rsidRPr="00BE1086">
              <w:rPr>
                <w:i/>
                <w:iC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92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C62F2C">
            <w:pPr>
              <w:jc w:val="both"/>
            </w:pPr>
            <w:r w:rsidRPr="00BE1086">
              <w:t>3.2.</w:t>
            </w:r>
          </w:p>
        </w:tc>
        <w:tc>
          <w:tcPr>
            <w:tcW w:w="6237" w:type="dxa"/>
            <w:tcBorders>
              <w:top w:val="single" w:sz="4" w:space="0" w:color="auto"/>
              <w:left w:val="single" w:sz="4" w:space="0" w:color="auto"/>
              <w:bottom w:val="single" w:sz="4" w:space="0" w:color="auto"/>
              <w:right w:val="single" w:sz="4" w:space="0" w:color="auto"/>
            </w:tcBorders>
            <w:vAlign w:val="bottom"/>
            <w:hideMark/>
          </w:tcPr>
          <w:p w:rsidR="00E30C54" w:rsidRPr="00BE1086" w:rsidRDefault="00E30C54" w:rsidP="00E30C54">
            <w:pPr>
              <w:jc w:val="both"/>
            </w:pPr>
            <w:r w:rsidRPr="00BE1086">
              <w:t>В связи с образованием земельных участков путем раздела, перераспределения земельных участков или</w:t>
            </w:r>
          </w:p>
          <w:p w:rsidR="00E30C54" w:rsidRPr="00BE1086" w:rsidRDefault="00E30C54" w:rsidP="00E30C54">
            <w:pPr>
              <w:jc w:val="both"/>
            </w:pPr>
            <w:r w:rsidRPr="00BE1086">
              <w:t>выдела из земельных участков, в отношении которых</w:t>
            </w:r>
          </w:p>
          <w:p w:rsidR="00E30C54" w:rsidRPr="00BE1086" w:rsidRDefault="00E30C54" w:rsidP="00E30C54">
            <w:pPr>
              <w:jc w:val="both"/>
            </w:pPr>
            <w:r w:rsidRPr="00BE1086">
              <w:t>выдано разрешение на строительство</w:t>
            </w:r>
          </w:p>
        </w:tc>
        <w:tc>
          <w:tcPr>
            <w:tcW w:w="292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C62F2C">
            <w:pPr>
              <w:jc w:val="both"/>
            </w:pPr>
            <w:r w:rsidRPr="00BE1086">
              <w:t>3.2.1.</w:t>
            </w:r>
          </w:p>
        </w:tc>
        <w:tc>
          <w:tcPr>
            <w:tcW w:w="6237" w:type="dxa"/>
            <w:tcBorders>
              <w:top w:val="single" w:sz="4" w:space="0" w:color="auto"/>
              <w:left w:val="single" w:sz="4" w:space="0" w:color="auto"/>
              <w:bottom w:val="single" w:sz="4" w:space="0" w:color="auto"/>
              <w:right w:val="single" w:sz="4" w:space="0" w:color="auto"/>
            </w:tcBorders>
            <w:vAlign w:val="bottom"/>
            <w:hideMark/>
          </w:tcPr>
          <w:p w:rsidR="00E30C54" w:rsidRPr="00BE1086" w:rsidRDefault="00E30C54" w:rsidP="00C62F2C">
            <w:pPr>
              <w:jc w:val="both"/>
            </w:pPr>
            <w:r w:rsidRPr="00BE1086">
              <w:t>Реквизиты градостроительного плана земельного участка</w:t>
            </w:r>
            <w:r w:rsidR="00C62F2C" w:rsidRPr="00BE1086">
              <w:t xml:space="preserve"> </w:t>
            </w:r>
            <w:r w:rsidRPr="00BE1086">
              <w:t>(</w:t>
            </w:r>
            <w:r w:rsidRPr="00BE1086">
              <w:rPr>
                <w:rFonts w:eastAsia="Courier New"/>
                <w:i/>
                <w:iCs/>
                <w:color w:val="000000"/>
                <w:shd w:val="clear" w:color="auto" w:fill="FFFFFF"/>
                <w:lang w:bidi="ru-RU"/>
              </w:rPr>
              <w:t xml:space="preserve">указывается номер </w:t>
            </w:r>
            <w:r w:rsidR="00F26A47" w:rsidRPr="00BE1086">
              <w:rPr>
                <w:rFonts w:eastAsia="Courier New"/>
                <w:i/>
                <w:iCs/>
                <w:color w:val="000000"/>
                <w:shd w:val="clear" w:color="auto" w:fill="FFFFFF"/>
                <w:lang w:bidi="ru-RU"/>
              </w:rPr>
              <w:t>и</w:t>
            </w:r>
            <w:r w:rsidRPr="00BE1086">
              <w:rPr>
                <w:rFonts w:eastAsia="Courier New"/>
                <w:i/>
                <w:iCs/>
                <w:color w:val="000000"/>
                <w:shd w:val="clear" w:color="auto" w:fill="FFFFFF"/>
                <w:lang w:bidi="ru-RU"/>
              </w:rPr>
              <w:t xml:space="preserve"> дата выдачи, орган, выдавший градостроительный план земельного участка)</w:t>
            </w:r>
          </w:p>
        </w:tc>
        <w:tc>
          <w:tcPr>
            <w:tcW w:w="292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17" w:type="dxa"/>
            <w:tcBorders>
              <w:top w:val="single" w:sz="4" w:space="0" w:color="auto"/>
              <w:left w:val="single" w:sz="4" w:space="0" w:color="auto"/>
              <w:bottom w:val="single" w:sz="4" w:space="0" w:color="auto"/>
              <w:right w:val="single" w:sz="4" w:space="0" w:color="auto"/>
            </w:tcBorders>
            <w:hideMark/>
          </w:tcPr>
          <w:p w:rsidR="00E30C54" w:rsidRPr="00BE1086" w:rsidRDefault="00E30C54" w:rsidP="00C62F2C">
            <w:pPr>
              <w:jc w:val="both"/>
            </w:pPr>
            <w:r w:rsidRPr="00BE1086">
              <w:t>3.2.2.</w:t>
            </w:r>
          </w:p>
        </w:tc>
        <w:tc>
          <w:tcPr>
            <w:tcW w:w="6237" w:type="dxa"/>
            <w:tcBorders>
              <w:top w:val="single" w:sz="4" w:space="0" w:color="auto"/>
              <w:left w:val="single" w:sz="4" w:space="0" w:color="auto"/>
              <w:bottom w:val="single" w:sz="4" w:space="0" w:color="auto"/>
              <w:right w:val="single" w:sz="4" w:space="0" w:color="auto"/>
            </w:tcBorders>
            <w:vAlign w:val="bottom"/>
            <w:hideMark/>
          </w:tcPr>
          <w:p w:rsidR="00E30C54" w:rsidRPr="00BE1086" w:rsidRDefault="00E30C54" w:rsidP="00C62F2C">
            <w:pPr>
              <w:jc w:val="both"/>
            </w:pPr>
            <w:r w:rsidRPr="00BE1086">
              <w:t>Реквизиты решения об образовании земельных участков путем раздела, перераспределения земельных участков или выдела из земельных участков</w:t>
            </w:r>
            <w:r w:rsidR="00C62F2C" w:rsidRPr="00BE1086">
              <w:t xml:space="preserve"> </w:t>
            </w:r>
            <w:r w:rsidRPr="00BE1086">
              <w:t>(</w:t>
            </w:r>
            <w:r w:rsidRPr="00BE1086">
              <w:rPr>
                <w:rFonts w:eastAsia="Courier New"/>
                <w:i/>
                <w:iCs/>
                <w:color w:val="000000"/>
                <w:shd w:val="clear" w:color="auto" w:fill="FFFFFF"/>
                <w:lang w:bidi="ru-RU"/>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92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536507" w:rsidRPr="00BE1086" w:rsidTr="0097451B">
        <w:tc>
          <w:tcPr>
            <w:tcW w:w="817" w:type="dxa"/>
            <w:tcBorders>
              <w:top w:val="single" w:sz="4" w:space="0" w:color="auto"/>
              <w:left w:val="single" w:sz="4" w:space="0" w:color="auto"/>
              <w:bottom w:val="single" w:sz="4" w:space="0" w:color="auto"/>
              <w:right w:val="single" w:sz="4" w:space="0" w:color="auto"/>
            </w:tcBorders>
          </w:tcPr>
          <w:p w:rsidR="00536507" w:rsidRPr="00BE1086" w:rsidRDefault="00536507" w:rsidP="00C62F2C">
            <w:pPr>
              <w:jc w:val="both"/>
            </w:pPr>
            <w:r w:rsidRPr="00BE1086">
              <w:t>3.3.</w:t>
            </w:r>
          </w:p>
        </w:tc>
        <w:tc>
          <w:tcPr>
            <w:tcW w:w="6237" w:type="dxa"/>
            <w:tcBorders>
              <w:top w:val="single" w:sz="4" w:space="0" w:color="auto"/>
              <w:left w:val="single" w:sz="4" w:space="0" w:color="auto"/>
              <w:bottom w:val="single" w:sz="4" w:space="0" w:color="auto"/>
              <w:right w:val="single" w:sz="4" w:space="0" w:color="auto"/>
            </w:tcBorders>
            <w:vAlign w:val="bottom"/>
          </w:tcPr>
          <w:p w:rsidR="00536507" w:rsidRPr="00BE1086" w:rsidRDefault="00536507" w:rsidP="00E30C54">
            <w:pPr>
              <w:jc w:val="both"/>
            </w:pPr>
            <w:r w:rsidRPr="00BE1086">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927" w:type="dxa"/>
            <w:tcBorders>
              <w:top w:val="single" w:sz="4" w:space="0" w:color="auto"/>
              <w:left w:val="single" w:sz="4" w:space="0" w:color="auto"/>
              <w:bottom w:val="single" w:sz="4" w:space="0" w:color="auto"/>
              <w:right w:val="single" w:sz="4" w:space="0" w:color="auto"/>
            </w:tcBorders>
          </w:tcPr>
          <w:p w:rsidR="00536507" w:rsidRPr="00BE1086" w:rsidRDefault="00536507" w:rsidP="00E30C54">
            <w:pPr>
              <w:ind w:firstLine="567"/>
              <w:jc w:val="both"/>
            </w:pPr>
          </w:p>
        </w:tc>
      </w:tr>
      <w:tr w:rsidR="00536507" w:rsidRPr="00BE1086" w:rsidTr="0097451B">
        <w:tc>
          <w:tcPr>
            <w:tcW w:w="817" w:type="dxa"/>
            <w:tcBorders>
              <w:top w:val="single" w:sz="4" w:space="0" w:color="auto"/>
              <w:left w:val="single" w:sz="4" w:space="0" w:color="auto"/>
              <w:bottom w:val="single" w:sz="4" w:space="0" w:color="auto"/>
              <w:right w:val="single" w:sz="4" w:space="0" w:color="auto"/>
            </w:tcBorders>
          </w:tcPr>
          <w:p w:rsidR="00536507" w:rsidRPr="00BE1086" w:rsidRDefault="00536507" w:rsidP="00C62F2C">
            <w:pPr>
              <w:jc w:val="center"/>
            </w:pPr>
            <w:r w:rsidRPr="00BE1086">
              <w:t>3.3.1.</w:t>
            </w:r>
          </w:p>
        </w:tc>
        <w:tc>
          <w:tcPr>
            <w:tcW w:w="6237" w:type="dxa"/>
            <w:tcBorders>
              <w:top w:val="single" w:sz="4" w:space="0" w:color="auto"/>
              <w:left w:val="single" w:sz="4" w:space="0" w:color="auto"/>
              <w:bottom w:val="single" w:sz="4" w:space="0" w:color="auto"/>
              <w:right w:val="single" w:sz="4" w:space="0" w:color="auto"/>
            </w:tcBorders>
          </w:tcPr>
          <w:p w:rsidR="00536507" w:rsidRPr="00BE1086" w:rsidRDefault="00536507" w:rsidP="00C62F2C">
            <w:pPr>
              <w:jc w:val="both"/>
              <w:rPr>
                <w:i/>
              </w:rPr>
            </w:pPr>
            <w:r w:rsidRPr="00BE1086">
              <w:t>Реквизиты решения о предоставления права пользования недрами</w:t>
            </w:r>
            <w:r w:rsidR="00C62F2C" w:rsidRPr="00BE1086">
              <w:t xml:space="preserve"> </w:t>
            </w:r>
            <w:r w:rsidRPr="00BE1086">
              <w:rPr>
                <w:i/>
              </w:rPr>
              <w:t>(указывается дата и номер решения, орган, принявший решение)</w:t>
            </w:r>
          </w:p>
        </w:tc>
        <w:tc>
          <w:tcPr>
            <w:tcW w:w="2927" w:type="dxa"/>
            <w:tcBorders>
              <w:top w:val="single" w:sz="4" w:space="0" w:color="auto"/>
              <w:left w:val="single" w:sz="4" w:space="0" w:color="auto"/>
              <w:bottom w:val="single" w:sz="4" w:space="0" w:color="auto"/>
              <w:right w:val="single" w:sz="4" w:space="0" w:color="auto"/>
            </w:tcBorders>
          </w:tcPr>
          <w:p w:rsidR="00536507" w:rsidRPr="00BE1086" w:rsidRDefault="00536507" w:rsidP="00536507">
            <w:pPr>
              <w:ind w:firstLine="567"/>
              <w:jc w:val="both"/>
            </w:pPr>
          </w:p>
        </w:tc>
      </w:tr>
      <w:tr w:rsidR="00536507" w:rsidRPr="00BE1086" w:rsidTr="0097451B">
        <w:tc>
          <w:tcPr>
            <w:tcW w:w="817" w:type="dxa"/>
            <w:tcBorders>
              <w:top w:val="single" w:sz="4" w:space="0" w:color="auto"/>
              <w:left w:val="single" w:sz="4" w:space="0" w:color="auto"/>
              <w:bottom w:val="single" w:sz="4" w:space="0" w:color="auto"/>
              <w:right w:val="single" w:sz="4" w:space="0" w:color="auto"/>
            </w:tcBorders>
          </w:tcPr>
          <w:p w:rsidR="00536507" w:rsidRPr="00BE1086" w:rsidRDefault="00536507" w:rsidP="00C62F2C">
            <w:pPr>
              <w:jc w:val="center"/>
            </w:pPr>
            <w:r w:rsidRPr="00BE1086">
              <w:t>3.3.2.</w:t>
            </w:r>
          </w:p>
        </w:tc>
        <w:tc>
          <w:tcPr>
            <w:tcW w:w="6237" w:type="dxa"/>
            <w:tcBorders>
              <w:top w:val="single" w:sz="4" w:space="0" w:color="auto"/>
              <w:left w:val="single" w:sz="4" w:space="0" w:color="auto"/>
              <w:bottom w:val="single" w:sz="4" w:space="0" w:color="auto"/>
              <w:right w:val="single" w:sz="4" w:space="0" w:color="auto"/>
            </w:tcBorders>
          </w:tcPr>
          <w:p w:rsidR="00536507" w:rsidRPr="00BE1086" w:rsidRDefault="00536507" w:rsidP="00C62F2C">
            <w:pPr>
              <w:jc w:val="both"/>
              <w:rPr>
                <w:i/>
              </w:rPr>
            </w:pPr>
            <w:r w:rsidRPr="00BE1086">
              <w:t>Реквизиты решения о переоформлении лицензии на право пользования недрами</w:t>
            </w:r>
            <w:r w:rsidR="00C62F2C" w:rsidRPr="00BE1086">
              <w:t xml:space="preserve"> </w:t>
            </w:r>
            <w:r w:rsidRPr="00BE1086">
              <w:rPr>
                <w:i/>
              </w:rPr>
              <w:t>(указывается дата и номер решения, орган, принявший решение)</w:t>
            </w:r>
          </w:p>
        </w:tc>
        <w:tc>
          <w:tcPr>
            <w:tcW w:w="2927" w:type="dxa"/>
            <w:tcBorders>
              <w:top w:val="single" w:sz="4" w:space="0" w:color="auto"/>
              <w:left w:val="single" w:sz="4" w:space="0" w:color="auto"/>
              <w:bottom w:val="single" w:sz="4" w:space="0" w:color="auto"/>
              <w:right w:val="single" w:sz="4" w:space="0" w:color="auto"/>
            </w:tcBorders>
          </w:tcPr>
          <w:p w:rsidR="00536507" w:rsidRPr="00BE1086" w:rsidRDefault="00536507" w:rsidP="00536507">
            <w:pPr>
              <w:ind w:firstLine="567"/>
              <w:jc w:val="both"/>
            </w:pPr>
          </w:p>
        </w:tc>
      </w:tr>
      <w:tr w:rsidR="00536507" w:rsidRPr="00BE1086" w:rsidTr="0097451B">
        <w:tc>
          <w:tcPr>
            <w:tcW w:w="817" w:type="dxa"/>
            <w:tcBorders>
              <w:top w:val="single" w:sz="4" w:space="0" w:color="auto"/>
              <w:left w:val="single" w:sz="4" w:space="0" w:color="auto"/>
              <w:bottom w:val="single" w:sz="4" w:space="0" w:color="auto"/>
              <w:right w:val="single" w:sz="4" w:space="0" w:color="auto"/>
            </w:tcBorders>
          </w:tcPr>
          <w:p w:rsidR="00536507" w:rsidRPr="00BE1086" w:rsidRDefault="00F26A47" w:rsidP="00C62F2C">
            <w:pPr>
              <w:jc w:val="both"/>
            </w:pPr>
            <w:r w:rsidRPr="00BE1086">
              <w:t>3.4</w:t>
            </w:r>
          </w:p>
        </w:tc>
        <w:tc>
          <w:tcPr>
            <w:tcW w:w="6237" w:type="dxa"/>
            <w:tcBorders>
              <w:top w:val="single" w:sz="4" w:space="0" w:color="auto"/>
              <w:left w:val="single" w:sz="4" w:space="0" w:color="auto"/>
              <w:bottom w:val="single" w:sz="4" w:space="0" w:color="auto"/>
              <w:right w:val="single" w:sz="4" w:space="0" w:color="auto"/>
            </w:tcBorders>
            <w:vAlign w:val="bottom"/>
          </w:tcPr>
          <w:p w:rsidR="00536507" w:rsidRPr="00BE1086" w:rsidRDefault="00F26A47" w:rsidP="00536507">
            <w:pPr>
              <w:jc w:val="both"/>
            </w:pPr>
            <w:r w:rsidRPr="00BE1086">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927" w:type="dxa"/>
            <w:tcBorders>
              <w:top w:val="single" w:sz="4" w:space="0" w:color="auto"/>
              <w:left w:val="single" w:sz="4" w:space="0" w:color="auto"/>
              <w:bottom w:val="single" w:sz="4" w:space="0" w:color="auto"/>
              <w:right w:val="single" w:sz="4" w:space="0" w:color="auto"/>
            </w:tcBorders>
          </w:tcPr>
          <w:p w:rsidR="00536507" w:rsidRPr="00BE1086" w:rsidRDefault="00536507" w:rsidP="00536507">
            <w:pPr>
              <w:ind w:firstLine="567"/>
              <w:jc w:val="both"/>
            </w:pPr>
          </w:p>
        </w:tc>
      </w:tr>
    </w:tbl>
    <w:p w:rsidR="00327837" w:rsidRPr="00BE1086" w:rsidRDefault="00327837">
      <w:r w:rsidRPr="00BE1086">
        <w:br w:type="page"/>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237"/>
        <w:gridCol w:w="2927"/>
      </w:tblGrid>
      <w:tr w:rsidR="00536507" w:rsidRPr="00BE1086" w:rsidTr="0097451B">
        <w:tc>
          <w:tcPr>
            <w:tcW w:w="817" w:type="dxa"/>
            <w:tcBorders>
              <w:top w:val="single" w:sz="4" w:space="0" w:color="auto"/>
              <w:left w:val="single" w:sz="4" w:space="0" w:color="auto"/>
              <w:bottom w:val="single" w:sz="4" w:space="0" w:color="auto"/>
              <w:right w:val="single" w:sz="4" w:space="0" w:color="auto"/>
            </w:tcBorders>
            <w:hideMark/>
          </w:tcPr>
          <w:p w:rsidR="00536507" w:rsidRPr="00BE1086" w:rsidRDefault="00536507" w:rsidP="00C62F2C">
            <w:pPr>
              <w:jc w:val="both"/>
            </w:pPr>
            <w:r w:rsidRPr="00BE1086">
              <w:lastRenderedPageBreak/>
              <w:t>3.</w:t>
            </w:r>
            <w:r w:rsidR="00F26A47" w:rsidRPr="00BE1086">
              <w:t>4.1</w:t>
            </w:r>
          </w:p>
        </w:tc>
        <w:tc>
          <w:tcPr>
            <w:tcW w:w="6237" w:type="dxa"/>
            <w:tcBorders>
              <w:top w:val="single" w:sz="4" w:space="0" w:color="auto"/>
              <w:left w:val="single" w:sz="4" w:space="0" w:color="auto"/>
              <w:bottom w:val="single" w:sz="4" w:space="0" w:color="auto"/>
              <w:right w:val="single" w:sz="4" w:space="0" w:color="auto"/>
            </w:tcBorders>
            <w:vAlign w:val="bottom"/>
            <w:hideMark/>
          </w:tcPr>
          <w:p w:rsidR="00536507" w:rsidRPr="00BE1086" w:rsidRDefault="00536507" w:rsidP="00C62F2C">
            <w:pPr>
              <w:jc w:val="both"/>
            </w:pPr>
            <w:r w:rsidRPr="00BE1086">
              <w:t>Реквизиты правоустанавливающих документов на земельный участок</w:t>
            </w:r>
            <w:r w:rsidR="00C62F2C" w:rsidRPr="00BE1086">
              <w:t xml:space="preserve"> </w:t>
            </w:r>
            <w:r w:rsidRPr="00BE1086">
              <w:rPr>
                <w:rFonts w:eastAsia="Courier New"/>
                <w:i/>
                <w:iCs/>
                <w:color w:val="000000"/>
                <w:shd w:val="clear" w:color="auto" w:fill="FFFFFF"/>
                <w:lang w:bidi="ru-RU"/>
              </w:rPr>
              <w:t>(указывается номер и дата выдачи, кадастровый номер земельного участка)</w:t>
            </w:r>
          </w:p>
        </w:tc>
        <w:tc>
          <w:tcPr>
            <w:tcW w:w="2927" w:type="dxa"/>
            <w:tcBorders>
              <w:top w:val="single" w:sz="4" w:space="0" w:color="auto"/>
              <w:left w:val="single" w:sz="4" w:space="0" w:color="auto"/>
              <w:bottom w:val="single" w:sz="4" w:space="0" w:color="auto"/>
              <w:right w:val="single" w:sz="4" w:space="0" w:color="auto"/>
            </w:tcBorders>
          </w:tcPr>
          <w:p w:rsidR="00536507" w:rsidRPr="00BE1086" w:rsidRDefault="00536507" w:rsidP="00536507">
            <w:pPr>
              <w:ind w:firstLine="567"/>
              <w:jc w:val="both"/>
            </w:pPr>
          </w:p>
        </w:tc>
      </w:tr>
    </w:tbl>
    <w:p w:rsidR="00E30C54" w:rsidRPr="00BE1086" w:rsidRDefault="00E30C54" w:rsidP="00E30C54">
      <w:pPr>
        <w:ind w:firstLine="567"/>
        <w:jc w:val="both"/>
        <w:rPr>
          <w:rFonts w:ascii="Arial" w:hAnsi="Arial"/>
        </w:rPr>
      </w:pPr>
    </w:p>
    <w:p w:rsidR="00E30C54" w:rsidRPr="00BE1086" w:rsidRDefault="00E30C54" w:rsidP="00E30C54">
      <w:pPr>
        <w:ind w:firstLine="567"/>
        <w:jc w:val="both"/>
      </w:pPr>
      <w:r w:rsidRPr="00BE1086">
        <w:t xml:space="preserve">Приложение: </w:t>
      </w:r>
      <w:r w:rsidR="00F26A47" w:rsidRPr="00BE1086">
        <w:t>_________________________________________________________</w:t>
      </w:r>
    </w:p>
    <w:p w:rsidR="00E30C54" w:rsidRPr="00BE1086" w:rsidRDefault="00E30C54" w:rsidP="00E30C54">
      <w:pPr>
        <w:ind w:firstLine="567"/>
        <w:jc w:val="both"/>
      </w:pPr>
      <w:r w:rsidRPr="00BE1086">
        <w:t>Номер телефона и ад</w:t>
      </w:r>
      <w:r w:rsidR="00F26A47" w:rsidRPr="00BE1086">
        <w:t>рес электронной почты для связи___________________</w:t>
      </w:r>
    </w:p>
    <w:p w:rsidR="00E30C54" w:rsidRPr="00BE1086" w:rsidRDefault="00E30C54" w:rsidP="00E30C54">
      <w:pPr>
        <w:ind w:firstLine="567"/>
        <w:jc w:val="both"/>
      </w:pPr>
      <w:r w:rsidRPr="00BE1086">
        <w:t>Резуль</w:t>
      </w:r>
      <w:r w:rsidR="00F26A47" w:rsidRPr="00BE1086">
        <w:t>тат предоставления услуги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0"/>
        <w:gridCol w:w="1277"/>
      </w:tblGrid>
      <w:tr w:rsidR="00E30C54" w:rsidRPr="00BE1086" w:rsidTr="0097451B">
        <w:tc>
          <w:tcPr>
            <w:tcW w:w="886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ind w:firstLine="567"/>
              <w:jc w:val="both"/>
            </w:pPr>
            <w:r w:rsidRPr="00BE1086">
              <w:t xml:space="preserve">направить в форме электронного документа в личный кабинет посредством Единого портала </w:t>
            </w:r>
          </w:p>
        </w:tc>
        <w:tc>
          <w:tcPr>
            <w:tcW w:w="127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86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ind w:firstLine="567"/>
              <w:jc w:val="both"/>
            </w:pPr>
            <w:r w:rsidRPr="00BE1086">
              <w:t>выдать на бумажном носителе при личном обращении в отдел</w:t>
            </w:r>
          </w:p>
        </w:tc>
        <w:tc>
          <w:tcPr>
            <w:tcW w:w="127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86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ind w:firstLine="567"/>
              <w:jc w:val="both"/>
            </w:pPr>
            <w:r w:rsidRPr="00BE1086">
              <w:t>направить на бумажном носителе на почтовый адрес:</w:t>
            </w:r>
          </w:p>
        </w:tc>
        <w:tc>
          <w:tcPr>
            <w:tcW w:w="127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E30C54" w:rsidRPr="00BE1086" w:rsidTr="0097451B">
        <w:tc>
          <w:tcPr>
            <w:tcW w:w="8860" w:type="dxa"/>
            <w:tcBorders>
              <w:top w:val="single" w:sz="4" w:space="0" w:color="auto"/>
              <w:left w:val="single" w:sz="4" w:space="0" w:color="auto"/>
              <w:bottom w:val="single" w:sz="4" w:space="0" w:color="auto"/>
              <w:right w:val="single" w:sz="4" w:space="0" w:color="auto"/>
            </w:tcBorders>
            <w:hideMark/>
          </w:tcPr>
          <w:p w:rsidR="00E30C54" w:rsidRPr="00BE1086" w:rsidRDefault="00E30C54" w:rsidP="00E30C54">
            <w:pPr>
              <w:ind w:firstLine="567"/>
              <w:jc w:val="both"/>
            </w:pPr>
            <w:r w:rsidRPr="00BE1086">
              <w:t>направить в форме электронного документа в личный кабинет в единой информационной системе жилищного строительства</w:t>
            </w:r>
          </w:p>
        </w:tc>
        <w:tc>
          <w:tcPr>
            <w:tcW w:w="1277" w:type="dxa"/>
            <w:tcBorders>
              <w:top w:val="single" w:sz="4" w:space="0" w:color="auto"/>
              <w:left w:val="single" w:sz="4" w:space="0" w:color="auto"/>
              <w:bottom w:val="single" w:sz="4" w:space="0" w:color="auto"/>
              <w:right w:val="single" w:sz="4" w:space="0" w:color="auto"/>
            </w:tcBorders>
          </w:tcPr>
          <w:p w:rsidR="00E30C54" w:rsidRPr="00BE1086" w:rsidRDefault="00E30C54" w:rsidP="00E30C54">
            <w:pPr>
              <w:ind w:firstLine="567"/>
              <w:jc w:val="both"/>
            </w:pPr>
          </w:p>
        </w:tc>
      </w:tr>
      <w:tr w:rsidR="00F26A47" w:rsidRPr="00BE1086" w:rsidTr="0097451B">
        <w:tc>
          <w:tcPr>
            <w:tcW w:w="10137" w:type="dxa"/>
            <w:gridSpan w:val="2"/>
            <w:tcBorders>
              <w:top w:val="single" w:sz="4" w:space="0" w:color="auto"/>
              <w:left w:val="single" w:sz="4" w:space="0" w:color="auto"/>
              <w:bottom w:val="single" w:sz="4" w:space="0" w:color="auto"/>
              <w:right w:val="single" w:sz="4" w:space="0" w:color="auto"/>
            </w:tcBorders>
            <w:hideMark/>
          </w:tcPr>
          <w:p w:rsidR="00F26A47" w:rsidRPr="00BE1086" w:rsidRDefault="00F26A47" w:rsidP="00F26A47">
            <w:pPr>
              <w:ind w:firstLine="567"/>
              <w:jc w:val="center"/>
            </w:pPr>
            <w:r w:rsidRPr="00BE1086">
              <w:rPr>
                <w:rFonts w:eastAsia="Courier New"/>
                <w:bCs/>
                <w:iCs/>
                <w:color w:val="000000"/>
                <w:szCs w:val="20"/>
                <w:shd w:val="clear" w:color="auto" w:fill="FFFFFF"/>
                <w:lang w:bidi="ru-RU"/>
              </w:rPr>
              <w:t>Указывается один из перечисленных способов</w:t>
            </w:r>
          </w:p>
        </w:tc>
      </w:tr>
    </w:tbl>
    <w:p w:rsidR="00E30C54" w:rsidRPr="00BE1086" w:rsidRDefault="00F26A47" w:rsidP="00F26A47">
      <w:pPr>
        <w:ind w:firstLine="567"/>
        <w:jc w:val="both"/>
        <w:rPr>
          <w:i/>
        </w:rPr>
      </w:pPr>
      <w:r w:rsidRPr="00BE1086">
        <w:rPr>
          <w:i/>
        </w:rPr>
        <w:t xml:space="preserve">* </w:t>
      </w:r>
      <w:r w:rsidR="00E30C54" w:rsidRPr="00BE1086">
        <w:rPr>
          <w:i/>
        </w:rPr>
        <w:t xml:space="preserve">Заполняются те пункты уведомления, на основании которых требуется внести изменения в разрешение на строительство. </w:t>
      </w:r>
    </w:p>
    <w:p w:rsidR="00E30C54" w:rsidRPr="00BE1086" w:rsidRDefault="00E30C54" w:rsidP="00E30C54">
      <w:pPr>
        <w:ind w:firstLine="567"/>
        <w:jc w:val="both"/>
        <w:rPr>
          <w:i/>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2853"/>
        <w:gridCol w:w="283"/>
        <w:gridCol w:w="1352"/>
        <w:gridCol w:w="340"/>
        <w:gridCol w:w="3089"/>
      </w:tblGrid>
      <w:tr w:rsidR="002A3BD5" w:rsidRPr="00BE1086" w:rsidTr="002A3BD5">
        <w:trPr>
          <w:jc w:val="right"/>
        </w:trPr>
        <w:tc>
          <w:tcPr>
            <w:tcW w:w="2853" w:type="dxa"/>
            <w:tcBorders>
              <w:bottom w:val="single" w:sz="4" w:space="0" w:color="auto"/>
            </w:tcBorders>
          </w:tcPr>
          <w:p w:rsidR="002A3BD5" w:rsidRPr="00BE1086" w:rsidRDefault="002A3BD5" w:rsidP="002A3BD5">
            <w:pPr>
              <w:widowControl w:val="0"/>
              <w:autoSpaceDE w:val="0"/>
              <w:autoSpaceDN w:val="0"/>
              <w:adjustRightInd w:val="0"/>
              <w:jc w:val="center"/>
            </w:pPr>
          </w:p>
        </w:tc>
        <w:tc>
          <w:tcPr>
            <w:tcW w:w="283" w:type="dxa"/>
          </w:tcPr>
          <w:p w:rsidR="002A3BD5" w:rsidRPr="00BE1086" w:rsidRDefault="002A3BD5" w:rsidP="002A3BD5">
            <w:pPr>
              <w:widowControl w:val="0"/>
              <w:autoSpaceDE w:val="0"/>
              <w:autoSpaceDN w:val="0"/>
              <w:adjustRightInd w:val="0"/>
              <w:jc w:val="center"/>
            </w:pPr>
          </w:p>
        </w:tc>
        <w:tc>
          <w:tcPr>
            <w:tcW w:w="1352" w:type="dxa"/>
            <w:tcBorders>
              <w:bottom w:val="single" w:sz="4" w:space="0" w:color="auto"/>
            </w:tcBorders>
          </w:tcPr>
          <w:p w:rsidR="002A3BD5" w:rsidRPr="00BE1086" w:rsidRDefault="002A3BD5" w:rsidP="002A3BD5">
            <w:pPr>
              <w:widowControl w:val="0"/>
              <w:autoSpaceDE w:val="0"/>
              <w:autoSpaceDN w:val="0"/>
              <w:adjustRightInd w:val="0"/>
              <w:jc w:val="center"/>
            </w:pPr>
          </w:p>
        </w:tc>
        <w:tc>
          <w:tcPr>
            <w:tcW w:w="340" w:type="dxa"/>
          </w:tcPr>
          <w:p w:rsidR="002A3BD5" w:rsidRPr="00BE1086" w:rsidRDefault="002A3BD5" w:rsidP="002A3BD5">
            <w:pPr>
              <w:widowControl w:val="0"/>
              <w:autoSpaceDE w:val="0"/>
              <w:autoSpaceDN w:val="0"/>
              <w:adjustRightInd w:val="0"/>
              <w:jc w:val="center"/>
            </w:pPr>
          </w:p>
        </w:tc>
        <w:tc>
          <w:tcPr>
            <w:tcW w:w="3089" w:type="dxa"/>
            <w:tcBorders>
              <w:bottom w:val="single" w:sz="4" w:space="0" w:color="auto"/>
            </w:tcBorders>
          </w:tcPr>
          <w:p w:rsidR="002A3BD5" w:rsidRPr="00BE1086" w:rsidRDefault="002A3BD5" w:rsidP="002A3BD5">
            <w:pPr>
              <w:widowControl w:val="0"/>
              <w:autoSpaceDE w:val="0"/>
              <w:autoSpaceDN w:val="0"/>
              <w:adjustRightInd w:val="0"/>
              <w:jc w:val="center"/>
            </w:pPr>
          </w:p>
        </w:tc>
      </w:tr>
      <w:tr w:rsidR="002A3BD5" w:rsidRPr="00BE1086" w:rsidTr="002A3BD5">
        <w:trPr>
          <w:jc w:val="right"/>
        </w:trPr>
        <w:tc>
          <w:tcPr>
            <w:tcW w:w="2853" w:type="dxa"/>
            <w:tcBorders>
              <w:top w:val="single" w:sz="4" w:space="0" w:color="auto"/>
            </w:tcBorders>
          </w:tcPr>
          <w:p w:rsidR="002A3BD5" w:rsidRPr="00BE1086" w:rsidRDefault="002A3BD5" w:rsidP="002A3BD5">
            <w:pPr>
              <w:widowControl w:val="0"/>
              <w:autoSpaceDE w:val="0"/>
              <w:autoSpaceDN w:val="0"/>
              <w:adjustRightInd w:val="0"/>
              <w:jc w:val="center"/>
            </w:pPr>
            <w:r w:rsidRPr="00BE1086">
              <w:t>(дата)</w:t>
            </w:r>
          </w:p>
        </w:tc>
        <w:tc>
          <w:tcPr>
            <w:tcW w:w="283" w:type="dxa"/>
          </w:tcPr>
          <w:p w:rsidR="002A3BD5" w:rsidRPr="00BE1086" w:rsidRDefault="002A3BD5" w:rsidP="002A3BD5">
            <w:pPr>
              <w:widowControl w:val="0"/>
              <w:autoSpaceDE w:val="0"/>
              <w:autoSpaceDN w:val="0"/>
              <w:adjustRightInd w:val="0"/>
              <w:jc w:val="center"/>
            </w:pPr>
          </w:p>
        </w:tc>
        <w:tc>
          <w:tcPr>
            <w:tcW w:w="1352" w:type="dxa"/>
            <w:tcBorders>
              <w:top w:val="single" w:sz="4" w:space="0" w:color="auto"/>
            </w:tcBorders>
          </w:tcPr>
          <w:p w:rsidR="002A3BD5" w:rsidRPr="00BE1086" w:rsidRDefault="002A3BD5" w:rsidP="002A3BD5">
            <w:pPr>
              <w:widowControl w:val="0"/>
              <w:autoSpaceDE w:val="0"/>
              <w:autoSpaceDN w:val="0"/>
              <w:adjustRightInd w:val="0"/>
              <w:jc w:val="center"/>
            </w:pPr>
            <w:r w:rsidRPr="00BE1086">
              <w:t>(подпись)</w:t>
            </w:r>
          </w:p>
        </w:tc>
        <w:tc>
          <w:tcPr>
            <w:tcW w:w="340" w:type="dxa"/>
          </w:tcPr>
          <w:p w:rsidR="002A3BD5" w:rsidRPr="00BE1086" w:rsidRDefault="002A3BD5" w:rsidP="002A3BD5">
            <w:pPr>
              <w:widowControl w:val="0"/>
              <w:autoSpaceDE w:val="0"/>
              <w:autoSpaceDN w:val="0"/>
              <w:adjustRightInd w:val="0"/>
              <w:jc w:val="center"/>
            </w:pPr>
          </w:p>
        </w:tc>
        <w:tc>
          <w:tcPr>
            <w:tcW w:w="3089" w:type="dxa"/>
            <w:tcBorders>
              <w:top w:val="single" w:sz="4" w:space="0" w:color="auto"/>
            </w:tcBorders>
          </w:tcPr>
          <w:p w:rsidR="002A3BD5" w:rsidRPr="00BE1086" w:rsidRDefault="002A3BD5" w:rsidP="002A3BD5">
            <w:pPr>
              <w:widowControl w:val="0"/>
              <w:autoSpaceDE w:val="0"/>
              <w:autoSpaceDN w:val="0"/>
              <w:adjustRightInd w:val="0"/>
              <w:jc w:val="center"/>
            </w:pPr>
            <w:r w:rsidRPr="00BE1086">
              <w:t>(фамилия, имя, отчество (при наличии))</w:t>
            </w:r>
          </w:p>
        </w:tc>
      </w:tr>
    </w:tbl>
    <w:p w:rsidR="00E30C54" w:rsidRPr="009C5BC1" w:rsidRDefault="00B62690" w:rsidP="00B62690">
      <w:pPr>
        <w:autoSpaceDE w:val="0"/>
        <w:autoSpaceDN w:val="0"/>
        <w:adjustRightInd w:val="0"/>
        <w:contextualSpacing/>
        <w:jc w:val="right"/>
        <w:rPr>
          <w:sz w:val="28"/>
          <w:szCs w:val="28"/>
        </w:rPr>
      </w:pPr>
      <w:r w:rsidRPr="00BE1086">
        <w:rPr>
          <w:sz w:val="28"/>
          <w:szCs w:val="28"/>
        </w:rPr>
        <w:t>».</w:t>
      </w:r>
    </w:p>
    <w:sectPr w:rsidR="00E30C54" w:rsidRPr="009C5BC1" w:rsidSect="00EB50ED">
      <w:headerReference w:type="default" r:id="rId38"/>
      <w:pgSz w:w="11906" w:h="16838"/>
      <w:pgMar w:top="567" w:right="567" w:bottom="1134"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E2D" w:rsidRDefault="00246E2D" w:rsidP="00C96F85">
      <w:r>
        <w:separator/>
      </w:r>
    </w:p>
  </w:endnote>
  <w:endnote w:type="continuationSeparator" w:id="0">
    <w:p w:rsidR="00246E2D" w:rsidRDefault="00246E2D"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ont408">
    <w:altName w:val="Times New Roman"/>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E2D" w:rsidRDefault="00246E2D" w:rsidP="00C96F85">
      <w:r>
        <w:separator/>
      </w:r>
    </w:p>
  </w:footnote>
  <w:footnote w:type="continuationSeparator" w:id="0">
    <w:p w:rsidR="00246E2D" w:rsidRDefault="00246E2D"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461700"/>
      <w:docPartObj>
        <w:docPartGallery w:val="Page Numbers (Top of Page)"/>
        <w:docPartUnique/>
      </w:docPartObj>
    </w:sdtPr>
    <w:sdtEndPr>
      <w:rPr>
        <w:sz w:val="28"/>
      </w:rPr>
    </w:sdtEndPr>
    <w:sdtContent>
      <w:p w:rsidR="00246E2D" w:rsidRPr="00246E2D" w:rsidRDefault="00246E2D">
        <w:pPr>
          <w:pStyle w:val="a6"/>
          <w:jc w:val="center"/>
          <w:rPr>
            <w:sz w:val="28"/>
          </w:rPr>
        </w:pPr>
        <w:r w:rsidRPr="00246E2D">
          <w:rPr>
            <w:sz w:val="28"/>
          </w:rPr>
          <w:fldChar w:fldCharType="begin"/>
        </w:r>
        <w:r w:rsidRPr="00246E2D">
          <w:rPr>
            <w:sz w:val="28"/>
          </w:rPr>
          <w:instrText xml:space="preserve"> PAGE   \* MERGEFORMAT </w:instrText>
        </w:r>
        <w:r w:rsidRPr="00246E2D">
          <w:rPr>
            <w:sz w:val="28"/>
          </w:rPr>
          <w:fldChar w:fldCharType="separate"/>
        </w:r>
        <w:r w:rsidR="00EB50ED">
          <w:rPr>
            <w:noProof/>
            <w:sz w:val="28"/>
          </w:rPr>
          <w:t>13</w:t>
        </w:r>
        <w:r w:rsidRPr="00246E2D">
          <w:rPr>
            <w:noProof/>
            <w:sz w:val="28"/>
          </w:rPr>
          <w:fldChar w:fldCharType="end"/>
        </w:r>
      </w:p>
    </w:sdtContent>
  </w:sdt>
  <w:p w:rsidR="00246E2D" w:rsidRDefault="00246E2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681395F"/>
    <w:multiLevelType w:val="multilevel"/>
    <w:tmpl w:val="4B7C53B4"/>
    <w:lvl w:ilvl="0">
      <w:start w:val="9"/>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8541FD3"/>
    <w:multiLevelType w:val="hybridMultilevel"/>
    <w:tmpl w:val="E036F156"/>
    <w:lvl w:ilvl="0" w:tplc="CB287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246336"/>
    <w:multiLevelType w:val="hybridMultilevel"/>
    <w:tmpl w:val="286AD680"/>
    <w:lvl w:ilvl="0" w:tplc="BAD87A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93D404B"/>
    <w:multiLevelType w:val="multilevel"/>
    <w:tmpl w:val="60CCE9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3217477E"/>
    <w:multiLevelType w:val="multilevel"/>
    <w:tmpl w:val="EB3AB1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BF2744F"/>
    <w:multiLevelType w:val="multilevel"/>
    <w:tmpl w:val="EB3AB1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EC0258"/>
    <w:multiLevelType w:val="multilevel"/>
    <w:tmpl w:val="55143CB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2">
    <w:nsid w:val="416E53EC"/>
    <w:multiLevelType w:val="hybridMultilevel"/>
    <w:tmpl w:val="60D8CDF4"/>
    <w:lvl w:ilvl="0" w:tplc="5DAC0104">
      <w:start w:val="1"/>
      <w:numFmt w:val="decimal"/>
      <w:lvlText w:val="%1)"/>
      <w:lvlJc w:val="left"/>
      <w:pPr>
        <w:ind w:left="960" w:hanging="42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84F48F5"/>
    <w:multiLevelType w:val="hybridMultilevel"/>
    <w:tmpl w:val="C7A0F116"/>
    <w:lvl w:ilvl="0" w:tplc="D19E5024">
      <w:start w:val="3"/>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nsid w:val="50B62D72"/>
    <w:multiLevelType w:val="hybridMultilevel"/>
    <w:tmpl w:val="7DD23F6E"/>
    <w:lvl w:ilvl="0" w:tplc="33C6A5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num>
  <w:num w:numId="9">
    <w:abstractNumId w:val="10"/>
  </w:num>
  <w:num w:numId="10">
    <w:abstractNumId w:val="1"/>
  </w:num>
  <w:num w:numId="11">
    <w:abstractNumId w:val="14"/>
  </w:num>
  <w:num w:numId="12">
    <w:abstractNumId w:val="4"/>
  </w:num>
  <w:num w:numId="13">
    <w:abstractNumId w:val="6"/>
  </w:num>
  <w:num w:numId="14">
    <w:abstractNumId w:val="3"/>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47D"/>
    <w:rsid w:val="00002762"/>
    <w:rsid w:val="00002943"/>
    <w:rsid w:val="00004132"/>
    <w:rsid w:val="00004B91"/>
    <w:rsid w:val="00004B94"/>
    <w:rsid w:val="0000572C"/>
    <w:rsid w:val="0000698F"/>
    <w:rsid w:val="00006B7A"/>
    <w:rsid w:val="00007369"/>
    <w:rsid w:val="0000785B"/>
    <w:rsid w:val="00007AAF"/>
    <w:rsid w:val="00010364"/>
    <w:rsid w:val="000109BC"/>
    <w:rsid w:val="00012300"/>
    <w:rsid w:val="00015ED0"/>
    <w:rsid w:val="00016570"/>
    <w:rsid w:val="000166CE"/>
    <w:rsid w:val="000169C4"/>
    <w:rsid w:val="00017AEF"/>
    <w:rsid w:val="000206D9"/>
    <w:rsid w:val="0002083B"/>
    <w:rsid w:val="0002098D"/>
    <w:rsid w:val="00020A11"/>
    <w:rsid w:val="00020D45"/>
    <w:rsid w:val="00020D99"/>
    <w:rsid w:val="000239E6"/>
    <w:rsid w:val="00023B86"/>
    <w:rsid w:val="0003006C"/>
    <w:rsid w:val="00030D53"/>
    <w:rsid w:val="00032812"/>
    <w:rsid w:val="00032AFA"/>
    <w:rsid w:val="00032F9F"/>
    <w:rsid w:val="0003330B"/>
    <w:rsid w:val="00033A19"/>
    <w:rsid w:val="00034D72"/>
    <w:rsid w:val="00040C3B"/>
    <w:rsid w:val="00041581"/>
    <w:rsid w:val="00041671"/>
    <w:rsid w:val="00041D83"/>
    <w:rsid w:val="00041FCB"/>
    <w:rsid w:val="00046DF4"/>
    <w:rsid w:val="000470C5"/>
    <w:rsid w:val="00047585"/>
    <w:rsid w:val="0005041A"/>
    <w:rsid w:val="00051363"/>
    <w:rsid w:val="0005159B"/>
    <w:rsid w:val="00051776"/>
    <w:rsid w:val="0005253A"/>
    <w:rsid w:val="00054A33"/>
    <w:rsid w:val="000551A5"/>
    <w:rsid w:val="0005764E"/>
    <w:rsid w:val="0005769E"/>
    <w:rsid w:val="000609D7"/>
    <w:rsid w:val="000615DE"/>
    <w:rsid w:val="00061B30"/>
    <w:rsid w:val="00064D1C"/>
    <w:rsid w:val="00064EAC"/>
    <w:rsid w:val="00066FFD"/>
    <w:rsid w:val="00072359"/>
    <w:rsid w:val="00072F20"/>
    <w:rsid w:val="00073BBA"/>
    <w:rsid w:val="00075984"/>
    <w:rsid w:val="00075A7D"/>
    <w:rsid w:val="00075B5D"/>
    <w:rsid w:val="0007654D"/>
    <w:rsid w:val="0007763C"/>
    <w:rsid w:val="00080AD6"/>
    <w:rsid w:val="00080F87"/>
    <w:rsid w:val="00081F9A"/>
    <w:rsid w:val="0008226B"/>
    <w:rsid w:val="00082733"/>
    <w:rsid w:val="00082DFF"/>
    <w:rsid w:val="00083B4E"/>
    <w:rsid w:val="00083F32"/>
    <w:rsid w:val="0008479F"/>
    <w:rsid w:val="0008483D"/>
    <w:rsid w:val="00084ABB"/>
    <w:rsid w:val="00085600"/>
    <w:rsid w:val="0008561B"/>
    <w:rsid w:val="000869A3"/>
    <w:rsid w:val="000932A1"/>
    <w:rsid w:val="000943F2"/>
    <w:rsid w:val="00096306"/>
    <w:rsid w:val="0009750D"/>
    <w:rsid w:val="00097C6A"/>
    <w:rsid w:val="000A0100"/>
    <w:rsid w:val="000A0125"/>
    <w:rsid w:val="000A1921"/>
    <w:rsid w:val="000A262E"/>
    <w:rsid w:val="000A2C95"/>
    <w:rsid w:val="000A3BE6"/>
    <w:rsid w:val="000A68FA"/>
    <w:rsid w:val="000B037A"/>
    <w:rsid w:val="000B0DA8"/>
    <w:rsid w:val="000B0F2F"/>
    <w:rsid w:val="000B2F55"/>
    <w:rsid w:val="000B3377"/>
    <w:rsid w:val="000B4D46"/>
    <w:rsid w:val="000B4DFC"/>
    <w:rsid w:val="000B541E"/>
    <w:rsid w:val="000B546C"/>
    <w:rsid w:val="000B54AA"/>
    <w:rsid w:val="000B72D2"/>
    <w:rsid w:val="000C0DC3"/>
    <w:rsid w:val="000C2267"/>
    <w:rsid w:val="000C3659"/>
    <w:rsid w:val="000C5E87"/>
    <w:rsid w:val="000C75AC"/>
    <w:rsid w:val="000D00AB"/>
    <w:rsid w:val="000D0A9A"/>
    <w:rsid w:val="000D1888"/>
    <w:rsid w:val="000D24E6"/>
    <w:rsid w:val="000D2EFD"/>
    <w:rsid w:val="000D344E"/>
    <w:rsid w:val="000D3C08"/>
    <w:rsid w:val="000D48DA"/>
    <w:rsid w:val="000D7A33"/>
    <w:rsid w:val="000E0C94"/>
    <w:rsid w:val="000E1A64"/>
    <w:rsid w:val="000E34F0"/>
    <w:rsid w:val="000E3846"/>
    <w:rsid w:val="000F0258"/>
    <w:rsid w:val="000F02A3"/>
    <w:rsid w:val="000F0A0C"/>
    <w:rsid w:val="000F0C78"/>
    <w:rsid w:val="000F421F"/>
    <w:rsid w:val="000F4A7F"/>
    <w:rsid w:val="000F75CE"/>
    <w:rsid w:val="000F7D3A"/>
    <w:rsid w:val="0010153A"/>
    <w:rsid w:val="001015CD"/>
    <w:rsid w:val="00103313"/>
    <w:rsid w:val="001045E5"/>
    <w:rsid w:val="00104647"/>
    <w:rsid w:val="00105340"/>
    <w:rsid w:val="0010647A"/>
    <w:rsid w:val="001101E1"/>
    <w:rsid w:val="001108BE"/>
    <w:rsid w:val="00110AFD"/>
    <w:rsid w:val="00110FC3"/>
    <w:rsid w:val="001110ED"/>
    <w:rsid w:val="001112ED"/>
    <w:rsid w:val="00112214"/>
    <w:rsid w:val="001138A3"/>
    <w:rsid w:val="00113D0E"/>
    <w:rsid w:val="00113F64"/>
    <w:rsid w:val="001145EC"/>
    <w:rsid w:val="00115F3A"/>
    <w:rsid w:val="0011601E"/>
    <w:rsid w:val="00116FEB"/>
    <w:rsid w:val="001204D9"/>
    <w:rsid w:val="00120FCD"/>
    <w:rsid w:val="00123074"/>
    <w:rsid w:val="0012321C"/>
    <w:rsid w:val="001248FC"/>
    <w:rsid w:val="00131153"/>
    <w:rsid w:val="00131C50"/>
    <w:rsid w:val="00133284"/>
    <w:rsid w:val="00134C15"/>
    <w:rsid w:val="001354D6"/>
    <w:rsid w:val="00135656"/>
    <w:rsid w:val="0014238E"/>
    <w:rsid w:val="00144CB1"/>
    <w:rsid w:val="001464EE"/>
    <w:rsid w:val="00152643"/>
    <w:rsid w:val="0015358D"/>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77381"/>
    <w:rsid w:val="00180677"/>
    <w:rsid w:val="0018079B"/>
    <w:rsid w:val="00180C47"/>
    <w:rsid w:val="001812C0"/>
    <w:rsid w:val="001813F8"/>
    <w:rsid w:val="001819C8"/>
    <w:rsid w:val="001820E6"/>
    <w:rsid w:val="00182BEC"/>
    <w:rsid w:val="00183E9D"/>
    <w:rsid w:val="001847CB"/>
    <w:rsid w:val="001871A9"/>
    <w:rsid w:val="0018721B"/>
    <w:rsid w:val="00190D7F"/>
    <w:rsid w:val="001910A5"/>
    <w:rsid w:val="00191ECA"/>
    <w:rsid w:val="00193144"/>
    <w:rsid w:val="00193822"/>
    <w:rsid w:val="00193ED9"/>
    <w:rsid w:val="001942AD"/>
    <w:rsid w:val="00194DE4"/>
    <w:rsid w:val="00195EA0"/>
    <w:rsid w:val="00196824"/>
    <w:rsid w:val="00196E72"/>
    <w:rsid w:val="0019738F"/>
    <w:rsid w:val="0019757F"/>
    <w:rsid w:val="001A0382"/>
    <w:rsid w:val="001A0F48"/>
    <w:rsid w:val="001A2A21"/>
    <w:rsid w:val="001A4637"/>
    <w:rsid w:val="001A4AEC"/>
    <w:rsid w:val="001A4AFA"/>
    <w:rsid w:val="001A4D38"/>
    <w:rsid w:val="001A535C"/>
    <w:rsid w:val="001B0B1B"/>
    <w:rsid w:val="001B1841"/>
    <w:rsid w:val="001B1C72"/>
    <w:rsid w:val="001B2465"/>
    <w:rsid w:val="001B3337"/>
    <w:rsid w:val="001B3A08"/>
    <w:rsid w:val="001B3BF5"/>
    <w:rsid w:val="001B4404"/>
    <w:rsid w:val="001B4CAB"/>
    <w:rsid w:val="001B5829"/>
    <w:rsid w:val="001B5AE2"/>
    <w:rsid w:val="001B6112"/>
    <w:rsid w:val="001B619D"/>
    <w:rsid w:val="001B6F6F"/>
    <w:rsid w:val="001B7CE1"/>
    <w:rsid w:val="001C06D4"/>
    <w:rsid w:val="001C0FBA"/>
    <w:rsid w:val="001C3D7B"/>
    <w:rsid w:val="001C4284"/>
    <w:rsid w:val="001C61C9"/>
    <w:rsid w:val="001C78BC"/>
    <w:rsid w:val="001C7B20"/>
    <w:rsid w:val="001D34EE"/>
    <w:rsid w:val="001D4BF0"/>
    <w:rsid w:val="001D5BFF"/>
    <w:rsid w:val="001E16F3"/>
    <w:rsid w:val="001E2612"/>
    <w:rsid w:val="001E2CC1"/>
    <w:rsid w:val="001E4D37"/>
    <w:rsid w:val="001E657B"/>
    <w:rsid w:val="001F173C"/>
    <w:rsid w:val="001F3F44"/>
    <w:rsid w:val="001F5625"/>
    <w:rsid w:val="001F5DD1"/>
    <w:rsid w:val="001F6ACB"/>
    <w:rsid w:val="00200CBB"/>
    <w:rsid w:val="00200EAD"/>
    <w:rsid w:val="00202F60"/>
    <w:rsid w:val="00203420"/>
    <w:rsid w:val="002041E2"/>
    <w:rsid w:val="00204E8B"/>
    <w:rsid w:val="00205533"/>
    <w:rsid w:val="0020634F"/>
    <w:rsid w:val="00212BA9"/>
    <w:rsid w:val="00213D1D"/>
    <w:rsid w:val="0021721D"/>
    <w:rsid w:val="00217B6B"/>
    <w:rsid w:val="00222360"/>
    <w:rsid w:val="002232B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463D7"/>
    <w:rsid w:val="0024651A"/>
    <w:rsid w:val="0024695A"/>
    <w:rsid w:val="00246E2D"/>
    <w:rsid w:val="00250B2B"/>
    <w:rsid w:val="00250B61"/>
    <w:rsid w:val="00250CA6"/>
    <w:rsid w:val="00250D02"/>
    <w:rsid w:val="00252946"/>
    <w:rsid w:val="00253C7A"/>
    <w:rsid w:val="00254FB8"/>
    <w:rsid w:val="00256749"/>
    <w:rsid w:val="00256D1A"/>
    <w:rsid w:val="002571B1"/>
    <w:rsid w:val="00257E62"/>
    <w:rsid w:val="002603B8"/>
    <w:rsid w:val="0026058F"/>
    <w:rsid w:val="00261209"/>
    <w:rsid w:val="0026143C"/>
    <w:rsid w:val="002639DC"/>
    <w:rsid w:val="00263A3F"/>
    <w:rsid w:val="00263B25"/>
    <w:rsid w:val="00264A00"/>
    <w:rsid w:val="00265186"/>
    <w:rsid w:val="0026538C"/>
    <w:rsid w:val="002660D9"/>
    <w:rsid w:val="0026660E"/>
    <w:rsid w:val="00270255"/>
    <w:rsid w:val="0027027E"/>
    <w:rsid w:val="00272DB6"/>
    <w:rsid w:val="00274698"/>
    <w:rsid w:val="00274AC3"/>
    <w:rsid w:val="00274EE5"/>
    <w:rsid w:val="00275249"/>
    <w:rsid w:val="00277D99"/>
    <w:rsid w:val="00280710"/>
    <w:rsid w:val="00281AC4"/>
    <w:rsid w:val="00282A8C"/>
    <w:rsid w:val="00282C9F"/>
    <w:rsid w:val="00285BCD"/>
    <w:rsid w:val="00286085"/>
    <w:rsid w:val="00286468"/>
    <w:rsid w:val="0028675A"/>
    <w:rsid w:val="00286A26"/>
    <w:rsid w:val="00287D71"/>
    <w:rsid w:val="00290E55"/>
    <w:rsid w:val="00294192"/>
    <w:rsid w:val="002949D4"/>
    <w:rsid w:val="00295E35"/>
    <w:rsid w:val="002962A3"/>
    <w:rsid w:val="002A0531"/>
    <w:rsid w:val="002A1C1A"/>
    <w:rsid w:val="002A1E81"/>
    <w:rsid w:val="002A1F90"/>
    <w:rsid w:val="002A373B"/>
    <w:rsid w:val="002A3833"/>
    <w:rsid w:val="002A3951"/>
    <w:rsid w:val="002A3BD5"/>
    <w:rsid w:val="002A3DA1"/>
    <w:rsid w:val="002A4ABB"/>
    <w:rsid w:val="002A76B4"/>
    <w:rsid w:val="002B11B9"/>
    <w:rsid w:val="002B17E3"/>
    <w:rsid w:val="002B278A"/>
    <w:rsid w:val="002B315D"/>
    <w:rsid w:val="002B4104"/>
    <w:rsid w:val="002B48B3"/>
    <w:rsid w:val="002B680D"/>
    <w:rsid w:val="002B784A"/>
    <w:rsid w:val="002B7871"/>
    <w:rsid w:val="002C17D7"/>
    <w:rsid w:val="002C2A4F"/>
    <w:rsid w:val="002C3F0B"/>
    <w:rsid w:val="002C4941"/>
    <w:rsid w:val="002C5ADC"/>
    <w:rsid w:val="002C5E7E"/>
    <w:rsid w:val="002C6319"/>
    <w:rsid w:val="002C6740"/>
    <w:rsid w:val="002C6845"/>
    <w:rsid w:val="002C6F70"/>
    <w:rsid w:val="002C7923"/>
    <w:rsid w:val="002D008C"/>
    <w:rsid w:val="002D0E9D"/>
    <w:rsid w:val="002D1E76"/>
    <w:rsid w:val="002D6343"/>
    <w:rsid w:val="002D6CA4"/>
    <w:rsid w:val="002D6D32"/>
    <w:rsid w:val="002E01F1"/>
    <w:rsid w:val="002E15D4"/>
    <w:rsid w:val="002E2397"/>
    <w:rsid w:val="002E2CC2"/>
    <w:rsid w:val="002E3822"/>
    <w:rsid w:val="002E45F5"/>
    <w:rsid w:val="002E6C40"/>
    <w:rsid w:val="002E6E83"/>
    <w:rsid w:val="002E7831"/>
    <w:rsid w:val="002F1C22"/>
    <w:rsid w:val="002F26FB"/>
    <w:rsid w:val="002F2B0B"/>
    <w:rsid w:val="002F377E"/>
    <w:rsid w:val="002F46DF"/>
    <w:rsid w:val="002F5ADC"/>
    <w:rsid w:val="002F5B29"/>
    <w:rsid w:val="002F6D53"/>
    <w:rsid w:val="002F7F98"/>
    <w:rsid w:val="0030014F"/>
    <w:rsid w:val="003018A9"/>
    <w:rsid w:val="003036DA"/>
    <w:rsid w:val="00304B7B"/>
    <w:rsid w:val="00305960"/>
    <w:rsid w:val="0030602E"/>
    <w:rsid w:val="00306284"/>
    <w:rsid w:val="00306AA5"/>
    <w:rsid w:val="00306FE6"/>
    <w:rsid w:val="00307DF2"/>
    <w:rsid w:val="00310EB0"/>
    <w:rsid w:val="00311195"/>
    <w:rsid w:val="00312495"/>
    <w:rsid w:val="003124BA"/>
    <w:rsid w:val="00312FC7"/>
    <w:rsid w:val="00314E31"/>
    <w:rsid w:val="0031577C"/>
    <w:rsid w:val="003159C4"/>
    <w:rsid w:val="00315B17"/>
    <w:rsid w:val="00315B54"/>
    <w:rsid w:val="00315CD9"/>
    <w:rsid w:val="003171EC"/>
    <w:rsid w:val="00317CA5"/>
    <w:rsid w:val="0032008C"/>
    <w:rsid w:val="00320F82"/>
    <w:rsid w:val="00321408"/>
    <w:rsid w:val="003220FE"/>
    <w:rsid w:val="00322AB8"/>
    <w:rsid w:val="003242BC"/>
    <w:rsid w:val="00327837"/>
    <w:rsid w:val="0033020F"/>
    <w:rsid w:val="00330B09"/>
    <w:rsid w:val="003316DB"/>
    <w:rsid w:val="00332B87"/>
    <w:rsid w:val="00334A6A"/>
    <w:rsid w:val="0033557A"/>
    <w:rsid w:val="0034023D"/>
    <w:rsid w:val="00340C1E"/>
    <w:rsid w:val="00343549"/>
    <w:rsid w:val="00345B50"/>
    <w:rsid w:val="00345D43"/>
    <w:rsid w:val="0034604E"/>
    <w:rsid w:val="00346B87"/>
    <w:rsid w:val="00347824"/>
    <w:rsid w:val="00347DD0"/>
    <w:rsid w:val="003502C0"/>
    <w:rsid w:val="00350F1F"/>
    <w:rsid w:val="00352873"/>
    <w:rsid w:val="0035300E"/>
    <w:rsid w:val="0035483A"/>
    <w:rsid w:val="00354F9B"/>
    <w:rsid w:val="003559C1"/>
    <w:rsid w:val="00355BE3"/>
    <w:rsid w:val="003607F9"/>
    <w:rsid w:val="0036105F"/>
    <w:rsid w:val="003633EC"/>
    <w:rsid w:val="00363480"/>
    <w:rsid w:val="00364C65"/>
    <w:rsid w:val="003654C5"/>
    <w:rsid w:val="00365DD8"/>
    <w:rsid w:val="00366E58"/>
    <w:rsid w:val="00367517"/>
    <w:rsid w:val="00367ADF"/>
    <w:rsid w:val="00373520"/>
    <w:rsid w:val="00374B7B"/>
    <w:rsid w:val="003812F2"/>
    <w:rsid w:val="00382221"/>
    <w:rsid w:val="00383141"/>
    <w:rsid w:val="00383EDF"/>
    <w:rsid w:val="003847BB"/>
    <w:rsid w:val="003849E2"/>
    <w:rsid w:val="00384BCB"/>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012F"/>
    <w:rsid w:val="003B25D8"/>
    <w:rsid w:val="003B275D"/>
    <w:rsid w:val="003B28DA"/>
    <w:rsid w:val="003B3903"/>
    <w:rsid w:val="003B61B5"/>
    <w:rsid w:val="003B64EB"/>
    <w:rsid w:val="003B6851"/>
    <w:rsid w:val="003B6B42"/>
    <w:rsid w:val="003B6F09"/>
    <w:rsid w:val="003B719F"/>
    <w:rsid w:val="003B7CB7"/>
    <w:rsid w:val="003C037B"/>
    <w:rsid w:val="003C17BD"/>
    <w:rsid w:val="003C17CD"/>
    <w:rsid w:val="003C5CD2"/>
    <w:rsid w:val="003C712C"/>
    <w:rsid w:val="003C7B23"/>
    <w:rsid w:val="003D01A8"/>
    <w:rsid w:val="003D0AA8"/>
    <w:rsid w:val="003D1011"/>
    <w:rsid w:val="003D12B9"/>
    <w:rsid w:val="003D2AB2"/>
    <w:rsid w:val="003D38D3"/>
    <w:rsid w:val="003D6E07"/>
    <w:rsid w:val="003D7528"/>
    <w:rsid w:val="003E0053"/>
    <w:rsid w:val="003E0900"/>
    <w:rsid w:val="003E1335"/>
    <w:rsid w:val="003E2429"/>
    <w:rsid w:val="003E338F"/>
    <w:rsid w:val="003E491E"/>
    <w:rsid w:val="003E6264"/>
    <w:rsid w:val="003E67DA"/>
    <w:rsid w:val="003E6F95"/>
    <w:rsid w:val="003E7ADF"/>
    <w:rsid w:val="003F073B"/>
    <w:rsid w:val="003F0978"/>
    <w:rsid w:val="003F17E5"/>
    <w:rsid w:val="003F1DC7"/>
    <w:rsid w:val="003F1FE6"/>
    <w:rsid w:val="003F23CB"/>
    <w:rsid w:val="003F3EF9"/>
    <w:rsid w:val="003F4ABB"/>
    <w:rsid w:val="003F5926"/>
    <w:rsid w:val="003F71B1"/>
    <w:rsid w:val="003F73D0"/>
    <w:rsid w:val="003F781B"/>
    <w:rsid w:val="003F7AEF"/>
    <w:rsid w:val="004001A8"/>
    <w:rsid w:val="004037B8"/>
    <w:rsid w:val="00403F58"/>
    <w:rsid w:val="004048EE"/>
    <w:rsid w:val="00406843"/>
    <w:rsid w:val="00406DED"/>
    <w:rsid w:val="004071D4"/>
    <w:rsid w:val="00407594"/>
    <w:rsid w:val="004117D4"/>
    <w:rsid w:val="004123FA"/>
    <w:rsid w:val="004143D7"/>
    <w:rsid w:val="00415DC1"/>
    <w:rsid w:val="0041724B"/>
    <w:rsid w:val="00417D00"/>
    <w:rsid w:val="0042067A"/>
    <w:rsid w:val="00420948"/>
    <w:rsid w:val="0042177A"/>
    <w:rsid w:val="00421DF2"/>
    <w:rsid w:val="004222C3"/>
    <w:rsid w:val="00422AC2"/>
    <w:rsid w:val="004234EB"/>
    <w:rsid w:val="00423D36"/>
    <w:rsid w:val="00424F5F"/>
    <w:rsid w:val="00427BEF"/>
    <w:rsid w:val="00430B69"/>
    <w:rsid w:val="00431A96"/>
    <w:rsid w:val="0043211B"/>
    <w:rsid w:val="004327DE"/>
    <w:rsid w:val="00433367"/>
    <w:rsid w:val="00434671"/>
    <w:rsid w:val="00434F39"/>
    <w:rsid w:val="00436A6D"/>
    <w:rsid w:val="00436FAC"/>
    <w:rsid w:val="00441078"/>
    <w:rsid w:val="00441423"/>
    <w:rsid w:val="004423A8"/>
    <w:rsid w:val="00443B5B"/>
    <w:rsid w:val="00444179"/>
    <w:rsid w:val="00444A46"/>
    <w:rsid w:val="00445A6E"/>
    <w:rsid w:val="00446513"/>
    <w:rsid w:val="004473E5"/>
    <w:rsid w:val="00447662"/>
    <w:rsid w:val="00447E3E"/>
    <w:rsid w:val="00451E98"/>
    <w:rsid w:val="0045392F"/>
    <w:rsid w:val="00453C87"/>
    <w:rsid w:val="004554EE"/>
    <w:rsid w:val="00455719"/>
    <w:rsid w:val="0045679E"/>
    <w:rsid w:val="00456B73"/>
    <w:rsid w:val="0045775A"/>
    <w:rsid w:val="00460120"/>
    <w:rsid w:val="004604B6"/>
    <w:rsid w:val="00461326"/>
    <w:rsid w:val="004616A0"/>
    <w:rsid w:val="00462265"/>
    <w:rsid w:val="00463284"/>
    <w:rsid w:val="00463C7F"/>
    <w:rsid w:val="00464B17"/>
    <w:rsid w:val="004652E9"/>
    <w:rsid w:val="00465D56"/>
    <w:rsid w:val="00467794"/>
    <w:rsid w:val="00470A46"/>
    <w:rsid w:val="0047253A"/>
    <w:rsid w:val="004746AD"/>
    <w:rsid w:val="00475451"/>
    <w:rsid w:val="0047546B"/>
    <w:rsid w:val="00475B1E"/>
    <w:rsid w:val="00476496"/>
    <w:rsid w:val="00481653"/>
    <w:rsid w:val="00481FB0"/>
    <w:rsid w:val="004821A8"/>
    <w:rsid w:val="0048274B"/>
    <w:rsid w:val="0048345B"/>
    <w:rsid w:val="0048418F"/>
    <w:rsid w:val="00486ADB"/>
    <w:rsid w:val="00487225"/>
    <w:rsid w:val="00487381"/>
    <w:rsid w:val="0049085F"/>
    <w:rsid w:val="004909B7"/>
    <w:rsid w:val="00492A06"/>
    <w:rsid w:val="00493793"/>
    <w:rsid w:val="00493F76"/>
    <w:rsid w:val="004947C2"/>
    <w:rsid w:val="00495831"/>
    <w:rsid w:val="004A01BE"/>
    <w:rsid w:val="004A0CFD"/>
    <w:rsid w:val="004A22B6"/>
    <w:rsid w:val="004A2323"/>
    <w:rsid w:val="004A27BA"/>
    <w:rsid w:val="004A410B"/>
    <w:rsid w:val="004A4875"/>
    <w:rsid w:val="004A75FB"/>
    <w:rsid w:val="004A7CBC"/>
    <w:rsid w:val="004B0CFD"/>
    <w:rsid w:val="004B0E23"/>
    <w:rsid w:val="004B0F78"/>
    <w:rsid w:val="004B29E2"/>
    <w:rsid w:val="004B2AAE"/>
    <w:rsid w:val="004B3732"/>
    <w:rsid w:val="004B3A42"/>
    <w:rsid w:val="004B42C5"/>
    <w:rsid w:val="004B4819"/>
    <w:rsid w:val="004B52A2"/>
    <w:rsid w:val="004B64E3"/>
    <w:rsid w:val="004B6F5F"/>
    <w:rsid w:val="004C0331"/>
    <w:rsid w:val="004C133B"/>
    <w:rsid w:val="004C4062"/>
    <w:rsid w:val="004C4DD2"/>
    <w:rsid w:val="004D0434"/>
    <w:rsid w:val="004D1812"/>
    <w:rsid w:val="004D1C55"/>
    <w:rsid w:val="004D3A83"/>
    <w:rsid w:val="004D3DF6"/>
    <w:rsid w:val="004D3EB7"/>
    <w:rsid w:val="004D4790"/>
    <w:rsid w:val="004D49D1"/>
    <w:rsid w:val="004D5C02"/>
    <w:rsid w:val="004D6B40"/>
    <w:rsid w:val="004D6E72"/>
    <w:rsid w:val="004D741F"/>
    <w:rsid w:val="004D7F98"/>
    <w:rsid w:val="004E192F"/>
    <w:rsid w:val="004E237F"/>
    <w:rsid w:val="004E24B2"/>
    <w:rsid w:val="004E2A22"/>
    <w:rsid w:val="004E2EE9"/>
    <w:rsid w:val="004E3603"/>
    <w:rsid w:val="004E4139"/>
    <w:rsid w:val="004E429E"/>
    <w:rsid w:val="004E460E"/>
    <w:rsid w:val="004E6433"/>
    <w:rsid w:val="004E7679"/>
    <w:rsid w:val="004E7D68"/>
    <w:rsid w:val="004E7EF9"/>
    <w:rsid w:val="004F24CD"/>
    <w:rsid w:val="004F2BA7"/>
    <w:rsid w:val="004F3E33"/>
    <w:rsid w:val="004F5076"/>
    <w:rsid w:val="004F593A"/>
    <w:rsid w:val="004F660F"/>
    <w:rsid w:val="00505D4E"/>
    <w:rsid w:val="00505F64"/>
    <w:rsid w:val="005060A9"/>
    <w:rsid w:val="00506BC6"/>
    <w:rsid w:val="00507035"/>
    <w:rsid w:val="00511427"/>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507"/>
    <w:rsid w:val="00536C51"/>
    <w:rsid w:val="00536ECE"/>
    <w:rsid w:val="00537015"/>
    <w:rsid w:val="00540EDA"/>
    <w:rsid w:val="005424E6"/>
    <w:rsid w:val="00542DE0"/>
    <w:rsid w:val="0054321A"/>
    <w:rsid w:val="00543EE4"/>
    <w:rsid w:val="00544966"/>
    <w:rsid w:val="005451F9"/>
    <w:rsid w:val="005466DA"/>
    <w:rsid w:val="005469AA"/>
    <w:rsid w:val="00547AD8"/>
    <w:rsid w:val="0055063D"/>
    <w:rsid w:val="0055179B"/>
    <w:rsid w:val="005519EF"/>
    <w:rsid w:val="00552A84"/>
    <w:rsid w:val="0055306C"/>
    <w:rsid w:val="00554609"/>
    <w:rsid w:val="005563A8"/>
    <w:rsid w:val="005611DD"/>
    <w:rsid w:val="00562DA6"/>
    <w:rsid w:val="005636FE"/>
    <w:rsid w:val="00563B44"/>
    <w:rsid w:val="00563DD4"/>
    <w:rsid w:val="005647F1"/>
    <w:rsid w:val="00564803"/>
    <w:rsid w:val="00565D53"/>
    <w:rsid w:val="005679CC"/>
    <w:rsid w:val="00570FB4"/>
    <w:rsid w:val="00571167"/>
    <w:rsid w:val="00573A2A"/>
    <w:rsid w:val="00574990"/>
    <w:rsid w:val="00577C53"/>
    <w:rsid w:val="00580653"/>
    <w:rsid w:val="0058116D"/>
    <w:rsid w:val="005812F0"/>
    <w:rsid w:val="0058170A"/>
    <w:rsid w:val="00581F4F"/>
    <w:rsid w:val="00582D53"/>
    <w:rsid w:val="005831A8"/>
    <w:rsid w:val="00583CDE"/>
    <w:rsid w:val="005850A8"/>
    <w:rsid w:val="005865FD"/>
    <w:rsid w:val="0058736A"/>
    <w:rsid w:val="00587594"/>
    <w:rsid w:val="00590C3B"/>
    <w:rsid w:val="005929A9"/>
    <w:rsid w:val="00593B8A"/>
    <w:rsid w:val="00593E28"/>
    <w:rsid w:val="00596A46"/>
    <w:rsid w:val="005A16A0"/>
    <w:rsid w:val="005A230F"/>
    <w:rsid w:val="005A4034"/>
    <w:rsid w:val="005A609D"/>
    <w:rsid w:val="005A6E86"/>
    <w:rsid w:val="005A7355"/>
    <w:rsid w:val="005A78F0"/>
    <w:rsid w:val="005B0BF2"/>
    <w:rsid w:val="005B2B6E"/>
    <w:rsid w:val="005B31D0"/>
    <w:rsid w:val="005B4FDC"/>
    <w:rsid w:val="005B5A35"/>
    <w:rsid w:val="005C0454"/>
    <w:rsid w:val="005C098A"/>
    <w:rsid w:val="005C1165"/>
    <w:rsid w:val="005C1362"/>
    <w:rsid w:val="005C17F7"/>
    <w:rsid w:val="005C2933"/>
    <w:rsid w:val="005C46EE"/>
    <w:rsid w:val="005C5392"/>
    <w:rsid w:val="005C5B8B"/>
    <w:rsid w:val="005C6125"/>
    <w:rsid w:val="005C698D"/>
    <w:rsid w:val="005C79B6"/>
    <w:rsid w:val="005C7AF5"/>
    <w:rsid w:val="005D14D8"/>
    <w:rsid w:val="005D1AB6"/>
    <w:rsid w:val="005D270F"/>
    <w:rsid w:val="005D2807"/>
    <w:rsid w:val="005D3104"/>
    <w:rsid w:val="005D54E2"/>
    <w:rsid w:val="005D622C"/>
    <w:rsid w:val="005E04F1"/>
    <w:rsid w:val="005E24F2"/>
    <w:rsid w:val="005E3101"/>
    <w:rsid w:val="005E3F87"/>
    <w:rsid w:val="005E46AF"/>
    <w:rsid w:val="005E74BB"/>
    <w:rsid w:val="005F0295"/>
    <w:rsid w:val="005F1141"/>
    <w:rsid w:val="005F30D2"/>
    <w:rsid w:val="005F5675"/>
    <w:rsid w:val="005F5B0F"/>
    <w:rsid w:val="005F5BD0"/>
    <w:rsid w:val="005F791E"/>
    <w:rsid w:val="0060147A"/>
    <w:rsid w:val="00602B7B"/>
    <w:rsid w:val="00605151"/>
    <w:rsid w:val="006053C3"/>
    <w:rsid w:val="00606C57"/>
    <w:rsid w:val="006071E5"/>
    <w:rsid w:val="00610F8F"/>
    <w:rsid w:val="00611E9C"/>
    <w:rsid w:val="00611FD6"/>
    <w:rsid w:val="00612480"/>
    <w:rsid w:val="0061364B"/>
    <w:rsid w:val="00613720"/>
    <w:rsid w:val="00613E41"/>
    <w:rsid w:val="00613EDA"/>
    <w:rsid w:val="00615B31"/>
    <w:rsid w:val="00620B20"/>
    <w:rsid w:val="006225F3"/>
    <w:rsid w:val="006231B1"/>
    <w:rsid w:val="006234F1"/>
    <w:rsid w:val="00626518"/>
    <w:rsid w:val="006273C9"/>
    <w:rsid w:val="00627F2C"/>
    <w:rsid w:val="00627F48"/>
    <w:rsid w:val="00630BD1"/>
    <w:rsid w:val="00631085"/>
    <w:rsid w:val="006310CD"/>
    <w:rsid w:val="006312A1"/>
    <w:rsid w:val="006316D4"/>
    <w:rsid w:val="00632621"/>
    <w:rsid w:val="0063305C"/>
    <w:rsid w:val="00633543"/>
    <w:rsid w:val="00634044"/>
    <w:rsid w:val="006377C3"/>
    <w:rsid w:val="00640D63"/>
    <w:rsid w:val="006414EB"/>
    <w:rsid w:val="00641FD1"/>
    <w:rsid w:val="006440B5"/>
    <w:rsid w:val="00644E21"/>
    <w:rsid w:val="006464DC"/>
    <w:rsid w:val="00646A54"/>
    <w:rsid w:val="006515E8"/>
    <w:rsid w:val="006529FD"/>
    <w:rsid w:val="00652CC4"/>
    <w:rsid w:val="00653334"/>
    <w:rsid w:val="006557E9"/>
    <w:rsid w:val="00657924"/>
    <w:rsid w:val="00657C38"/>
    <w:rsid w:val="0066151D"/>
    <w:rsid w:val="006616BB"/>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776D8"/>
    <w:rsid w:val="006821A4"/>
    <w:rsid w:val="0068437D"/>
    <w:rsid w:val="00685FC7"/>
    <w:rsid w:val="00692343"/>
    <w:rsid w:val="00692CDF"/>
    <w:rsid w:val="006949F5"/>
    <w:rsid w:val="0069533D"/>
    <w:rsid w:val="00696537"/>
    <w:rsid w:val="006965C4"/>
    <w:rsid w:val="00697048"/>
    <w:rsid w:val="00697513"/>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0D1"/>
    <w:rsid w:val="006B659A"/>
    <w:rsid w:val="006C1BF6"/>
    <w:rsid w:val="006C1D77"/>
    <w:rsid w:val="006C2977"/>
    <w:rsid w:val="006C6942"/>
    <w:rsid w:val="006C7417"/>
    <w:rsid w:val="006C7C03"/>
    <w:rsid w:val="006D0E68"/>
    <w:rsid w:val="006D2A62"/>
    <w:rsid w:val="006D308C"/>
    <w:rsid w:val="006D3E9E"/>
    <w:rsid w:val="006D60C4"/>
    <w:rsid w:val="006D6638"/>
    <w:rsid w:val="006E0474"/>
    <w:rsid w:val="006E0FA1"/>
    <w:rsid w:val="006E15F0"/>
    <w:rsid w:val="006E17B0"/>
    <w:rsid w:val="006E1EA1"/>
    <w:rsid w:val="006E2C51"/>
    <w:rsid w:val="006E45D6"/>
    <w:rsid w:val="006E5C36"/>
    <w:rsid w:val="006E5FCD"/>
    <w:rsid w:val="006F0155"/>
    <w:rsid w:val="006F0EBF"/>
    <w:rsid w:val="006F22BD"/>
    <w:rsid w:val="006F34D3"/>
    <w:rsid w:val="006F403A"/>
    <w:rsid w:val="006F4D40"/>
    <w:rsid w:val="006F6D8C"/>
    <w:rsid w:val="006F6F54"/>
    <w:rsid w:val="006F77C1"/>
    <w:rsid w:val="006F7AD0"/>
    <w:rsid w:val="007002C5"/>
    <w:rsid w:val="00701832"/>
    <w:rsid w:val="007023BD"/>
    <w:rsid w:val="007025DC"/>
    <w:rsid w:val="00703F1A"/>
    <w:rsid w:val="0070489A"/>
    <w:rsid w:val="00704F0F"/>
    <w:rsid w:val="00704F57"/>
    <w:rsid w:val="00705385"/>
    <w:rsid w:val="007063BF"/>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204B"/>
    <w:rsid w:val="00732702"/>
    <w:rsid w:val="0073326B"/>
    <w:rsid w:val="00733393"/>
    <w:rsid w:val="00733A35"/>
    <w:rsid w:val="00733EE3"/>
    <w:rsid w:val="007363C9"/>
    <w:rsid w:val="00741841"/>
    <w:rsid w:val="0074244C"/>
    <w:rsid w:val="007429AD"/>
    <w:rsid w:val="00743401"/>
    <w:rsid w:val="00743D19"/>
    <w:rsid w:val="007455CC"/>
    <w:rsid w:val="007479B0"/>
    <w:rsid w:val="0075079D"/>
    <w:rsid w:val="0075089B"/>
    <w:rsid w:val="00750D06"/>
    <w:rsid w:val="007512DD"/>
    <w:rsid w:val="00751BA3"/>
    <w:rsid w:val="00751C14"/>
    <w:rsid w:val="00753413"/>
    <w:rsid w:val="00756028"/>
    <w:rsid w:val="00756038"/>
    <w:rsid w:val="00756B8C"/>
    <w:rsid w:val="007615FF"/>
    <w:rsid w:val="007617BA"/>
    <w:rsid w:val="0076184F"/>
    <w:rsid w:val="00763256"/>
    <w:rsid w:val="00763AB6"/>
    <w:rsid w:val="00764917"/>
    <w:rsid w:val="00765C48"/>
    <w:rsid w:val="00765EC2"/>
    <w:rsid w:val="007660C9"/>
    <w:rsid w:val="007673E6"/>
    <w:rsid w:val="00770C25"/>
    <w:rsid w:val="00771655"/>
    <w:rsid w:val="00771702"/>
    <w:rsid w:val="00773BA6"/>
    <w:rsid w:val="00776C23"/>
    <w:rsid w:val="007801A6"/>
    <w:rsid w:val="007818A5"/>
    <w:rsid w:val="00781BFA"/>
    <w:rsid w:val="00784828"/>
    <w:rsid w:val="0078522E"/>
    <w:rsid w:val="00785731"/>
    <w:rsid w:val="007870EC"/>
    <w:rsid w:val="0079190C"/>
    <w:rsid w:val="00792494"/>
    <w:rsid w:val="00792EA4"/>
    <w:rsid w:val="007933A1"/>
    <w:rsid w:val="00793CFF"/>
    <w:rsid w:val="00796A69"/>
    <w:rsid w:val="0079764A"/>
    <w:rsid w:val="007A41D6"/>
    <w:rsid w:val="007A4572"/>
    <w:rsid w:val="007A4CAC"/>
    <w:rsid w:val="007A4DD1"/>
    <w:rsid w:val="007A67CE"/>
    <w:rsid w:val="007A6D0F"/>
    <w:rsid w:val="007A6DDD"/>
    <w:rsid w:val="007A6E20"/>
    <w:rsid w:val="007B03AC"/>
    <w:rsid w:val="007B1378"/>
    <w:rsid w:val="007B2467"/>
    <w:rsid w:val="007B279F"/>
    <w:rsid w:val="007B55C6"/>
    <w:rsid w:val="007B573C"/>
    <w:rsid w:val="007B77CD"/>
    <w:rsid w:val="007C001E"/>
    <w:rsid w:val="007C0370"/>
    <w:rsid w:val="007C05E1"/>
    <w:rsid w:val="007C08F8"/>
    <w:rsid w:val="007C0A16"/>
    <w:rsid w:val="007C1427"/>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486A"/>
    <w:rsid w:val="007D7BF8"/>
    <w:rsid w:val="007E1BB0"/>
    <w:rsid w:val="007E1DDC"/>
    <w:rsid w:val="007E2028"/>
    <w:rsid w:val="007E54FC"/>
    <w:rsid w:val="007E6E2C"/>
    <w:rsid w:val="007F1010"/>
    <w:rsid w:val="007F1239"/>
    <w:rsid w:val="007F1639"/>
    <w:rsid w:val="007F31D4"/>
    <w:rsid w:val="007F5CD7"/>
    <w:rsid w:val="007F61B4"/>
    <w:rsid w:val="007F7307"/>
    <w:rsid w:val="008007CE"/>
    <w:rsid w:val="00801102"/>
    <w:rsid w:val="00803C43"/>
    <w:rsid w:val="008044F1"/>
    <w:rsid w:val="008075A0"/>
    <w:rsid w:val="008078D0"/>
    <w:rsid w:val="00807977"/>
    <w:rsid w:val="00811361"/>
    <w:rsid w:val="00811E06"/>
    <w:rsid w:val="00811F7A"/>
    <w:rsid w:val="00812AFF"/>
    <w:rsid w:val="00815492"/>
    <w:rsid w:val="00815675"/>
    <w:rsid w:val="00817608"/>
    <w:rsid w:val="008208C3"/>
    <w:rsid w:val="00820CE0"/>
    <w:rsid w:val="0082508A"/>
    <w:rsid w:val="00825D1D"/>
    <w:rsid w:val="00825EC8"/>
    <w:rsid w:val="008318EF"/>
    <w:rsid w:val="00831BB7"/>
    <w:rsid w:val="00831DEB"/>
    <w:rsid w:val="0083403F"/>
    <w:rsid w:val="00835B2F"/>
    <w:rsid w:val="00835C4F"/>
    <w:rsid w:val="008371EC"/>
    <w:rsid w:val="00840862"/>
    <w:rsid w:val="00842D68"/>
    <w:rsid w:val="00845036"/>
    <w:rsid w:val="00846C3F"/>
    <w:rsid w:val="008518C0"/>
    <w:rsid w:val="008518D1"/>
    <w:rsid w:val="00852548"/>
    <w:rsid w:val="00853A71"/>
    <w:rsid w:val="0085430D"/>
    <w:rsid w:val="00855A5A"/>
    <w:rsid w:val="0085761A"/>
    <w:rsid w:val="00860676"/>
    <w:rsid w:val="00860A6A"/>
    <w:rsid w:val="0086133C"/>
    <w:rsid w:val="00863908"/>
    <w:rsid w:val="008640E3"/>
    <w:rsid w:val="00865119"/>
    <w:rsid w:val="0086640F"/>
    <w:rsid w:val="00866F4E"/>
    <w:rsid w:val="00870071"/>
    <w:rsid w:val="008713ED"/>
    <w:rsid w:val="00871FC1"/>
    <w:rsid w:val="00873676"/>
    <w:rsid w:val="00873C0A"/>
    <w:rsid w:val="008758E0"/>
    <w:rsid w:val="00880E9F"/>
    <w:rsid w:val="008823E2"/>
    <w:rsid w:val="008828FE"/>
    <w:rsid w:val="00883BF3"/>
    <w:rsid w:val="00884C62"/>
    <w:rsid w:val="00885210"/>
    <w:rsid w:val="00887D6A"/>
    <w:rsid w:val="0089018E"/>
    <w:rsid w:val="0089027F"/>
    <w:rsid w:val="0089549D"/>
    <w:rsid w:val="008962BB"/>
    <w:rsid w:val="008966F5"/>
    <w:rsid w:val="00896DB1"/>
    <w:rsid w:val="008A1853"/>
    <w:rsid w:val="008A18B3"/>
    <w:rsid w:val="008A2420"/>
    <w:rsid w:val="008A29B0"/>
    <w:rsid w:val="008A2A6C"/>
    <w:rsid w:val="008A2FC5"/>
    <w:rsid w:val="008A3577"/>
    <w:rsid w:val="008A3DCD"/>
    <w:rsid w:val="008A454A"/>
    <w:rsid w:val="008A501D"/>
    <w:rsid w:val="008A54E9"/>
    <w:rsid w:val="008A6893"/>
    <w:rsid w:val="008A6DCC"/>
    <w:rsid w:val="008A6E57"/>
    <w:rsid w:val="008A7BC9"/>
    <w:rsid w:val="008B022B"/>
    <w:rsid w:val="008B0431"/>
    <w:rsid w:val="008B098E"/>
    <w:rsid w:val="008B0F4B"/>
    <w:rsid w:val="008B13C6"/>
    <w:rsid w:val="008B1CDC"/>
    <w:rsid w:val="008B3098"/>
    <w:rsid w:val="008B3852"/>
    <w:rsid w:val="008B4E7F"/>
    <w:rsid w:val="008B4EEB"/>
    <w:rsid w:val="008B5188"/>
    <w:rsid w:val="008B5984"/>
    <w:rsid w:val="008B663A"/>
    <w:rsid w:val="008B6A82"/>
    <w:rsid w:val="008B7B55"/>
    <w:rsid w:val="008C040B"/>
    <w:rsid w:val="008C0B59"/>
    <w:rsid w:val="008C3885"/>
    <w:rsid w:val="008C4DBA"/>
    <w:rsid w:val="008C66D8"/>
    <w:rsid w:val="008C6AA6"/>
    <w:rsid w:val="008C774A"/>
    <w:rsid w:val="008D14B9"/>
    <w:rsid w:val="008D18DE"/>
    <w:rsid w:val="008D1C9D"/>
    <w:rsid w:val="008D41EC"/>
    <w:rsid w:val="008D455C"/>
    <w:rsid w:val="008D5ED9"/>
    <w:rsid w:val="008E08E7"/>
    <w:rsid w:val="008E0AE6"/>
    <w:rsid w:val="008E11C3"/>
    <w:rsid w:val="008E2AEE"/>
    <w:rsid w:val="008E366E"/>
    <w:rsid w:val="008E3744"/>
    <w:rsid w:val="008E46BA"/>
    <w:rsid w:val="008E4BFC"/>
    <w:rsid w:val="008E5AD6"/>
    <w:rsid w:val="008E6250"/>
    <w:rsid w:val="008E63A9"/>
    <w:rsid w:val="008E7CFE"/>
    <w:rsid w:val="008F0A4D"/>
    <w:rsid w:val="008F1440"/>
    <w:rsid w:val="008F3559"/>
    <w:rsid w:val="008F3DAF"/>
    <w:rsid w:val="008F4BEA"/>
    <w:rsid w:val="008F4D3C"/>
    <w:rsid w:val="008F4F92"/>
    <w:rsid w:val="008F5DB5"/>
    <w:rsid w:val="008F6914"/>
    <w:rsid w:val="00900CB1"/>
    <w:rsid w:val="00901BD8"/>
    <w:rsid w:val="009020B5"/>
    <w:rsid w:val="0090270C"/>
    <w:rsid w:val="00902AE4"/>
    <w:rsid w:val="00902DF0"/>
    <w:rsid w:val="00903A20"/>
    <w:rsid w:val="00905AB1"/>
    <w:rsid w:val="00907030"/>
    <w:rsid w:val="00907476"/>
    <w:rsid w:val="00907A3A"/>
    <w:rsid w:val="0091016D"/>
    <w:rsid w:val="009106D4"/>
    <w:rsid w:val="00910892"/>
    <w:rsid w:val="0091661A"/>
    <w:rsid w:val="00916E2E"/>
    <w:rsid w:val="00917729"/>
    <w:rsid w:val="00921CFA"/>
    <w:rsid w:val="0092425A"/>
    <w:rsid w:val="0092623C"/>
    <w:rsid w:val="00926A46"/>
    <w:rsid w:val="00926E09"/>
    <w:rsid w:val="00927630"/>
    <w:rsid w:val="009317A1"/>
    <w:rsid w:val="009324AD"/>
    <w:rsid w:val="00934B5C"/>
    <w:rsid w:val="009368FF"/>
    <w:rsid w:val="00937059"/>
    <w:rsid w:val="0093736F"/>
    <w:rsid w:val="00940029"/>
    <w:rsid w:val="00944F8D"/>
    <w:rsid w:val="009473B4"/>
    <w:rsid w:val="009514ED"/>
    <w:rsid w:val="00951751"/>
    <w:rsid w:val="009537A7"/>
    <w:rsid w:val="00953F02"/>
    <w:rsid w:val="009540EA"/>
    <w:rsid w:val="00957C1A"/>
    <w:rsid w:val="0096265F"/>
    <w:rsid w:val="00962789"/>
    <w:rsid w:val="0096418C"/>
    <w:rsid w:val="0096561B"/>
    <w:rsid w:val="00965ACE"/>
    <w:rsid w:val="00965CC1"/>
    <w:rsid w:val="00966219"/>
    <w:rsid w:val="009700A2"/>
    <w:rsid w:val="00970B74"/>
    <w:rsid w:val="0097451B"/>
    <w:rsid w:val="00974D3A"/>
    <w:rsid w:val="00975E83"/>
    <w:rsid w:val="00977BD9"/>
    <w:rsid w:val="00982807"/>
    <w:rsid w:val="00983966"/>
    <w:rsid w:val="00983A28"/>
    <w:rsid w:val="00986BB1"/>
    <w:rsid w:val="00987B31"/>
    <w:rsid w:val="00992876"/>
    <w:rsid w:val="00993A16"/>
    <w:rsid w:val="00994891"/>
    <w:rsid w:val="00996AA9"/>
    <w:rsid w:val="00997780"/>
    <w:rsid w:val="009A0EAC"/>
    <w:rsid w:val="009A0F5F"/>
    <w:rsid w:val="009A1337"/>
    <w:rsid w:val="009A1400"/>
    <w:rsid w:val="009A1FD1"/>
    <w:rsid w:val="009A21A6"/>
    <w:rsid w:val="009A27B0"/>
    <w:rsid w:val="009A2C44"/>
    <w:rsid w:val="009A341C"/>
    <w:rsid w:val="009A3428"/>
    <w:rsid w:val="009A3693"/>
    <w:rsid w:val="009A3BA4"/>
    <w:rsid w:val="009A57A7"/>
    <w:rsid w:val="009B082C"/>
    <w:rsid w:val="009B0B38"/>
    <w:rsid w:val="009B0F81"/>
    <w:rsid w:val="009B4827"/>
    <w:rsid w:val="009B567F"/>
    <w:rsid w:val="009B6CDA"/>
    <w:rsid w:val="009B7E18"/>
    <w:rsid w:val="009C2C18"/>
    <w:rsid w:val="009C50B8"/>
    <w:rsid w:val="009C523F"/>
    <w:rsid w:val="009C5271"/>
    <w:rsid w:val="009C5BC1"/>
    <w:rsid w:val="009D4BDD"/>
    <w:rsid w:val="009D507B"/>
    <w:rsid w:val="009D6B2E"/>
    <w:rsid w:val="009D7EDF"/>
    <w:rsid w:val="009E0C7F"/>
    <w:rsid w:val="009E30DC"/>
    <w:rsid w:val="009E315D"/>
    <w:rsid w:val="009E392C"/>
    <w:rsid w:val="009E6117"/>
    <w:rsid w:val="009F2B82"/>
    <w:rsid w:val="009F3E07"/>
    <w:rsid w:val="009F3EAD"/>
    <w:rsid w:val="009F59D8"/>
    <w:rsid w:val="009F5FB2"/>
    <w:rsid w:val="009F665B"/>
    <w:rsid w:val="009F73E7"/>
    <w:rsid w:val="009F7B0C"/>
    <w:rsid w:val="00A00227"/>
    <w:rsid w:val="00A01AF1"/>
    <w:rsid w:val="00A01B25"/>
    <w:rsid w:val="00A02519"/>
    <w:rsid w:val="00A03C4D"/>
    <w:rsid w:val="00A041F3"/>
    <w:rsid w:val="00A0508B"/>
    <w:rsid w:val="00A112DF"/>
    <w:rsid w:val="00A15986"/>
    <w:rsid w:val="00A166E0"/>
    <w:rsid w:val="00A167A7"/>
    <w:rsid w:val="00A16F3E"/>
    <w:rsid w:val="00A17537"/>
    <w:rsid w:val="00A17604"/>
    <w:rsid w:val="00A1771B"/>
    <w:rsid w:val="00A203D7"/>
    <w:rsid w:val="00A21025"/>
    <w:rsid w:val="00A2291A"/>
    <w:rsid w:val="00A22F12"/>
    <w:rsid w:val="00A236D4"/>
    <w:rsid w:val="00A23D94"/>
    <w:rsid w:val="00A23F0F"/>
    <w:rsid w:val="00A24425"/>
    <w:rsid w:val="00A2455B"/>
    <w:rsid w:val="00A24B63"/>
    <w:rsid w:val="00A312B7"/>
    <w:rsid w:val="00A321A4"/>
    <w:rsid w:val="00A32A0A"/>
    <w:rsid w:val="00A32F72"/>
    <w:rsid w:val="00A34965"/>
    <w:rsid w:val="00A35B55"/>
    <w:rsid w:val="00A3657E"/>
    <w:rsid w:val="00A36D36"/>
    <w:rsid w:val="00A37B75"/>
    <w:rsid w:val="00A41C9A"/>
    <w:rsid w:val="00A41EDA"/>
    <w:rsid w:val="00A426CA"/>
    <w:rsid w:val="00A43E13"/>
    <w:rsid w:val="00A45F57"/>
    <w:rsid w:val="00A467C8"/>
    <w:rsid w:val="00A46E6A"/>
    <w:rsid w:val="00A477CA"/>
    <w:rsid w:val="00A47922"/>
    <w:rsid w:val="00A504D7"/>
    <w:rsid w:val="00A50BFF"/>
    <w:rsid w:val="00A50D31"/>
    <w:rsid w:val="00A52820"/>
    <w:rsid w:val="00A60A65"/>
    <w:rsid w:val="00A62934"/>
    <w:rsid w:val="00A62BF5"/>
    <w:rsid w:val="00A63982"/>
    <w:rsid w:val="00A639CD"/>
    <w:rsid w:val="00A63A0B"/>
    <w:rsid w:val="00A64AF5"/>
    <w:rsid w:val="00A663ED"/>
    <w:rsid w:val="00A67DFD"/>
    <w:rsid w:val="00A67E4C"/>
    <w:rsid w:val="00A7416D"/>
    <w:rsid w:val="00A7439B"/>
    <w:rsid w:val="00A74D68"/>
    <w:rsid w:val="00A76B02"/>
    <w:rsid w:val="00A77332"/>
    <w:rsid w:val="00A7748D"/>
    <w:rsid w:val="00A77D64"/>
    <w:rsid w:val="00A8064B"/>
    <w:rsid w:val="00A81674"/>
    <w:rsid w:val="00A83677"/>
    <w:rsid w:val="00A860B8"/>
    <w:rsid w:val="00A86C58"/>
    <w:rsid w:val="00A87173"/>
    <w:rsid w:val="00A879A7"/>
    <w:rsid w:val="00A91755"/>
    <w:rsid w:val="00A918DE"/>
    <w:rsid w:val="00A9309C"/>
    <w:rsid w:val="00A9608E"/>
    <w:rsid w:val="00A96EE0"/>
    <w:rsid w:val="00A97989"/>
    <w:rsid w:val="00A97F8F"/>
    <w:rsid w:val="00AA00DB"/>
    <w:rsid w:val="00AA0672"/>
    <w:rsid w:val="00AA1339"/>
    <w:rsid w:val="00AA1961"/>
    <w:rsid w:val="00AA24C4"/>
    <w:rsid w:val="00AA3D53"/>
    <w:rsid w:val="00AA6D67"/>
    <w:rsid w:val="00AA7255"/>
    <w:rsid w:val="00AB0139"/>
    <w:rsid w:val="00AB09D1"/>
    <w:rsid w:val="00AB0F0C"/>
    <w:rsid w:val="00AB5390"/>
    <w:rsid w:val="00AB5E8E"/>
    <w:rsid w:val="00AB7441"/>
    <w:rsid w:val="00AC050E"/>
    <w:rsid w:val="00AC0CC4"/>
    <w:rsid w:val="00AC1439"/>
    <w:rsid w:val="00AC211F"/>
    <w:rsid w:val="00AC274F"/>
    <w:rsid w:val="00AC5163"/>
    <w:rsid w:val="00AC5E17"/>
    <w:rsid w:val="00AC60D0"/>
    <w:rsid w:val="00AC6E5D"/>
    <w:rsid w:val="00AC7012"/>
    <w:rsid w:val="00AD052F"/>
    <w:rsid w:val="00AD0B95"/>
    <w:rsid w:val="00AD0F1C"/>
    <w:rsid w:val="00AD22A7"/>
    <w:rsid w:val="00AD2742"/>
    <w:rsid w:val="00AD3926"/>
    <w:rsid w:val="00AD3974"/>
    <w:rsid w:val="00AD489F"/>
    <w:rsid w:val="00AD4EDC"/>
    <w:rsid w:val="00AD65FA"/>
    <w:rsid w:val="00AD73DE"/>
    <w:rsid w:val="00AE0190"/>
    <w:rsid w:val="00AE0E26"/>
    <w:rsid w:val="00AE13BC"/>
    <w:rsid w:val="00AE2131"/>
    <w:rsid w:val="00AE2E0B"/>
    <w:rsid w:val="00AE2ECC"/>
    <w:rsid w:val="00AE36BD"/>
    <w:rsid w:val="00AE4A10"/>
    <w:rsid w:val="00AE4E3D"/>
    <w:rsid w:val="00AE58AA"/>
    <w:rsid w:val="00AE5F00"/>
    <w:rsid w:val="00AE6DE0"/>
    <w:rsid w:val="00AE73F7"/>
    <w:rsid w:val="00AE7EA5"/>
    <w:rsid w:val="00AF2FC8"/>
    <w:rsid w:val="00AF3B20"/>
    <w:rsid w:val="00B02909"/>
    <w:rsid w:val="00B04128"/>
    <w:rsid w:val="00B05414"/>
    <w:rsid w:val="00B05EBF"/>
    <w:rsid w:val="00B065F1"/>
    <w:rsid w:val="00B07618"/>
    <w:rsid w:val="00B10658"/>
    <w:rsid w:val="00B131C5"/>
    <w:rsid w:val="00B1486C"/>
    <w:rsid w:val="00B15215"/>
    <w:rsid w:val="00B15998"/>
    <w:rsid w:val="00B1628B"/>
    <w:rsid w:val="00B1726A"/>
    <w:rsid w:val="00B212AD"/>
    <w:rsid w:val="00B2141C"/>
    <w:rsid w:val="00B222BE"/>
    <w:rsid w:val="00B22747"/>
    <w:rsid w:val="00B234F3"/>
    <w:rsid w:val="00B23FF9"/>
    <w:rsid w:val="00B2489B"/>
    <w:rsid w:val="00B24C41"/>
    <w:rsid w:val="00B25072"/>
    <w:rsid w:val="00B2572A"/>
    <w:rsid w:val="00B25C0F"/>
    <w:rsid w:val="00B279C9"/>
    <w:rsid w:val="00B27B2F"/>
    <w:rsid w:val="00B31D04"/>
    <w:rsid w:val="00B34EF2"/>
    <w:rsid w:val="00B35A48"/>
    <w:rsid w:val="00B35C8D"/>
    <w:rsid w:val="00B3731F"/>
    <w:rsid w:val="00B4015A"/>
    <w:rsid w:val="00B406EC"/>
    <w:rsid w:val="00B4174C"/>
    <w:rsid w:val="00B42613"/>
    <w:rsid w:val="00B432C9"/>
    <w:rsid w:val="00B43BB3"/>
    <w:rsid w:val="00B452FF"/>
    <w:rsid w:val="00B468B7"/>
    <w:rsid w:val="00B47E0B"/>
    <w:rsid w:val="00B50A1B"/>
    <w:rsid w:val="00B531D2"/>
    <w:rsid w:val="00B5496F"/>
    <w:rsid w:val="00B56017"/>
    <w:rsid w:val="00B577BF"/>
    <w:rsid w:val="00B57AA3"/>
    <w:rsid w:val="00B608BA"/>
    <w:rsid w:val="00B61890"/>
    <w:rsid w:val="00B623A1"/>
    <w:rsid w:val="00B62583"/>
    <w:rsid w:val="00B62690"/>
    <w:rsid w:val="00B62EB9"/>
    <w:rsid w:val="00B64606"/>
    <w:rsid w:val="00B6582A"/>
    <w:rsid w:val="00B66AFA"/>
    <w:rsid w:val="00B670D4"/>
    <w:rsid w:val="00B67EB2"/>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08D"/>
    <w:rsid w:val="00B862C8"/>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2E92"/>
    <w:rsid w:val="00BA39D0"/>
    <w:rsid w:val="00BA3D54"/>
    <w:rsid w:val="00BA3F4B"/>
    <w:rsid w:val="00BA4F78"/>
    <w:rsid w:val="00BA525A"/>
    <w:rsid w:val="00BB0BA3"/>
    <w:rsid w:val="00BB270B"/>
    <w:rsid w:val="00BB381E"/>
    <w:rsid w:val="00BB47C5"/>
    <w:rsid w:val="00BB47F4"/>
    <w:rsid w:val="00BB4D93"/>
    <w:rsid w:val="00BB530C"/>
    <w:rsid w:val="00BB59F1"/>
    <w:rsid w:val="00BB75BE"/>
    <w:rsid w:val="00BB7B93"/>
    <w:rsid w:val="00BC03F5"/>
    <w:rsid w:val="00BC0923"/>
    <w:rsid w:val="00BC1868"/>
    <w:rsid w:val="00BC1FA0"/>
    <w:rsid w:val="00BC2A5E"/>
    <w:rsid w:val="00BC4478"/>
    <w:rsid w:val="00BC483F"/>
    <w:rsid w:val="00BC4D28"/>
    <w:rsid w:val="00BC594A"/>
    <w:rsid w:val="00BC5D10"/>
    <w:rsid w:val="00BC5E67"/>
    <w:rsid w:val="00BC5F8D"/>
    <w:rsid w:val="00BC794B"/>
    <w:rsid w:val="00BC7A24"/>
    <w:rsid w:val="00BD041F"/>
    <w:rsid w:val="00BD2B4A"/>
    <w:rsid w:val="00BD3B68"/>
    <w:rsid w:val="00BD7657"/>
    <w:rsid w:val="00BE0A47"/>
    <w:rsid w:val="00BE1086"/>
    <w:rsid w:val="00BE3EBA"/>
    <w:rsid w:val="00BE51BC"/>
    <w:rsid w:val="00BE5AC5"/>
    <w:rsid w:val="00BF123D"/>
    <w:rsid w:val="00BF28F0"/>
    <w:rsid w:val="00BF33AC"/>
    <w:rsid w:val="00BF58E4"/>
    <w:rsid w:val="00BF660E"/>
    <w:rsid w:val="00BF6AC9"/>
    <w:rsid w:val="00C008FF"/>
    <w:rsid w:val="00C010F7"/>
    <w:rsid w:val="00C01A49"/>
    <w:rsid w:val="00C02429"/>
    <w:rsid w:val="00C030A3"/>
    <w:rsid w:val="00C036EA"/>
    <w:rsid w:val="00C05B25"/>
    <w:rsid w:val="00C06B52"/>
    <w:rsid w:val="00C07D51"/>
    <w:rsid w:val="00C07ECB"/>
    <w:rsid w:val="00C1105F"/>
    <w:rsid w:val="00C12D81"/>
    <w:rsid w:val="00C14204"/>
    <w:rsid w:val="00C14E48"/>
    <w:rsid w:val="00C15A01"/>
    <w:rsid w:val="00C15A55"/>
    <w:rsid w:val="00C16631"/>
    <w:rsid w:val="00C229F0"/>
    <w:rsid w:val="00C23A83"/>
    <w:rsid w:val="00C24D90"/>
    <w:rsid w:val="00C25032"/>
    <w:rsid w:val="00C252B9"/>
    <w:rsid w:val="00C259F9"/>
    <w:rsid w:val="00C27B4A"/>
    <w:rsid w:val="00C30A73"/>
    <w:rsid w:val="00C30B6E"/>
    <w:rsid w:val="00C310CE"/>
    <w:rsid w:val="00C31304"/>
    <w:rsid w:val="00C31696"/>
    <w:rsid w:val="00C32065"/>
    <w:rsid w:val="00C32220"/>
    <w:rsid w:val="00C34389"/>
    <w:rsid w:val="00C35324"/>
    <w:rsid w:val="00C355A5"/>
    <w:rsid w:val="00C3572A"/>
    <w:rsid w:val="00C35A91"/>
    <w:rsid w:val="00C35BFD"/>
    <w:rsid w:val="00C374BC"/>
    <w:rsid w:val="00C400A5"/>
    <w:rsid w:val="00C403E0"/>
    <w:rsid w:val="00C41097"/>
    <w:rsid w:val="00C41795"/>
    <w:rsid w:val="00C418BD"/>
    <w:rsid w:val="00C445EA"/>
    <w:rsid w:val="00C4481A"/>
    <w:rsid w:val="00C44E0D"/>
    <w:rsid w:val="00C45EF1"/>
    <w:rsid w:val="00C46881"/>
    <w:rsid w:val="00C469B9"/>
    <w:rsid w:val="00C475FD"/>
    <w:rsid w:val="00C477C4"/>
    <w:rsid w:val="00C47A90"/>
    <w:rsid w:val="00C47CC5"/>
    <w:rsid w:val="00C523A7"/>
    <w:rsid w:val="00C53276"/>
    <w:rsid w:val="00C558EF"/>
    <w:rsid w:val="00C55ECE"/>
    <w:rsid w:val="00C56230"/>
    <w:rsid w:val="00C61105"/>
    <w:rsid w:val="00C62F2C"/>
    <w:rsid w:val="00C658F0"/>
    <w:rsid w:val="00C6632A"/>
    <w:rsid w:val="00C66638"/>
    <w:rsid w:val="00C66FBB"/>
    <w:rsid w:val="00C674DC"/>
    <w:rsid w:val="00C67611"/>
    <w:rsid w:val="00C67719"/>
    <w:rsid w:val="00C70159"/>
    <w:rsid w:val="00C70A5A"/>
    <w:rsid w:val="00C728F7"/>
    <w:rsid w:val="00C72BBC"/>
    <w:rsid w:val="00C73157"/>
    <w:rsid w:val="00C73E29"/>
    <w:rsid w:val="00C74B9F"/>
    <w:rsid w:val="00C7575C"/>
    <w:rsid w:val="00C75EEF"/>
    <w:rsid w:val="00C75FB4"/>
    <w:rsid w:val="00C76253"/>
    <w:rsid w:val="00C76851"/>
    <w:rsid w:val="00C81A71"/>
    <w:rsid w:val="00C8464C"/>
    <w:rsid w:val="00C84A9F"/>
    <w:rsid w:val="00C85738"/>
    <w:rsid w:val="00C85B47"/>
    <w:rsid w:val="00C901B0"/>
    <w:rsid w:val="00C91A03"/>
    <w:rsid w:val="00C9389D"/>
    <w:rsid w:val="00C95CC3"/>
    <w:rsid w:val="00C9671C"/>
    <w:rsid w:val="00C96A08"/>
    <w:rsid w:val="00C96AAD"/>
    <w:rsid w:val="00C96F85"/>
    <w:rsid w:val="00C9734F"/>
    <w:rsid w:val="00CA07B9"/>
    <w:rsid w:val="00CA247C"/>
    <w:rsid w:val="00CA259C"/>
    <w:rsid w:val="00CA29AC"/>
    <w:rsid w:val="00CA2DCA"/>
    <w:rsid w:val="00CA547D"/>
    <w:rsid w:val="00CA5A03"/>
    <w:rsid w:val="00CA69C8"/>
    <w:rsid w:val="00CA6E1F"/>
    <w:rsid w:val="00CA731B"/>
    <w:rsid w:val="00CA7F37"/>
    <w:rsid w:val="00CB0077"/>
    <w:rsid w:val="00CB0D61"/>
    <w:rsid w:val="00CB3049"/>
    <w:rsid w:val="00CB540E"/>
    <w:rsid w:val="00CB657C"/>
    <w:rsid w:val="00CC0207"/>
    <w:rsid w:val="00CC0ADD"/>
    <w:rsid w:val="00CC113B"/>
    <w:rsid w:val="00CC3E60"/>
    <w:rsid w:val="00CC453F"/>
    <w:rsid w:val="00CC46FC"/>
    <w:rsid w:val="00CC4BE3"/>
    <w:rsid w:val="00CC6117"/>
    <w:rsid w:val="00CC663D"/>
    <w:rsid w:val="00CC6E64"/>
    <w:rsid w:val="00CC78E8"/>
    <w:rsid w:val="00CC7D14"/>
    <w:rsid w:val="00CD0F4B"/>
    <w:rsid w:val="00CD3108"/>
    <w:rsid w:val="00CD4891"/>
    <w:rsid w:val="00CD4F30"/>
    <w:rsid w:val="00CD5EB0"/>
    <w:rsid w:val="00CD5FAB"/>
    <w:rsid w:val="00CD6349"/>
    <w:rsid w:val="00CD7476"/>
    <w:rsid w:val="00CD78D5"/>
    <w:rsid w:val="00CD7BAD"/>
    <w:rsid w:val="00CE120E"/>
    <w:rsid w:val="00CE24FD"/>
    <w:rsid w:val="00CE2FF5"/>
    <w:rsid w:val="00CE3B06"/>
    <w:rsid w:val="00CE4985"/>
    <w:rsid w:val="00CE4BC8"/>
    <w:rsid w:val="00CE4F01"/>
    <w:rsid w:val="00CE7255"/>
    <w:rsid w:val="00CF20A5"/>
    <w:rsid w:val="00CF391C"/>
    <w:rsid w:val="00CF3AFF"/>
    <w:rsid w:val="00CF4783"/>
    <w:rsid w:val="00CF48DE"/>
    <w:rsid w:val="00CF5E4A"/>
    <w:rsid w:val="00CF7121"/>
    <w:rsid w:val="00CF71B2"/>
    <w:rsid w:val="00CF729F"/>
    <w:rsid w:val="00D0387D"/>
    <w:rsid w:val="00D03B61"/>
    <w:rsid w:val="00D03C47"/>
    <w:rsid w:val="00D03EBB"/>
    <w:rsid w:val="00D049F7"/>
    <w:rsid w:val="00D050BC"/>
    <w:rsid w:val="00D06543"/>
    <w:rsid w:val="00D07AF9"/>
    <w:rsid w:val="00D07C0B"/>
    <w:rsid w:val="00D10541"/>
    <w:rsid w:val="00D1127B"/>
    <w:rsid w:val="00D1150D"/>
    <w:rsid w:val="00D1151E"/>
    <w:rsid w:val="00D118E4"/>
    <w:rsid w:val="00D138F3"/>
    <w:rsid w:val="00D139F9"/>
    <w:rsid w:val="00D14367"/>
    <w:rsid w:val="00D1439F"/>
    <w:rsid w:val="00D16217"/>
    <w:rsid w:val="00D171FC"/>
    <w:rsid w:val="00D174B6"/>
    <w:rsid w:val="00D20E52"/>
    <w:rsid w:val="00D252AB"/>
    <w:rsid w:val="00D30C0E"/>
    <w:rsid w:val="00D30EBA"/>
    <w:rsid w:val="00D316E1"/>
    <w:rsid w:val="00D33092"/>
    <w:rsid w:val="00D340DC"/>
    <w:rsid w:val="00D34BC0"/>
    <w:rsid w:val="00D34DF8"/>
    <w:rsid w:val="00D352BC"/>
    <w:rsid w:val="00D35B5A"/>
    <w:rsid w:val="00D36FAC"/>
    <w:rsid w:val="00D402F7"/>
    <w:rsid w:val="00D41549"/>
    <w:rsid w:val="00D43925"/>
    <w:rsid w:val="00D453A3"/>
    <w:rsid w:val="00D45610"/>
    <w:rsid w:val="00D46BAB"/>
    <w:rsid w:val="00D47114"/>
    <w:rsid w:val="00D472B4"/>
    <w:rsid w:val="00D50C42"/>
    <w:rsid w:val="00D50E6D"/>
    <w:rsid w:val="00D51D3F"/>
    <w:rsid w:val="00D52ADA"/>
    <w:rsid w:val="00D52B21"/>
    <w:rsid w:val="00D52E55"/>
    <w:rsid w:val="00D53076"/>
    <w:rsid w:val="00D53664"/>
    <w:rsid w:val="00D53A94"/>
    <w:rsid w:val="00D55339"/>
    <w:rsid w:val="00D55FF3"/>
    <w:rsid w:val="00D57DFA"/>
    <w:rsid w:val="00D61636"/>
    <w:rsid w:val="00D62253"/>
    <w:rsid w:val="00D62796"/>
    <w:rsid w:val="00D62C09"/>
    <w:rsid w:val="00D639DB"/>
    <w:rsid w:val="00D64304"/>
    <w:rsid w:val="00D64FDE"/>
    <w:rsid w:val="00D659EE"/>
    <w:rsid w:val="00D665F7"/>
    <w:rsid w:val="00D66D1C"/>
    <w:rsid w:val="00D66DE1"/>
    <w:rsid w:val="00D67FF9"/>
    <w:rsid w:val="00D70192"/>
    <w:rsid w:val="00D702A3"/>
    <w:rsid w:val="00D71933"/>
    <w:rsid w:val="00D72519"/>
    <w:rsid w:val="00D72D73"/>
    <w:rsid w:val="00D731FA"/>
    <w:rsid w:val="00D73268"/>
    <w:rsid w:val="00D732A4"/>
    <w:rsid w:val="00D732DA"/>
    <w:rsid w:val="00D74316"/>
    <w:rsid w:val="00D74CBE"/>
    <w:rsid w:val="00D75BB9"/>
    <w:rsid w:val="00D75FA9"/>
    <w:rsid w:val="00D80C0E"/>
    <w:rsid w:val="00D81C0B"/>
    <w:rsid w:val="00D8262D"/>
    <w:rsid w:val="00D82E61"/>
    <w:rsid w:val="00D83819"/>
    <w:rsid w:val="00D83DFA"/>
    <w:rsid w:val="00D840B5"/>
    <w:rsid w:val="00D842F8"/>
    <w:rsid w:val="00D86457"/>
    <w:rsid w:val="00D86EE0"/>
    <w:rsid w:val="00D92459"/>
    <w:rsid w:val="00D94D1B"/>
    <w:rsid w:val="00D957FB"/>
    <w:rsid w:val="00D95B4A"/>
    <w:rsid w:val="00D96268"/>
    <w:rsid w:val="00D96533"/>
    <w:rsid w:val="00D97F59"/>
    <w:rsid w:val="00DA09AC"/>
    <w:rsid w:val="00DA3DBA"/>
    <w:rsid w:val="00DA4248"/>
    <w:rsid w:val="00DA4DEE"/>
    <w:rsid w:val="00DA56A2"/>
    <w:rsid w:val="00DA56AE"/>
    <w:rsid w:val="00DA5960"/>
    <w:rsid w:val="00DA5BF9"/>
    <w:rsid w:val="00DB003B"/>
    <w:rsid w:val="00DB0513"/>
    <w:rsid w:val="00DB38D0"/>
    <w:rsid w:val="00DB3962"/>
    <w:rsid w:val="00DB4793"/>
    <w:rsid w:val="00DB4AF0"/>
    <w:rsid w:val="00DB54CE"/>
    <w:rsid w:val="00DB7272"/>
    <w:rsid w:val="00DB732A"/>
    <w:rsid w:val="00DB7F1C"/>
    <w:rsid w:val="00DC0070"/>
    <w:rsid w:val="00DC05CF"/>
    <w:rsid w:val="00DC2DE4"/>
    <w:rsid w:val="00DC56B1"/>
    <w:rsid w:val="00DC63EE"/>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095"/>
    <w:rsid w:val="00DD7505"/>
    <w:rsid w:val="00DE1157"/>
    <w:rsid w:val="00DE1D22"/>
    <w:rsid w:val="00DE2CCA"/>
    <w:rsid w:val="00DE4B0D"/>
    <w:rsid w:val="00DF0DA7"/>
    <w:rsid w:val="00DF17F0"/>
    <w:rsid w:val="00DF2226"/>
    <w:rsid w:val="00DF48B7"/>
    <w:rsid w:val="00DF56C7"/>
    <w:rsid w:val="00DF6CF4"/>
    <w:rsid w:val="00DF7EFD"/>
    <w:rsid w:val="00DF7F61"/>
    <w:rsid w:val="00E002C2"/>
    <w:rsid w:val="00E009BA"/>
    <w:rsid w:val="00E00D17"/>
    <w:rsid w:val="00E00EC5"/>
    <w:rsid w:val="00E0161A"/>
    <w:rsid w:val="00E027FA"/>
    <w:rsid w:val="00E04555"/>
    <w:rsid w:val="00E05225"/>
    <w:rsid w:val="00E05265"/>
    <w:rsid w:val="00E05592"/>
    <w:rsid w:val="00E063A4"/>
    <w:rsid w:val="00E0667E"/>
    <w:rsid w:val="00E06C89"/>
    <w:rsid w:val="00E072B1"/>
    <w:rsid w:val="00E079E3"/>
    <w:rsid w:val="00E07EFB"/>
    <w:rsid w:val="00E103F7"/>
    <w:rsid w:val="00E10E31"/>
    <w:rsid w:val="00E117CC"/>
    <w:rsid w:val="00E11DE3"/>
    <w:rsid w:val="00E120D9"/>
    <w:rsid w:val="00E12100"/>
    <w:rsid w:val="00E1283E"/>
    <w:rsid w:val="00E13070"/>
    <w:rsid w:val="00E14342"/>
    <w:rsid w:val="00E1501E"/>
    <w:rsid w:val="00E152AD"/>
    <w:rsid w:val="00E163DA"/>
    <w:rsid w:val="00E16E97"/>
    <w:rsid w:val="00E16EB0"/>
    <w:rsid w:val="00E17D97"/>
    <w:rsid w:val="00E2266E"/>
    <w:rsid w:val="00E23D26"/>
    <w:rsid w:val="00E26631"/>
    <w:rsid w:val="00E27D5A"/>
    <w:rsid w:val="00E27E96"/>
    <w:rsid w:val="00E30C54"/>
    <w:rsid w:val="00E318A6"/>
    <w:rsid w:val="00E33683"/>
    <w:rsid w:val="00E33AE7"/>
    <w:rsid w:val="00E3457F"/>
    <w:rsid w:val="00E34F67"/>
    <w:rsid w:val="00E35CBC"/>
    <w:rsid w:val="00E402B5"/>
    <w:rsid w:val="00E414CC"/>
    <w:rsid w:val="00E41D77"/>
    <w:rsid w:val="00E42AEB"/>
    <w:rsid w:val="00E43055"/>
    <w:rsid w:val="00E4436D"/>
    <w:rsid w:val="00E44DDC"/>
    <w:rsid w:val="00E45430"/>
    <w:rsid w:val="00E46AD8"/>
    <w:rsid w:val="00E470D4"/>
    <w:rsid w:val="00E47A3B"/>
    <w:rsid w:val="00E52DDB"/>
    <w:rsid w:val="00E52EA8"/>
    <w:rsid w:val="00E5333A"/>
    <w:rsid w:val="00E56050"/>
    <w:rsid w:val="00E56065"/>
    <w:rsid w:val="00E56515"/>
    <w:rsid w:val="00E5727B"/>
    <w:rsid w:val="00E60943"/>
    <w:rsid w:val="00E64DDC"/>
    <w:rsid w:val="00E653EA"/>
    <w:rsid w:val="00E6585C"/>
    <w:rsid w:val="00E65C66"/>
    <w:rsid w:val="00E65E49"/>
    <w:rsid w:val="00E66CFB"/>
    <w:rsid w:val="00E674E8"/>
    <w:rsid w:val="00E70B13"/>
    <w:rsid w:val="00E7127F"/>
    <w:rsid w:val="00E717C4"/>
    <w:rsid w:val="00E73C78"/>
    <w:rsid w:val="00E7689A"/>
    <w:rsid w:val="00E778C0"/>
    <w:rsid w:val="00E81221"/>
    <w:rsid w:val="00E82D4D"/>
    <w:rsid w:val="00E868BB"/>
    <w:rsid w:val="00E87439"/>
    <w:rsid w:val="00E90D84"/>
    <w:rsid w:val="00E90E99"/>
    <w:rsid w:val="00E91643"/>
    <w:rsid w:val="00E91752"/>
    <w:rsid w:val="00E92766"/>
    <w:rsid w:val="00E92D84"/>
    <w:rsid w:val="00E93D0D"/>
    <w:rsid w:val="00E94CB9"/>
    <w:rsid w:val="00E94F71"/>
    <w:rsid w:val="00E958A1"/>
    <w:rsid w:val="00E958F4"/>
    <w:rsid w:val="00E96CE7"/>
    <w:rsid w:val="00E96F5D"/>
    <w:rsid w:val="00E97047"/>
    <w:rsid w:val="00E97663"/>
    <w:rsid w:val="00E97877"/>
    <w:rsid w:val="00EA0BB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50ED"/>
    <w:rsid w:val="00EB6AEF"/>
    <w:rsid w:val="00EB7D1C"/>
    <w:rsid w:val="00EB7D80"/>
    <w:rsid w:val="00EC0B86"/>
    <w:rsid w:val="00EC1211"/>
    <w:rsid w:val="00EC1828"/>
    <w:rsid w:val="00EC2606"/>
    <w:rsid w:val="00EC37C9"/>
    <w:rsid w:val="00EC461E"/>
    <w:rsid w:val="00EC5368"/>
    <w:rsid w:val="00EC54A5"/>
    <w:rsid w:val="00EC682E"/>
    <w:rsid w:val="00EC6A45"/>
    <w:rsid w:val="00EC7405"/>
    <w:rsid w:val="00EC7870"/>
    <w:rsid w:val="00ED0584"/>
    <w:rsid w:val="00ED100A"/>
    <w:rsid w:val="00ED25FA"/>
    <w:rsid w:val="00ED2AA7"/>
    <w:rsid w:val="00ED3DC4"/>
    <w:rsid w:val="00ED62BE"/>
    <w:rsid w:val="00ED6D95"/>
    <w:rsid w:val="00ED6DC0"/>
    <w:rsid w:val="00ED780E"/>
    <w:rsid w:val="00ED7854"/>
    <w:rsid w:val="00EE12C0"/>
    <w:rsid w:val="00EE29F4"/>
    <w:rsid w:val="00EE658B"/>
    <w:rsid w:val="00EE65A8"/>
    <w:rsid w:val="00EE6BF5"/>
    <w:rsid w:val="00EE7215"/>
    <w:rsid w:val="00EE7686"/>
    <w:rsid w:val="00EF0889"/>
    <w:rsid w:val="00EF2D5D"/>
    <w:rsid w:val="00EF30B8"/>
    <w:rsid w:val="00EF3A5C"/>
    <w:rsid w:val="00EF65EE"/>
    <w:rsid w:val="00F004C5"/>
    <w:rsid w:val="00F01D5A"/>
    <w:rsid w:val="00F0232B"/>
    <w:rsid w:val="00F04A9B"/>
    <w:rsid w:val="00F058A7"/>
    <w:rsid w:val="00F05B08"/>
    <w:rsid w:val="00F06424"/>
    <w:rsid w:val="00F06B46"/>
    <w:rsid w:val="00F0737E"/>
    <w:rsid w:val="00F078E4"/>
    <w:rsid w:val="00F12352"/>
    <w:rsid w:val="00F131D2"/>
    <w:rsid w:val="00F13AA8"/>
    <w:rsid w:val="00F145A2"/>
    <w:rsid w:val="00F15069"/>
    <w:rsid w:val="00F15322"/>
    <w:rsid w:val="00F15ABC"/>
    <w:rsid w:val="00F16AD0"/>
    <w:rsid w:val="00F17C1B"/>
    <w:rsid w:val="00F22A2C"/>
    <w:rsid w:val="00F2440A"/>
    <w:rsid w:val="00F24714"/>
    <w:rsid w:val="00F256C1"/>
    <w:rsid w:val="00F25770"/>
    <w:rsid w:val="00F26A47"/>
    <w:rsid w:val="00F31A3E"/>
    <w:rsid w:val="00F3278C"/>
    <w:rsid w:val="00F32C06"/>
    <w:rsid w:val="00F332D4"/>
    <w:rsid w:val="00F34194"/>
    <w:rsid w:val="00F357C3"/>
    <w:rsid w:val="00F36183"/>
    <w:rsid w:val="00F362F2"/>
    <w:rsid w:val="00F36632"/>
    <w:rsid w:val="00F37945"/>
    <w:rsid w:val="00F37C22"/>
    <w:rsid w:val="00F40325"/>
    <w:rsid w:val="00F40A68"/>
    <w:rsid w:val="00F4173A"/>
    <w:rsid w:val="00F41B35"/>
    <w:rsid w:val="00F43C78"/>
    <w:rsid w:val="00F44C32"/>
    <w:rsid w:val="00F453C5"/>
    <w:rsid w:val="00F4610C"/>
    <w:rsid w:val="00F4631A"/>
    <w:rsid w:val="00F466A2"/>
    <w:rsid w:val="00F47FA3"/>
    <w:rsid w:val="00F50C28"/>
    <w:rsid w:val="00F50FE5"/>
    <w:rsid w:val="00F53395"/>
    <w:rsid w:val="00F53FD4"/>
    <w:rsid w:val="00F54E11"/>
    <w:rsid w:val="00F5731E"/>
    <w:rsid w:val="00F60A45"/>
    <w:rsid w:val="00F611E3"/>
    <w:rsid w:val="00F64916"/>
    <w:rsid w:val="00F649FE"/>
    <w:rsid w:val="00F6633F"/>
    <w:rsid w:val="00F66950"/>
    <w:rsid w:val="00F67260"/>
    <w:rsid w:val="00F675D3"/>
    <w:rsid w:val="00F677EC"/>
    <w:rsid w:val="00F67D4E"/>
    <w:rsid w:val="00F67FD2"/>
    <w:rsid w:val="00F71C79"/>
    <w:rsid w:val="00F728CC"/>
    <w:rsid w:val="00F72C83"/>
    <w:rsid w:val="00F7354F"/>
    <w:rsid w:val="00F739E2"/>
    <w:rsid w:val="00F73E1C"/>
    <w:rsid w:val="00F773DF"/>
    <w:rsid w:val="00F77F17"/>
    <w:rsid w:val="00F805E8"/>
    <w:rsid w:val="00F809E7"/>
    <w:rsid w:val="00F812F8"/>
    <w:rsid w:val="00F81825"/>
    <w:rsid w:val="00F8241F"/>
    <w:rsid w:val="00F82E9C"/>
    <w:rsid w:val="00F835BF"/>
    <w:rsid w:val="00F836EF"/>
    <w:rsid w:val="00F83709"/>
    <w:rsid w:val="00F852DA"/>
    <w:rsid w:val="00F9066C"/>
    <w:rsid w:val="00F917BF"/>
    <w:rsid w:val="00F92CA5"/>
    <w:rsid w:val="00F92E59"/>
    <w:rsid w:val="00F93864"/>
    <w:rsid w:val="00F94876"/>
    <w:rsid w:val="00F95E31"/>
    <w:rsid w:val="00F96976"/>
    <w:rsid w:val="00F971C7"/>
    <w:rsid w:val="00F97243"/>
    <w:rsid w:val="00F9757C"/>
    <w:rsid w:val="00FA0C74"/>
    <w:rsid w:val="00FA1861"/>
    <w:rsid w:val="00FA1952"/>
    <w:rsid w:val="00FA1BF0"/>
    <w:rsid w:val="00FA35A8"/>
    <w:rsid w:val="00FA3BD0"/>
    <w:rsid w:val="00FA4B99"/>
    <w:rsid w:val="00FA56E5"/>
    <w:rsid w:val="00FA726A"/>
    <w:rsid w:val="00FA75FE"/>
    <w:rsid w:val="00FB0788"/>
    <w:rsid w:val="00FB1711"/>
    <w:rsid w:val="00FB35D7"/>
    <w:rsid w:val="00FB4078"/>
    <w:rsid w:val="00FB4E9F"/>
    <w:rsid w:val="00FB52C7"/>
    <w:rsid w:val="00FB5383"/>
    <w:rsid w:val="00FB58C9"/>
    <w:rsid w:val="00FB7E83"/>
    <w:rsid w:val="00FC0208"/>
    <w:rsid w:val="00FC158F"/>
    <w:rsid w:val="00FC2740"/>
    <w:rsid w:val="00FC3115"/>
    <w:rsid w:val="00FC384C"/>
    <w:rsid w:val="00FC58AD"/>
    <w:rsid w:val="00FC60B4"/>
    <w:rsid w:val="00FC66ED"/>
    <w:rsid w:val="00FC69F1"/>
    <w:rsid w:val="00FC7042"/>
    <w:rsid w:val="00FD0A23"/>
    <w:rsid w:val="00FD0F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6A5A"/>
    <w:rsid w:val="00FE7655"/>
    <w:rsid w:val="00FE76A8"/>
    <w:rsid w:val="00FE78B3"/>
    <w:rsid w:val="00FF03B5"/>
    <w:rsid w:val="00FF062B"/>
    <w:rsid w:val="00FF1433"/>
    <w:rsid w:val="00FF26F0"/>
    <w:rsid w:val="00FF3450"/>
    <w:rsid w:val="00FF3A82"/>
    <w:rsid w:val="00FF6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8A29B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4">
    <w:name w:val="heading 4"/>
    <w:basedOn w:val="a"/>
    <w:next w:val="a"/>
    <w:link w:val="40"/>
    <w:uiPriority w:val="9"/>
    <w:semiHidden/>
    <w:unhideWhenUsed/>
    <w:qFormat/>
    <w:rsid w:val="005C612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link w:val="ac"/>
    <w:uiPriority w:val="34"/>
    <w:qFormat/>
    <w:rsid w:val="001C3D7B"/>
    <w:pPr>
      <w:spacing w:after="200" w:line="276" w:lineRule="auto"/>
      <w:ind w:left="720"/>
      <w:contextualSpacing/>
    </w:pPr>
    <w:rPr>
      <w:rFonts w:ascii="Calibri" w:hAnsi="Calibri"/>
      <w:sz w:val="22"/>
      <w:szCs w:val="22"/>
    </w:rPr>
  </w:style>
  <w:style w:type="paragraph" w:styleId="ad">
    <w:name w:val="Balloon Text"/>
    <w:basedOn w:val="a"/>
    <w:link w:val="ae"/>
    <w:semiHidden/>
    <w:unhideWhenUsed/>
    <w:rsid w:val="001C3D7B"/>
    <w:rPr>
      <w:rFonts w:ascii="Tahoma" w:hAnsi="Tahoma" w:cs="Tahoma"/>
      <w:sz w:val="16"/>
      <w:szCs w:val="16"/>
    </w:rPr>
  </w:style>
  <w:style w:type="character" w:customStyle="1" w:styleId="ae">
    <w:name w:val="Текст выноски Знак"/>
    <w:basedOn w:val="a0"/>
    <w:link w:val="ad"/>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f">
    <w:name w:val="Текст примечания Знак"/>
    <w:basedOn w:val="a0"/>
    <w:link w:val="af0"/>
    <w:semiHidden/>
    <w:rsid w:val="001C3D7B"/>
    <w:rPr>
      <w:rFonts w:ascii="Times New Roman" w:eastAsia="Calibri" w:hAnsi="Times New Roman" w:cs="Times New Roman"/>
      <w:sz w:val="24"/>
      <w:szCs w:val="20"/>
      <w:lang w:eastAsia="ru-RU"/>
    </w:rPr>
  </w:style>
  <w:style w:type="paragraph" w:styleId="af0">
    <w:name w:val="annotation text"/>
    <w:basedOn w:val="a"/>
    <w:link w:val="af"/>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1">
    <w:name w:val="Текст концевой сноски Знак"/>
    <w:basedOn w:val="a0"/>
    <w:link w:val="af2"/>
    <w:semiHidden/>
    <w:rsid w:val="001C3D7B"/>
    <w:rPr>
      <w:rFonts w:ascii="Arial" w:eastAsia="Times New Roman" w:hAnsi="Arial" w:cs="Times New Roman"/>
      <w:sz w:val="20"/>
      <w:szCs w:val="20"/>
      <w:lang w:eastAsia="ru-RU"/>
    </w:rPr>
  </w:style>
  <w:style w:type="paragraph" w:styleId="af2">
    <w:name w:val="endnote text"/>
    <w:basedOn w:val="a"/>
    <w:link w:val="af1"/>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3">
    <w:name w:val="Document Map"/>
    <w:basedOn w:val="a"/>
    <w:link w:val="af4"/>
    <w:semiHidden/>
    <w:unhideWhenUsed/>
    <w:rsid w:val="001C3D7B"/>
    <w:pPr>
      <w:shd w:val="clear" w:color="auto" w:fill="000080"/>
      <w:spacing w:after="200" w:line="276" w:lineRule="auto"/>
    </w:pPr>
    <w:rPr>
      <w:rFonts w:ascii="Tahoma" w:hAnsi="Tahoma" w:cs="Tahoma"/>
      <w:sz w:val="20"/>
      <w:szCs w:val="20"/>
    </w:rPr>
  </w:style>
  <w:style w:type="character" w:customStyle="1" w:styleId="af4">
    <w:name w:val="Схема документа Знак"/>
    <w:basedOn w:val="a0"/>
    <w:link w:val="af3"/>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5">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1">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6">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7">
    <w:name w:val="No Spacing"/>
    <w:uiPriority w:val="1"/>
    <w:qFormat/>
    <w:rsid w:val="00EF30B8"/>
    <w:pPr>
      <w:spacing w:after="0" w:line="240" w:lineRule="auto"/>
    </w:pPr>
  </w:style>
  <w:style w:type="paragraph" w:customStyle="1" w:styleId="Title">
    <w:name w:val="Title!Название НПА"/>
    <w:basedOn w:val="a"/>
    <w:rsid w:val="00492A06"/>
    <w:pPr>
      <w:spacing w:before="240" w:after="60"/>
      <w:ind w:firstLine="567"/>
      <w:jc w:val="center"/>
      <w:outlineLvl w:val="0"/>
    </w:pPr>
    <w:rPr>
      <w:rFonts w:ascii="Arial" w:hAnsi="Arial" w:cs="Arial"/>
      <w:b/>
      <w:bCs/>
      <w:kern w:val="28"/>
      <w:sz w:val="32"/>
      <w:szCs w:val="32"/>
    </w:rPr>
  </w:style>
  <w:style w:type="character" w:customStyle="1" w:styleId="2105pt">
    <w:name w:val="Основной текст (2) + 10;5 pt"/>
    <w:basedOn w:val="a0"/>
    <w:rsid w:val="00492A06"/>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styleId="af8">
    <w:name w:val="Strong"/>
    <w:qFormat/>
    <w:rsid w:val="00884C62"/>
    <w:rPr>
      <w:b/>
    </w:rPr>
  </w:style>
  <w:style w:type="character" w:customStyle="1" w:styleId="26">
    <w:name w:val="Основной текст (2)_"/>
    <w:link w:val="27"/>
    <w:rsid w:val="00C46881"/>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C46881"/>
    <w:pPr>
      <w:widowControl w:val="0"/>
      <w:shd w:val="clear" w:color="auto" w:fill="FFFFFF"/>
      <w:spacing w:before="520" w:line="360" w:lineRule="exact"/>
      <w:jc w:val="both"/>
    </w:pPr>
    <w:rPr>
      <w:rFonts w:cstheme="minorBidi"/>
      <w:sz w:val="26"/>
      <w:szCs w:val="26"/>
      <w:lang w:eastAsia="en-US"/>
    </w:rPr>
  </w:style>
  <w:style w:type="character" w:customStyle="1" w:styleId="7">
    <w:name w:val="Основной текст (7)_"/>
    <w:link w:val="70"/>
    <w:locked/>
    <w:rsid w:val="001F5625"/>
    <w:rPr>
      <w:rFonts w:ascii="Times New Roman" w:eastAsia="Times New Roman" w:hAnsi="Times New Roman"/>
      <w:i/>
      <w:iCs/>
      <w:shd w:val="clear" w:color="auto" w:fill="FFFFFF"/>
    </w:rPr>
  </w:style>
  <w:style w:type="paragraph" w:customStyle="1" w:styleId="70">
    <w:name w:val="Основной текст (7)"/>
    <w:basedOn w:val="a"/>
    <w:link w:val="7"/>
    <w:rsid w:val="001F5625"/>
    <w:pPr>
      <w:widowControl w:val="0"/>
      <w:shd w:val="clear" w:color="auto" w:fill="FFFFFF"/>
      <w:spacing w:before="240" w:after="1100" w:line="244" w:lineRule="exact"/>
      <w:jc w:val="both"/>
    </w:pPr>
    <w:rPr>
      <w:rFonts w:cstheme="minorBidi"/>
      <w:i/>
      <w:iCs/>
      <w:sz w:val="22"/>
      <w:szCs w:val="22"/>
      <w:lang w:eastAsia="en-US"/>
    </w:rPr>
  </w:style>
  <w:style w:type="character" w:customStyle="1" w:styleId="19">
    <w:name w:val="Основной текст (19)_"/>
    <w:link w:val="190"/>
    <w:locked/>
    <w:rsid w:val="001F5625"/>
    <w:rPr>
      <w:rFonts w:ascii="Times New Roman" w:eastAsia="Times New Roman" w:hAnsi="Times New Roman"/>
      <w:b/>
      <w:bCs/>
      <w:shd w:val="clear" w:color="auto" w:fill="FFFFFF"/>
    </w:rPr>
  </w:style>
  <w:style w:type="paragraph" w:customStyle="1" w:styleId="190">
    <w:name w:val="Основной текст (19)"/>
    <w:basedOn w:val="a"/>
    <w:link w:val="19"/>
    <w:rsid w:val="001F5625"/>
    <w:pPr>
      <w:widowControl w:val="0"/>
      <w:shd w:val="clear" w:color="auto" w:fill="FFFFFF"/>
      <w:spacing w:before="1660" w:line="322" w:lineRule="exact"/>
      <w:jc w:val="center"/>
    </w:pPr>
    <w:rPr>
      <w:rFonts w:cstheme="minorBidi"/>
      <w:b/>
      <w:bCs/>
      <w:sz w:val="22"/>
      <w:szCs w:val="22"/>
      <w:lang w:eastAsia="en-US"/>
    </w:rPr>
  </w:style>
  <w:style w:type="character" w:customStyle="1" w:styleId="17">
    <w:name w:val="Основной текст (17)_"/>
    <w:link w:val="170"/>
    <w:locked/>
    <w:rsid w:val="001F5625"/>
    <w:rPr>
      <w:rFonts w:ascii="Times New Roman" w:eastAsia="Times New Roman" w:hAnsi="Times New Roman"/>
      <w:i/>
      <w:iCs/>
      <w:sz w:val="28"/>
      <w:szCs w:val="28"/>
      <w:shd w:val="clear" w:color="auto" w:fill="FFFFFF"/>
    </w:rPr>
  </w:style>
  <w:style w:type="paragraph" w:customStyle="1" w:styleId="170">
    <w:name w:val="Основной текст (17)"/>
    <w:basedOn w:val="a"/>
    <w:link w:val="17"/>
    <w:rsid w:val="001F5625"/>
    <w:pPr>
      <w:widowControl w:val="0"/>
      <w:shd w:val="clear" w:color="auto" w:fill="FFFFFF"/>
      <w:spacing w:before="320" w:line="322" w:lineRule="exact"/>
      <w:jc w:val="both"/>
    </w:pPr>
    <w:rPr>
      <w:rFonts w:cstheme="minorBidi"/>
      <w:i/>
      <w:iCs/>
      <w:sz w:val="28"/>
      <w:szCs w:val="28"/>
      <w:lang w:eastAsia="en-US"/>
    </w:rPr>
  </w:style>
  <w:style w:type="character" w:customStyle="1" w:styleId="28">
    <w:name w:val="Основной текст (2) + Курсив"/>
    <w:rsid w:val="001F5625"/>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Exact">
    <w:name w:val="Основной текст (2) Exact"/>
    <w:rsid w:val="001F5625"/>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5">
    <w:name w:val="Заголовок №1_"/>
    <w:link w:val="16"/>
    <w:rsid w:val="00CA7F37"/>
    <w:rPr>
      <w:rFonts w:ascii="Times New Roman" w:eastAsia="Times New Roman" w:hAnsi="Times New Roman"/>
      <w:b/>
      <w:bCs/>
      <w:sz w:val="28"/>
      <w:szCs w:val="28"/>
      <w:shd w:val="clear" w:color="auto" w:fill="FFFFFF"/>
    </w:rPr>
  </w:style>
  <w:style w:type="character" w:customStyle="1" w:styleId="2Candara">
    <w:name w:val="Основной текст (2) + Candara"/>
    <w:rsid w:val="00CA7F37"/>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16">
    <w:name w:val="Заголовок №1"/>
    <w:basedOn w:val="a"/>
    <w:link w:val="15"/>
    <w:rsid w:val="00CA7F37"/>
    <w:pPr>
      <w:widowControl w:val="0"/>
      <w:shd w:val="clear" w:color="auto" w:fill="FFFFFF"/>
      <w:spacing w:before="360" w:line="326" w:lineRule="exact"/>
      <w:ind w:hanging="1580"/>
      <w:jc w:val="center"/>
      <w:outlineLvl w:val="0"/>
    </w:pPr>
    <w:rPr>
      <w:rFonts w:cstheme="minorBidi"/>
      <w:b/>
      <w:bCs/>
      <w:sz w:val="28"/>
      <w:szCs w:val="28"/>
      <w:lang w:eastAsia="en-US"/>
    </w:rPr>
  </w:style>
  <w:style w:type="character" w:customStyle="1" w:styleId="9">
    <w:name w:val="Основной текст (9)_"/>
    <w:link w:val="90"/>
    <w:rsid w:val="003F3EF9"/>
    <w:rPr>
      <w:rFonts w:ascii="Times New Roman" w:hAnsi="Times New Roman"/>
      <w:shd w:val="clear" w:color="auto" w:fill="FFFFFF"/>
    </w:rPr>
  </w:style>
  <w:style w:type="character" w:customStyle="1" w:styleId="13pt">
    <w:name w:val="Заголовок №1 + Интервал 3 pt"/>
    <w:rsid w:val="003F3EF9"/>
    <w:rPr>
      <w:rFonts w:ascii="Times New Roman" w:eastAsia="Times New Roman" w:hAnsi="Times New Roman" w:cs="Times New Roman"/>
      <w:b/>
      <w:bCs/>
      <w:i w:val="0"/>
      <w:iCs w:val="0"/>
      <w:smallCaps w:val="0"/>
      <w:strike w:val="0"/>
      <w:color w:val="000000"/>
      <w:spacing w:val="70"/>
      <w:w w:val="100"/>
      <w:position w:val="0"/>
      <w:sz w:val="28"/>
      <w:szCs w:val="28"/>
      <w:u w:val="none"/>
      <w:shd w:val="clear" w:color="auto" w:fill="FFFFFF"/>
      <w:lang w:val="ru-RU" w:eastAsia="ru-RU" w:bidi="ru-RU"/>
    </w:rPr>
  </w:style>
  <w:style w:type="character" w:customStyle="1" w:styleId="29pt">
    <w:name w:val="Основной текст (2) + 9 pt;Полужирный;Курсив"/>
    <w:rsid w:val="003F3EF9"/>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paragraph" w:customStyle="1" w:styleId="90">
    <w:name w:val="Основной текст (9)"/>
    <w:basedOn w:val="a"/>
    <w:link w:val="9"/>
    <w:rsid w:val="003F3EF9"/>
    <w:pPr>
      <w:widowControl w:val="0"/>
      <w:shd w:val="clear" w:color="auto" w:fill="FFFFFF"/>
      <w:spacing w:after="280" w:line="240" w:lineRule="exact"/>
      <w:jc w:val="center"/>
    </w:pPr>
    <w:rPr>
      <w:rFonts w:eastAsiaTheme="minorHAnsi" w:cstheme="minorBidi"/>
      <w:sz w:val="22"/>
      <w:szCs w:val="22"/>
      <w:lang w:eastAsia="en-US"/>
    </w:rPr>
  </w:style>
  <w:style w:type="character" w:customStyle="1" w:styleId="29">
    <w:name w:val="Подпись к таблице (2)_"/>
    <w:basedOn w:val="a0"/>
    <w:link w:val="2a"/>
    <w:rsid w:val="003F3EF9"/>
    <w:rPr>
      <w:rFonts w:ascii="Times New Roman" w:eastAsia="Times New Roman" w:hAnsi="Times New Roman" w:cs="Times New Roman"/>
      <w:sz w:val="28"/>
      <w:szCs w:val="28"/>
      <w:shd w:val="clear" w:color="auto" w:fill="FFFFFF"/>
    </w:rPr>
  </w:style>
  <w:style w:type="paragraph" w:customStyle="1" w:styleId="2a">
    <w:name w:val="Подпись к таблице (2)"/>
    <w:basedOn w:val="a"/>
    <w:link w:val="29"/>
    <w:rsid w:val="003F3EF9"/>
    <w:pPr>
      <w:widowControl w:val="0"/>
      <w:shd w:val="clear" w:color="auto" w:fill="FFFFFF"/>
      <w:spacing w:line="274" w:lineRule="exact"/>
      <w:jc w:val="both"/>
    </w:pPr>
    <w:rPr>
      <w:sz w:val="28"/>
      <w:szCs w:val="28"/>
      <w:lang w:eastAsia="en-US"/>
    </w:rPr>
  </w:style>
  <w:style w:type="table" w:styleId="af9">
    <w:name w:val="Table Grid"/>
    <w:basedOn w:val="a1"/>
    <w:uiPriority w:val="59"/>
    <w:rsid w:val="00EA0BB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EA0BB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5pt">
    <w:name w:val="Основной текст (2) + 11;5 pt;Курсив"/>
    <w:rsid w:val="00EA0B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3pt">
    <w:name w:val="Основной текст (3) + Интервал 3 pt"/>
    <w:basedOn w:val="a0"/>
    <w:rsid w:val="00EA0BB7"/>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31">
    <w:name w:val="Основной текст (3)_"/>
    <w:link w:val="32"/>
    <w:rsid w:val="007063BF"/>
    <w:rPr>
      <w:rFonts w:ascii="Times New Roman" w:hAnsi="Times New Roman"/>
      <w:b/>
      <w:bCs/>
      <w:sz w:val="28"/>
      <w:szCs w:val="28"/>
      <w:shd w:val="clear" w:color="auto" w:fill="FFFFFF"/>
    </w:rPr>
  </w:style>
  <w:style w:type="paragraph" w:customStyle="1" w:styleId="32">
    <w:name w:val="Основной текст (3)"/>
    <w:basedOn w:val="a"/>
    <w:link w:val="31"/>
    <w:rsid w:val="007063BF"/>
    <w:pPr>
      <w:widowControl w:val="0"/>
      <w:shd w:val="clear" w:color="auto" w:fill="FFFFFF"/>
      <w:spacing w:before="360" w:line="326" w:lineRule="exact"/>
      <w:jc w:val="center"/>
    </w:pPr>
    <w:rPr>
      <w:rFonts w:eastAsiaTheme="minorHAnsi" w:cstheme="minorBidi"/>
      <w:b/>
      <w:bCs/>
      <w:sz w:val="28"/>
      <w:szCs w:val="28"/>
      <w:lang w:eastAsia="en-US"/>
    </w:rPr>
  </w:style>
  <w:style w:type="character" w:customStyle="1" w:styleId="42">
    <w:name w:val="Основной текст (4)_"/>
    <w:basedOn w:val="a0"/>
    <w:link w:val="43"/>
    <w:rsid w:val="007063BF"/>
    <w:rPr>
      <w:rFonts w:ascii="Times New Roman" w:eastAsia="Times New Roman" w:hAnsi="Times New Roman" w:cs="Times New Roman"/>
      <w:b/>
      <w:bCs/>
      <w:sz w:val="28"/>
      <w:szCs w:val="28"/>
      <w:shd w:val="clear" w:color="auto" w:fill="FFFFFF"/>
    </w:rPr>
  </w:style>
  <w:style w:type="paragraph" w:customStyle="1" w:styleId="43">
    <w:name w:val="Основной текст (4)"/>
    <w:basedOn w:val="a"/>
    <w:link w:val="42"/>
    <w:rsid w:val="007063BF"/>
    <w:pPr>
      <w:widowControl w:val="0"/>
      <w:shd w:val="clear" w:color="auto" w:fill="FFFFFF"/>
      <w:spacing w:before="1640" w:after="1260" w:line="312" w:lineRule="exact"/>
      <w:ind w:hanging="360"/>
      <w:jc w:val="center"/>
    </w:pPr>
    <w:rPr>
      <w:b/>
      <w:bCs/>
      <w:sz w:val="28"/>
      <w:szCs w:val="28"/>
      <w:lang w:eastAsia="en-US"/>
    </w:rPr>
  </w:style>
  <w:style w:type="character" w:customStyle="1" w:styleId="100">
    <w:name w:val="Основной текст (10)_"/>
    <w:basedOn w:val="a0"/>
    <w:link w:val="101"/>
    <w:rsid w:val="000D00AB"/>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D00AB"/>
    <w:pPr>
      <w:widowControl w:val="0"/>
      <w:shd w:val="clear" w:color="auto" w:fill="FFFFFF"/>
      <w:spacing w:before="800" w:line="226" w:lineRule="exact"/>
      <w:ind w:hanging="520"/>
      <w:jc w:val="center"/>
    </w:pPr>
    <w:rPr>
      <w:sz w:val="20"/>
      <w:szCs w:val="20"/>
      <w:lang w:eastAsia="en-US"/>
    </w:rPr>
  </w:style>
  <w:style w:type="character" w:customStyle="1" w:styleId="ac">
    <w:name w:val="Абзац списка Знак"/>
    <w:link w:val="ab"/>
    <w:uiPriority w:val="34"/>
    <w:locked/>
    <w:rsid w:val="00640D63"/>
    <w:rPr>
      <w:rFonts w:ascii="Calibri" w:eastAsia="Times New Roman" w:hAnsi="Calibri" w:cs="Times New Roman"/>
      <w:lang w:eastAsia="ru-RU"/>
    </w:rPr>
  </w:style>
  <w:style w:type="paragraph" w:customStyle="1" w:styleId="formattext">
    <w:name w:val="formattext"/>
    <w:basedOn w:val="a"/>
    <w:rsid w:val="00CE3B06"/>
    <w:pPr>
      <w:spacing w:before="100" w:beforeAutospacing="1" w:after="100" w:afterAutospacing="1"/>
    </w:pPr>
  </w:style>
  <w:style w:type="character" w:customStyle="1" w:styleId="20">
    <w:name w:val="Заголовок 2 Знак"/>
    <w:basedOn w:val="a0"/>
    <w:link w:val="2"/>
    <w:uiPriority w:val="9"/>
    <w:semiHidden/>
    <w:rsid w:val="008A29B0"/>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semiHidden/>
    <w:rsid w:val="005C6125"/>
    <w:rPr>
      <w:rFonts w:asciiTheme="majorHAnsi" w:eastAsiaTheme="majorEastAsia" w:hAnsiTheme="majorHAnsi" w:cstheme="majorBidi"/>
      <w:i/>
      <w:iCs/>
      <w:color w:val="365F91" w:themeColor="accent1" w:themeShade="B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8A29B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4">
    <w:name w:val="heading 4"/>
    <w:basedOn w:val="a"/>
    <w:next w:val="a"/>
    <w:link w:val="40"/>
    <w:uiPriority w:val="9"/>
    <w:semiHidden/>
    <w:unhideWhenUsed/>
    <w:qFormat/>
    <w:rsid w:val="005C6125"/>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qFormat/>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link w:val="ac"/>
    <w:uiPriority w:val="34"/>
    <w:qFormat/>
    <w:rsid w:val="001C3D7B"/>
    <w:pPr>
      <w:spacing w:after="200" w:line="276" w:lineRule="auto"/>
      <w:ind w:left="720"/>
      <w:contextualSpacing/>
    </w:pPr>
    <w:rPr>
      <w:rFonts w:ascii="Calibri" w:hAnsi="Calibri"/>
      <w:sz w:val="22"/>
      <w:szCs w:val="22"/>
    </w:rPr>
  </w:style>
  <w:style w:type="paragraph" w:styleId="ad">
    <w:name w:val="Balloon Text"/>
    <w:basedOn w:val="a"/>
    <w:link w:val="ae"/>
    <w:semiHidden/>
    <w:unhideWhenUsed/>
    <w:rsid w:val="001C3D7B"/>
    <w:rPr>
      <w:rFonts w:ascii="Tahoma" w:hAnsi="Tahoma" w:cs="Tahoma"/>
      <w:sz w:val="16"/>
      <w:szCs w:val="16"/>
    </w:rPr>
  </w:style>
  <w:style w:type="character" w:customStyle="1" w:styleId="ae">
    <w:name w:val="Текст выноски Знак"/>
    <w:basedOn w:val="a0"/>
    <w:link w:val="ad"/>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f">
    <w:name w:val="Текст примечания Знак"/>
    <w:basedOn w:val="a0"/>
    <w:link w:val="af0"/>
    <w:semiHidden/>
    <w:rsid w:val="001C3D7B"/>
    <w:rPr>
      <w:rFonts w:ascii="Times New Roman" w:eastAsia="Calibri" w:hAnsi="Times New Roman" w:cs="Times New Roman"/>
      <w:sz w:val="24"/>
      <w:szCs w:val="20"/>
      <w:lang w:eastAsia="ru-RU"/>
    </w:rPr>
  </w:style>
  <w:style w:type="paragraph" w:styleId="af0">
    <w:name w:val="annotation text"/>
    <w:basedOn w:val="a"/>
    <w:link w:val="af"/>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1">
    <w:name w:val="Текст концевой сноски Знак"/>
    <w:basedOn w:val="a0"/>
    <w:link w:val="af2"/>
    <w:semiHidden/>
    <w:rsid w:val="001C3D7B"/>
    <w:rPr>
      <w:rFonts w:ascii="Arial" w:eastAsia="Times New Roman" w:hAnsi="Arial" w:cs="Times New Roman"/>
      <w:sz w:val="20"/>
      <w:szCs w:val="20"/>
      <w:lang w:eastAsia="ru-RU"/>
    </w:rPr>
  </w:style>
  <w:style w:type="paragraph" w:styleId="af2">
    <w:name w:val="endnote text"/>
    <w:basedOn w:val="a"/>
    <w:link w:val="af1"/>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3">
    <w:name w:val="Document Map"/>
    <w:basedOn w:val="a"/>
    <w:link w:val="af4"/>
    <w:semiHidden/>
    <w:unhideWhenUsed/>
    <w:rsid w:val="001C3D7B"/>
    <w:pPr>
      <w:shd w:val="clear" w:color="auto" w:fill="000080"/>
      <w:spacing w:after="200" w:line="276" w:lineRule="auto"/>
    </w:pPr>
    <w:rPr>
      <w:rFonts w:ascii="Tahoma" w:hAnsi="Tahoma" w:cs="Tahoma"/>
      <w:sz w:val="20"/>
      <w:szCs w:val="20"/>
    </w:rPr>
  </w:style>
  <w:style w:type="character" w:customStyle="1" w:styleId="af4">
    <w:name w:val="Схема документа Знак"/>
    <w:basedOn w:val="a0"/>
    <w:link w:val="af3"/>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5">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1">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6">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7">
    <w:name w:val="No Spacing"/>
    <w:uiPriority w:val="1"/>
    <w:qFormat/>
    <w:rsid w:val="00EF30B8"/>
    <w:pPr>
      <w:spacing w:after="0" w:line="240" w:lineRule="auto"/>
    </w:pPr>
  </w:style>
  <w:style w:type="paragraph" w:customStyle="1" w:styleId="Title">
    <w:name w:val="Title!Название НПА"/>
    <w:basedOn w:val="a"/>
    <w:rsid w:val="00492A06"/>
    <w:pPr>
      <w:spacing w:before="240" w:after="60"/>
      <w:ind w:firstLine="567"/>
      <w:jc w:val="center"/>
      <w:outlineLvl w:val="0"/>
    </w:pPr>
    <w:rPr>
      <w:rFonts w:ascii="Arial" w:hAnsi="Arial" w:cs="Arial"/>
      <w:b/>
      <w:bCs/>
      <w:kern w:val="28"/>
      <w:sz w:val="32"/>
      <w:szCs w:val="32"/>
    </w:rPr>
  </w:style>
  <w:style w:type="character" w:customStyle="1" w:styleId="2105pt">
    <w:name w:val="Основной текст (2) + 10;5 pt"/>
    <w:basedOn w:val="a0"/>
    <w:rsid w:val="00492A06"/>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styleId="af8">
    <w:name w:val="Strong"/>
    <w:qFormat/>
    <w:rsid w:val="00884C62"/>
    <w:rPr>
      <w:b/>
    </w:rPr>
  </w:style>
  <w:style w:type="character" w:customStyle="1" w:styleId="26">
    <w:name w:val="Основной текст (2)_"/>
    <w:link w:val="27"/>
    <w:rsid w:val="00C46881"/>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C46881"/>
    <w:pPr>
      <w:widowControl w:val="0"/>
      <w:shd w:val="clear" w:color="auto" w:fill="FFFFFF"/>
      <w:spacing w:before="520" w:line="360" w:lineRule="exact"/>
      <w:jc w:val="both"/>
    </w:pPr>
    <w:rPr>
      <w:rFonts w:cstheme="minorBidi"/>
      <w:sz w:val="26"/>
      <w:szCs w:val="26"/>
      <w:lang w:eastAsia="en-US"/>
    </w:rPr>
  </w:style>
  <w:style w:type="character" w:customStyle="1" w:styleId="7">
    <w:name w:val="Основной текст (7)_"/>
    <w:link w:val="70"/>
    <w:locked/>
    <w:rsid w:val="001F5625"/>
    <w:rPr>
      <w:rFonts w:ascii="Times New Roman" w:eastAsia="Times New Roman" w:hAnsi="Times New Roman"/>
      <w:i/>
      <w:iCs/>
      <w:shd w:val="clear" w:color="auto" w:fill="FFFFFF"/>
    </w:rPr>
  </w:style>
  <w:style w:type="paragraph" w:customStyle="1" w:styleId="70">
    <w:name w:val="Основной текст (7)"/>
    <w:basedOn w:val="a"/>
    <w:link w:val="7"/>
    <w:rsid w:val="001F5625"/>
    <w:pPr>
      <w:widowControl w:val="0"/>
      <w:shd w:val="clear" w:color="auto" w:fill="FFFFFF"/>
      <w:spacing w:before="240" w:after="1100" w:line="244" w:lineRule="exact"/>
      <w:jc w:val="both"/>
    </w:pPr>
    <w:rPr>
      <w:rFonts w:cstheme="minorBidi"/>
      <w:i/>
      <w:iCs/>
      <w:sz w:val="22"/>
      <w:szCs w:val="22"/>
      <w:lang w:eastAsia="en-US"/>
    </w:rPr>
  </w:style>
  <w:style w:type="character" w:customStyle="1" w:styleId="19">
    <w:name w:val="Основной текст (19)_"/>
    <w:link w:val="190"/>
    <w:locked/>
    <w:rsid w:val="001F5625"/>
    <w:rPr>
      <w:rFonts w:ascii="Times New Roman" w:eastAsia="Times New Roman" w:hAnsi="Times New Roman"/>
      <w:b/>
      <w:bCs/>
      <w:shd w:val="clear" w:color="auto" w:fill="FFFFFF"/>
    </w:rPr>
  </w:style>
  <w:style w:type="paragraph" w:customStyle="1" w:styleId="190">
    <w:name w:val="Основной текст (19)"/>
    <w:basedOn w:val="a"/>
    <w:link w:val="19"/>
    <w:rsid w:val="001F5625"/>
    <w:pPr>
      <w:widowControl w:val="0"/>
      <w:shd w:val="clear" w:color="auto" w:fill="FFFFFF"/>
      <w:spacing w:before="1660" w:line="322" w:lineRule="exact"/>
      <w:jc w:val="center"/>
    </w:pPr>
    <w:rPr>
      <w:rFonts w:cstheme="minorBidi"/>
      <w:b/>
      <w:bCs/>
      <w:sz w:val="22"/>
      <w:szCs w:val="22"/>
      <w:lang w:eastAsia="en-US"/>
    </w:rPr>
  </w:style>
  <w:style w:type="character" w:customStyle="1" w:styleId="17">
    <w:name w:val="Основной текст (17)_"/>
    <w:link w:val="170"/>
    <w:locked/>
    <w:rsid w:val="001F5625"/>
    <w:rPr>
      <w:rFonts w:ascii="Times New Roman" w:eastAsia="Times New Roman" w:hAnsi="Times New Roman"/>
      <w:i/>
      <w:iCs/>
      <w:sz w:val="28"/>
      <w:szCs w:val="28"/>
      <w:shd w:val="clear" w:color="auto" w:fill="FFFFFF"/>
    </w:rPr>
  </w:style>
  <w:style w:type="paragraph" w:customStyle="1" w:styleId="170">
    <w:name w:val="Основной текст (17)"/>
    <w:basedOn w:val="a"/>
    <w:link w:val="17"/>
    <w:rsid w:val="001F5625"/>
    <w:pPr>
      <w:widowControl w:val="0"/>
      <w:shd w:val="clear" w:color="auto" w:fill="FFFFFF"/>
      <w:spacing w:before="320" w:line="322" w:lineRule="exact"/>
      <w:jc w:val="both"/>
    </w:pPr>
    <w:rPr>
      <w:rFonts w:cstheme="minorBidi"/>
      <w:i/>
      <w:iCs/>
      <w:sz w:val="28"/>
      <w:szCs w:val="28"/>
      <w:lang w:eastAsia="en-US"/>
    </w:rPr>
  </w:style>
  <w:style w:type="character" w:customStyle="1" w:styleId="28">
    <w:name w:val="Основной текст (2) + Курсив"/>
    <w:rsid w:val="001F5625"/>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Exact">
    <w:name w:val="Основной текст (2) Exact"/>
    <w:rsid w:val="001F5625"/>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5">
    <w:name w:val="Заголовок №1_"/>
    <w:link w:val="16"/>
    <w:rsid w:val="00CA7F37"/>
    <w:rPr>
      <w:rFonts w:ascii="Times New Roman" w:eastAsia="Times New Roman" w:hAnsi="Times New Roman"/>
      <w:b/>
      <w:bCs/>
      <w:sz w:val="28"/>
      <w:szCs w:val="28"/>
      <w:shd w:val="clear" w:color="auto" w:fill="FFFFFF"/>
    </w:rPr>
  </w:style>
  <w:style w:type="character" w:customStyle="1" w:styleId="2Candara">
    <w:name w:val="Основной текст (2) + Candara"/>
    <w:rsid w:val="00CA7F37"/>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16">
    <w:name w:val="Заголовок №1"/>
    <w:basedOn w:val="a"/>
    <w:link w:val="15"/>
    <w:rsid w:val="00CA7F37"/>
    <w:pPr>
      <w:widowControl w:val="0"/>
      <w:shd w:val="clear" w:color="auto" w:fill="FFFFFF"/>
      <w:spacing w:before="360" w:line="326" w:lineRule="exact"/>
      <w:ind w:hanging="1580"/>
      <w:jc w:val="center"/>
      <w:outlineLvl w:val="0"/>
    </w:pPr>
    <w:rPr>
      <w:rFonts w:cstheme="minorBidi"/>
      <w:b/>
      <w:bCs/>
      <w:sz w:val="28"/>
      <w:szCs w:val="28"/>
      <w:lang w:eastAsia="en-US"/>
    </w:rPr>
  </w:style>
  <w:style w:type="character" w:customStyle="1" w:styleId="9">
    <w:name w:val="Основной текст (9)_"/>
    <w:link w:val="90"/>
    <w:rsid w:val="003F3EF9"/>
    <w:rPr>
      <w:rFonts w:ascii="Times New Roman" w:hAnsi="Times New Roman"/>
      <w:shd w:val="clear" w:color="auto" w:fill="FFFFFF"/>
    </w:rPr>
  </w:style>
  <w:style w:type="character" w:customStyle="1" w:styleId="13pt">
    <w:name w:val="Заголовок №1 + Интервал 3 pt"/>
    <w:rsid w:val="003F3EF9"/>
    <w:rPr>
      <w:rFonts w:ascii="Times New Roman" w:eastAsia="Times New Roman" w:hAnsi="Times New Roman" w:cs="Times New Roman"/>
      <w:b/>
      <w:bCs/>
      <w:i w:val="0"/>
      <w:iCs w:val="0"/>
      <w:smallCaps w:val="0"/>
      <w:strike w:val="0"/>
      <w:color w:val="000000"/>
      <w:spacing w:val="70"/>
      <w:w w:val="100"/>
      <w:position w:val="0"/>
      <w:sz w:val="28"/>
      <w:szCs w:val="28"/>
      <w:u w:val="none"/>
      <w:shd w:val="clear" w:color="auto" w:fill="FFFFFF"/>
      <w:lang w:val="ru-RU" w:eastAsia="ru-RU" w:bidi="ru-RU"/>
    </w:rPr>
  </w:style>
  <w:style w:type="character" w:customStyle="1" w:styleId="29pt">
    <w:name w:val="Основной текст (2) + 9 pt;Полужирный;Курсив"/>
    <w:rsid w:val="003F3EF9"/>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paragraph" w:customStyle="1" w:styleId="90">
    <w:name w:val="Основной текст (9)"/>
    <w:basedOn w:val="a"/>
    <w:link w:val="9"/>
    <w:rsid w:val="003F3EF9"/>
    <w:pPr>
      <w:widowControl w:val="0"/>
      <w:shd w:val="clear" w:color="auto" w:fill="FFFFFF"/>
      <w:spacing w:after="280" w:line="240" w:lineRule="exact"/>
      <w:jc w:val="center"/>
    </w:pPr>
    <w:rPr>
      <w:rFonts w:eastAsiaTheme="minorHAnsi" w:cstheme="minorBidi"/>
      <w:sz w:val="22"/>
      <w:szCs w:val="22"/>
      <w:lang w:eastAsia="en-US"/>
    </w:rPr>
  </w:style>
  <w:style w:type="character" w:customStyle="1" w:styleId="29">
    <w:name w:val="Подпись к таблице (2)_"/>
    <w:basedOn w:val="a0"/>
    <w:link w:val="2a"/>
    <w:rsid w:val="003F3EF9"/>
    <w:rPr>
      <w:rFonts w:ascii="Times New Roman" w:eastAsia="Times New Roman" w:hAnsi="Times New Roman" w:cs="Times New Roman"/>
      <w:sz w:val="28"/>
      <w:szCs w:val="28"/>
      <w:shd w:val="clear" w:color="auto" w:fill="FFFFFF"/>
    </w:rPr>
  </w:style>
  <w:style w:type="paragraph" w:customStyle="1" w:styleId="2a">
    <w:name w:val="Подпись к таблице (2)"/>
    <w:basedOn w:val="a"/>
    <w:link w:val="29"/>
    <w:rsid w:val="003F3EF9"/>
    <w:pPr>
      <w:widowControl w:val="0"/>
      <w:shd w:val="clear" w:color="auto" w:fill="FFFFFF"/>
      <w:spacing w:line="274" w:lineRule="exact"/>
      <w:jc w:val="both"/>
    </w:pPr>
    <w:rPr>
      <w:sz w:val="28"/>
      <w:szCs w:val="28"/>
      <w:lang w:eastAsia="en-US"/>
    </w:rPr>
  </w:style>
  <w:style w:type="table" w:styleId="af9">
    <w:name w:val="Table Grid"/>
    <w:basedOn w:val="a1"/>
    <w:uiPriority w:val="59"/>
    <w:rsid w:val="00EA0BB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EA0BB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5pt">
    <w:name w:val="Основной текст (2) + 11;5 pt;Курсив"/>
    <w:rsid w:val="00EA0B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3pt">
    <w:name w:val="Основной текст (3) + Интервал 3 pt"/>
    <w:basedOn w:val="a0"/>
    <w:rsid w:val="00EA0BB7"/>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31">
    <w:name w:val="Основной текст (3)_"/>
    <w:link w:val="32"/>
    <w:rsid w:val="007063BF"/>
    <w:rPr>
      <w:rFonts w:ascii="Times New Roman" w:hAnsi="Times New Roman"/>
      <w:b/>
      <w:bCs/>
      <w:sz w:val="28"/>
      <w:szCs w:val="28"/>
      <w:shd w:val="clear" w:color="auto" w:fill="FFFFFF"/>
    </w:rPr>
  </w:style>
  <w:style w:type="paragraph" w:customStyle="1" w:styleId="32">
    <w:name w:val="Основной текст (3)"/>
    <w:basedOn w:val="a"/>
    <w:link w:val="31"/>
    <w:rsid w:val="007063BF"/>
    <w:pPr>
      <w:widowControl w:val="0"/>
      <w:shd w:val="clear" w:color="auto" w:fill="FFFFFF"/>
      <w:spacing w:before="360" w:line="326" w:lineRule="exact"/>
      <w:jc w:val="center"/>
    </w:pPr>
    <w:rPr>
      <w:rFonts w:eastAsiaTheme="minorHAnsi" w:cstheme="minorBidi"/>
      <w:b/>
      <w:bCs/>
      <w:sz w:val="28"/>
      <w:szCs w:val="28"/>
      <w:lang w:eastAsia="en-US"/>
    </w:rPr>
  </w:style>
  <w:style w:type="character" w:customStyle="1" w:styleId="42">
    <w:name w:val="Основной текст (4)_"/>
    <w:basedOn w:val="a0"/>
    <w:link w:val="43"/>
    <w:rsid w:val="007063BF"/>
    <w:rPr>
      <w:rFonts w:ascii="Times New Roman" w:eastAsia="Times New Roman" w:hAnsi="Times New Roman" w:cs="Times New Roman"/>
      <w:b/>
      <w:bCs/>
      <w:sz w:val="28"/>
      <w:szCs w:val="28"/>
      <w:shd w:val="clear" w:color="auto" w:fill="FFFFFF"/>
    </w:rPr>
  </w:style>
  <w:style w:type="paragraph" w:customStyle="1" w:styleId="43">
    <w:name w:val="Основной текст (4)"/>
    <w:basedOn w:val="a"/>
    <w:link w:val="42"/>
    <w:rsid w:val="007063BF"/>
    <w:pPr>
      <w:widowControl w:val="0"/>
      <w:shd w:val="clear" w:color="auto" w:fill="FFFFFF"/>
      <w:spacing w:before="1640" w:after="1260" w:line="312" w:lineRule="exact"/>
      <w:ind w:hanging="360"/>
      <w:jc w:val="center"/>
    </w:pPr>
    <w:rPr>
      <w:b/>
      <w:bCs/>
      <w:sz w:val="28"/>
      <w:szCs w:val="28"/>
      <w:lang w:eastAsia="en-US"/>
    </w:rPr>
  </w:style>
  <w:style w:type="character" w:customStyle="1" w:styleId="100">
    <w:name w:val="Основной текст (10)_"/>
    <w:basedOn w:val="a0"/>
    <w:link w:val="101"/>
    <w:rsid w:val="000D00AB"/>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D00AB"/>
    <w:pPr>
      <w:widowControl w:val="0"/>
      <w:shd w:val="clear" w:color="auto" w:fill="FFFFFF"/>
      <w:spacing w:before="800" w:line="226" w:lineRule="exact"/>
      <w:ind w:hanging="520"/>
      <w:jc w:val="center"/>
    </w:pPr>
    <w:rPr>
      <w:sz w:val="20"/>
      <w:szCs w:val="20"/>
      <w:lang w:eastAsia="en-US"/>
    </w:rPr>
  </w:style>
  <w:style w:type="character" w:customStyle="1" w:styleId="ac">
    <w:name w:val="Абзац списка Знак"/>
    <w:link w:val="ab"/>
    <w:uiPriority w:val="34"/>
    <w:locked/>
    <w:rsid w:val="00640D63"/>
    <w:rPr>
      <w:rFonts w:ascii="Calibri" w:eastAsia="Times New Roman" w:hAnsi="Calibri" w:cs="Times New Roman"/>
      <w:lang w:eastAsia="ru-RU"/>
    </w:rPr>
  </w:style>
  <w:style w:type="paragraph" w:customStyle="1" w:styleId="formattext">
    <w:name w:val="formattext"/>
    <w:basedOn w:val="a"/>
    <w:rsid w:val="00CE3B06"/>
    <w:pPr>
      <w:spacing w:before="100" w:beforeAutospacing="1" w:after="100" w:afterAutospacing="1"/>
    </w:pPr>
  </w:style>
  <w:style w:type="character" w:customStyle="1" w:styleId="20">
    <w:name w:val="Заголовок 2 Знак"/>
    <w:basedOn w:val="a0"/>
    <w:link w:val="2"/>
    <w:uiPriority w:val="9"/>
    <w:semiHidden/>
    <w:rsid w:val="008A29B0"/>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semiHidden/>
    <w:rsid w:val="005C6125"/>
    <w:rPr>
      <w:rFonts w:asciiTheme="majorHAnsi" w:eastAsiaTheme="majorEastAsia" w:hAnsiTheme="majorHAnsi" w:cstheme="majorBidi"/>
      <w:i/>
      <w:iCs/>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37020159">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655954959">
      <w:bodyDiv w:val="1"/>
      <w:marLeft w:val="0"/>
      <w:marRight w:val="0"/>
      <w:marTop w:val="0"/>
      <w:marBottom w:val="0"/>
      <w:divBdr>
        <w:top w:val="none" w:sz="0" w:space="0" w:color="auto"/>
        <w:left w:val="none" w:sz="0" w:space="0" w:color="auto"/>
        <w:bottom w:val="none" w:sz="0" w:space="0" w:color="auto"/>
        <w:right w:val="none" w:sz="0" w:space="0" w:color="auto"/>
      </w:divBdr>
    </w:div>
    <w:div w:id="691616716">
      <w:bodyDiv w:val="1"/>
      <w:marLeft w:val="0"/>
      <w:marRight w:val="0"/>
      <w:marTop w:val="0"/>
      <w:marBottom w:val="0"/>
      <w:divBdr>
        <w:top w:val="none" w:sz="0" w:space="0" w:color="auto"/>
        <w:left w:val="none" w:sz="0" w:space="0" w:color="auto"/>
        <w:bottom w:val="none" w:sz="0" w:space="0" w:color="auto"/>
        <w:right w:val="none" w:sz="0" w:space="0" w:color="auto"/>
      </w:divBdr>
    </w:div>
    <w:div w:id="899054610">
      <w:bodyDiv w:val="1"/>
      <w:marLeft w:val="0"/>
      <w:marRight w:val="0"/>
      <w:marTop w:val="0"/>
      <w:marBottom w:val="0"/>
      <w:divBdr>
        <w:top w:val="none" w:sz="0" w:space="0" w:color="auto"/>
        <w:left w:val="none" w:sz="0" w:space="0" w:color="auto"/>
        <w:bottom w:val="none" w:sz="0" w:space="0" w:color="auto"/>
        <w:right w:val="none" w:sz="0" w:space="0" w:color="auto"/>
      </w:divBdr>
    </w:div>
    <w:div w:id="1010182054">
      <w:bodyDiv w:val="1"/>
      <w:marLeft w:val="0"/>
      <w:marRight w:val="0"/>
      <w:marTop w:val="0"/>
      <w:marBottom w:val="0"/>
      <w:divBdr>
        <w:top w:val="none" w:sz="0" w:space="0" w:color="auto"/>
        <w:left w:val="none" w:sz="0" w:space="0" w:color="auto"/>
        <w:bottom w:val="none" w:sz="0" w:space="0" w:color="auto"/>
        <w:right w:val="none" w:sz="0" w:space="0" w:color="auto"/>
      </w:divBdr>
    </w:div>
    <w:div w:id="1033074227">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229726201">
      <w:bodyDiv w:val="1"/>
      <w:marLeft w:val="0"/>
      <w:marRight w:val="0"/>
      <w:marTop w:val="0"/>
      <w:marBottom w:val="0"/>
      <w:divBdr>
        <w:top w:val="none" w:sz="0" w:space="0" w:color="auto"/>
        <w:left w:val="none" w:sz="0" w:space="0" w:color="auto"/>
        <w:bottom w:val="none" w:sz="0" w:space="0" w:color="auto"/>
        <w:right w:val="none" w:sz="0" w:space="0" w:color="auto"/>
      </w:divBdr>
    </w:div>
    <w:div w:id="1289774108">
      <w:bodyDiv w:val="1"/>
      <w:marLeft w:val="0"/>
      <w:marRight w:val="0"/>
      <w:marTop w:val="0"/>
      <w:marBottom w:val="0"/>
      <w:divBdr>
        <w:top w:val="none" w:sz="0" w:space="0" w:color="auto"/>
        <w:left w:val="none" w:sz="0" w:space="0" w:color="auto"/>
        <w:bottom w:val="none" w:sz="0" w:space="0" w:color="auto"/>
        <w:right w:val="none" w:sz="0" w:space="0" w:color="auto"/>
      </w:divBdr>
    </w:div>
    <w:div w:id="1361008957">
      <w:bodyDiv w:val="1"/>
      <w:marLeft w:val="0"/>
      <w:marRight w:val="0"/>
      <w:marTop w:val="0"/>
      <w:marBottom w:val="0"/>
      <w:divBdr>
        <w:top w:val="none" w:sz="0" w:space="0" w:color="auto"/>
        <w:left w:val="none" w:sz="0" w:space="0" w:color="auto"/>
        <w:bottom w:val="none" w:sz="0" w:space="0" w:color="auto"/>
        <w:right w:val="none" w:sz="0" w:space="0" w:color="auto"/>
      </w:divBdr>
    </w:div>
    <w:div w:id="1424303486">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74896089">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686400999">
      <w:bodyDiv w:val="1"/>
      <w:marLeft w:val="0"/>
      <w:marRight w:val="0"/>
      <w:marTop w:val="0"/>
      <w:marBottom w:val="0"/>
      <w:divBdr>
        <w:top w:val="none" w:sz="0" w:space="0" w:color="auto"/>
        <w:left w:val="none" w:sz="0" w:space="0" w:color="auto"/>
        <w:bottom w:val="none" w:sz="0" w:space="0" w:color="auto"/>
        <w:right w:val="none" w:sz="0" w:space="0" w:color="auto"/>
      </w:divBdr>
    </w:div>
    <w:div w:id="1852912126">
      <w:bodyDiv w:val="1"/>
      <w:marLeft w:val="0"/>
      <w:marRight w:val="0"/>
      <w:marTop w:val="0"/>
      <w:marBottom w:val="0"/>
      <w:divBdr>
        <w:top w:val="none" w:sz="0" w:space="0" w:color="auto"/>
        <w:left w:val="none" w:sz="0" w:space="0" w:color="auto"/>
        <w:bottom w:val="none" w:sz="0" w:space="0" w:color="auto"/>
        <w:right w:val="none" w:sz="0" w:space="0" w:color="auto"/>
      </w:divBdr>
    </w:div>
    <w:div w:id="1875575947">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1980304998">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 w:id="211054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11565&amp;dst=448" TargetMode="External"/><Relationship Id="rId18" Type="http://schemas.openxmlformats.org/officeDocument/2006/relationships/hyperlink" Target="https://login.consultant.ru/link/?req=doc&amp;base=LAW&amp;n=511565&amp;dst=3054" TargetMode="External"/><Relationship Id="rId26" Type="http://schemas.openxmlformats.org/officeDocument/2006/relationships/hyperlink" Target="https://login.consultant.ru/link/?req=doc&amp;base=LAW&amp;n=511565&amp;dst=100628"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511565&amp;dst=3192" TargetMode="External"/><Relationship Id="rId34" Type="http://schemas.openxmlformats.org/officeDocument/2006/relationships/hyperlink" Target="file:///\\12.10.1.199\content\act\387507c3-b80d-4c0d-9291-8cdc81673f2b.html" TargetMode="External"/><Relationship Id="rId7" Type="http://schemas.openxmlformats.org/officeDocument/2006/relationships/footnotes" Target="footnotes.xml"/><Relationship Id="rId12" Type="http://schemas.openxmlformats.org/officeDocument/2006/relationships/hyperlink" Target="https://login.consultant.ru/link/?req=doc&amp;base=LAW&amp;n=511565&amp;dst=2910" TargetMode="External"/><Relationship Id="rId17" Type="http://schemas.openxmlformats.org/officeDocument/2006/relationships/hyperlink" Target="https://login.consultant.ru/link/?req=doc&amp;base=LAW&amp;n=511565&amp;dst=3054" TargetMode="External"/><Relationship Id="rId25" Type="http://schemas.openxmlformats.org/officeDocument/2006/relationships/hyperlink" Target="https://login.consultant.ru/link/?req=doc&amp;base=LAW&amp;n=511565&amp;dst=4044" TargetMode="External"/><Relationship Id="rId33" Type="http://schemas.openxmlformats.org/officeDocument/2006/relationships/hyperlink" Target="file:///\\12.10.1.199\content\act\387507c3-b80d-4c0d-9291-8cdc81673f2b.html"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511565&amp;dst=101402" TargetMode="External"/><Relationship Id="rId20" Type="http://schemas.openxmlformats.org/officeDocument/2006/relationships/hyperlink" Target="https://login.consultant.ru/link/?req=doc&amp;base=LAW&amp;n=511565&amp;dst=3060" TargetMode="External"/><Relationship Id="rId29" Type="http://schemas.openxmlformats.org/officeDocument/2006/relationships/hyperlink" Target="https://login.consultant.ru/link/?req=doc&amp;base=LAW&amp;n=511565&amp;dst=484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11565&amp;dst=3049" TargetMode="External"/><Relationship Id="rId24" Type="http://schemas.openxmlformats.org/officeDocument/2006/relationships/hyperlink" Target="https://login.consultant.ru/link/?req=doc&amp;base=LAW&amp;n=511565&amp;dst=4044" TargetMode="External"/><Relationship Id="rId32" Type="http://schemas.openxmlformats.org/officeDocument/2006/relationships/hyperlink" Target="file:///\\12.10.1.199\content\act\387507c3-b80d-4c0d-9291-8cdc81673f2b.html" TargetMode="External"/><Relationship Id="rId37" Type="http://schemas.openxmlformats.org/officeDocument/2006/relationships/hyperlink" Target="file:///\\12.10.1.199\..\..\..\..\..\content\act\387507c3-b80d-4c0d-9291-8cdc81673f2b.html"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511565&amp;dst=500" TargetMode="External"/><Relationship Id="rId23" Type="http://schemas.openxmlformats.org/officeDocument/2006/relationships/hyperlink" Target="https://login.consultant.ru/link/?req=doc&amp;base=LAW&amp;n=511565&amp;dst=3291" TargetMode="External"/><Relationship Id="rId28" Type="http://schemas.openxmlformats.org/officeDocument/2006/relationships/hyperlink" Target="https://login.consultant.ru/link/?req=doc&amp;base=LAW&amp;n=511565&amp;dst=102022" TargetMode="External"/><Relationship Id="rId36" Type="http://schemas.openxmlformats.org/officeDocument/2006/relationships/hyperlink" Target="file:///\\12.10.1.199\content\act\387507c3-b80d-4c0d-9291-8cdc81673f2b.html" TargetMode="External"/><Relationship Id="rId10" Type="http://schemas.openxmlformats.org/officeDocument/2006/relationships/hyperlink" Target="https://login.consultant.ru/link/?req=doc&amp;base=LAW&amp;n=524664&amp;dst=100014" TargetMode="External"/><Relationship Id="rId19" Type="http://schemas.openxmlformats.org/officeDocument/2006/relationships/hyperlink" Target="https://login.consultant.ru/link/?req=doc&amp;base=LAW&amp;n=511565&amp;dst=3060" TargetMode="External"/><Relationship Id="rId31" Type="http://schemas.openxmlformats.org/officeDocument/2006/relationships/hyperlink" Target="file:///\\12.10.1.199\..\..\..\..\..\content\act\387507c3-b80d-4c0d-9291-8cdc81673f2b.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511565&amp;dst=101091" TargetMode="External"/><Relationship Id="rId22" Type="http://schemas.openxmlformats.org/officeDocument/2006/relationships/hyperlink" Target="https://login.consultant.ru/link/?req=doc&amp;base=LAW&amp;n=511565&amp;dst=4738" TargetMode="External"/><Relationship Id="rId27" Type="http://schemas.openxmlformats.org/officeDocument/2006/relationships/hyperlink" Target="https://login.consultant.ru/link/?req=doc&amp;base=LAW&amp;n=511565&amp;dst=4072" TargetMode="External"/><Relationship Id="rId30" Type="http://schemas.openxmlformats.org/officeDocument/2006/relationships/hyperlink" Target="file:///\\12.10.1.199\content\act\387507c3-b80d-4c0d-9291-8cdc81673f2b.html" TargetMode="External"/><Relationship Id="rId35" Type="http://schemas.openxmlformats.org/officeDocument/2006/relationships/hyperlink" Target="file:///\\12.10.1.199\content\act\387507c3-b80d-4c0d-9291-8cdc81673f2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C864F-0A51-414F-985A-F9158EBD8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6122</Words>
  <Characters>34896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40937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Дадашова Оксана Владимировна</cp:lastModifiedBy>
  <cp:revision>2</cp:revision>
  <cp:lastPrinted>2026-04-06T12:39:00Z</cp:lastPrinted>
  <dcterms:created xsi:type="dcterms:W3CDTF">2026-04-06T12:40:00Z</dcterms:created>
  <dcterms:modified xsi:type="dcterms:W3CDTF">2026-04-06T12:40:00Z</dcterms:modified>
</cp:coreProperties>
</file>