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0EC" w:rsidRPr="00057B0B" w:rsidRDefault="00F500EC" w:rsidP="00057B0B">
      <w:pPr>
        <w:pStyle w:val="2"/>
      </w:pPr>
      <w:r w:rsidRPr="00057B0B">
        <w:t>АДМИНИСТРАЦИЯ БЕРЕЗОВСКОГО РАЙОНА</w:t>
      </w:r>
    </w:p>
    <w:p w:rsidR="00F500EC" w:rsidRPr="00057B0B" w:rsidRDefault="00F500EC" w:rsidP="00057B0B">
      <w:pPr>
        <w:pStyle w:val="2"/>
        <w:rPr>
          <w:szCs w:val="20"/>
        </w:rPr>
      </w:pPr>
      <w:r w:rsidRPr="00057B0B">
        <w:rPr>
          <w:szCs w:val="20"/>
        </w:rPr>
        <w:t>ХАНТЫ-МАНСИЙСКОГО АВТОНОМНОГО ОКРУГА</w:t>
      </w:r>
      <w:r w:rsidR="00057B0B" w:rsidRPr="00057B0B">
        <w:rPr>
          <w:szCs w:val="20"/>
        </w:rPr>
        <w:t>-</w:t>
      </w:r>
      <w:r w:rsidRPr="00057B0B">
        <w:rPr>
          <w:szCs w:val="20"/>
        </w:rPr>
        <w:t>ЮГРЫ</w:t>
      </w:r>
    </w:p>
    <w:p w:rsidR="00F500EC" w:rsidRPr="00057B0B" w:rsidRDefault="00F500EC" w:rsidP="00057B0B">
      <w:pPr>
        <w:pStyle w:val="2"/>
        <w:rPr>
          <w:szCs w:val="24"/>
        </w:rPr>
      </w:pPr>
    </w:p>
    <w:p w:rsidR="00F500EC" w:rsidRPr="00057B0B" w:rsidRDefault="00F500EC" w:rsidP="00057B0B">
      <w:pPr>
        <w:pStyle w:val="2"/>
      </w:pPr>
      <w:r w:rsidRPr="00057B0B">
        <w:t>ПОСТАНОВЛЕНИЕ</w:t>
      </w:r>
    </w:p>
    <w:p w:rsidR="00386012" w:rsidRPr="00057B0B" w:rsidRDefault="00386012" w:rsidP="00F500EC">
      <w:pPr>
        <w:rPr>
          <w:rFonts w:cs="Arial"/>
          <w:szCs w:val="28"/>
        </w:rPr>
      </w:pPr>
    </w:p>
    <w:p w:rsidR="00F500EC" w:rsidRPr="00057B0B" w:rsidRDefault="00F500EC" w:rsidP="00057B0B">
      <w:pPr>
        <w:tabs>
          <w:tab w:val="center" w:pos="9072"/>
        </w:tabs>
        <w:ind w:firstLine="0"/>
        <w:rPr>
          <w:rFonts w:cs="Arial"/>
          <w:szCs w:val="28"/>
        </w:rPr>
      </w:pPr>
      <w:r w:rsidRPr="00057B0B">
        <w:rPr>
          <w:rFonts w:cs="Arial"/>
          <w:szCs w:val="28"/>
        </w:rPr>
        <w:t>от</w:t>
      </w:r>
      <w:r w:rsidR="00057B0B" w:rsidRPr="00057B0B">
        <w:rPr>
          <w:rFonts w:cs="Arial"/>
          <w:szCs w:val="28"/>
        </w:rPr>
        <w:t xml:space="preserve"> </w:t>
      </w:r>
      <w:r w:rsidR="00D62B06" w:rsidRPr="00057B0B">
        <w:rPr>
          <w:rFonts w:cs="Arial"/>
          <w:szCs w:val="28"/>
        </w:rPr>
        <w:t>22.12.2022</w:t>
      </w:r>
      <w:r w:rsidR="00057B0B">
        <w:rPr>
          <w:rFonts w:cs="Arial"/>
          <w:szCs w:val="28"/>
        </w:rPr>
        <w:tab/>
      </w:r>
      <w:r w:rsidR="00764949" w:rsidRPr="00057B0B">
        <w:rPr>
          <w:rFonts w:cs="Arial"/>
          <w:szCs w:val="28"/>
        </w:rPr>
        <w:t>№</w:t>
      </w:r>
      <w:r w:rsidR="00D62B06" w:rsidRPr="00057B0B">
        <w:rPr>
          <w:rFonts w:cs="Arial"/>
          <w:szCs w:val="28"/>
        </w:rPr>
        <w:t xml:space="preserve"> 1767</w:t>
      </w:r>
      <w:r w:rsidR="00057B0B" w:rsidRPr="00057B0B">
        <w:rPr>
          <w:rFonts w:cs="Arial"/>
          <w:szCs w:val="28"/>
        </w:rPr>
        <w:t xml:space="preserve"> </w:t>
      </w:r>
    </w:p>
    <w:p w:rsidR="00F500EC" w:rsidRPr="00057B0B" w:rsidRDefault="00F500EC" w:rsidP="00057B0B">
      <w:pPr>
        <w:ind w:firstLine="0"/>
        <w:rPr>
          <w:rFonts w:cs="Arial"/>
          <w:szCs w:val="28"/>
        </w:rPr>
      </w:pPr>
      <w:proofErr w:type="spellStart"/>
      <w:r w:rsidRPr="00057B0B">
        <w:rPr>
          <w:rFonts w:cs="Arial"/>
          <w:szCs w:val="28"/>
        </w:rPr>
        <w:t>пгт</w:t>
      </w:r>
      <w:proofErr w:type="spellEnd"/>
      <w:r w:rsidRPr="00057B0B">
        <w:rPr>
          <w:rFonts w:cs="Arial"/>
          <w:szCs w:val="28"/>
        </w:rPr>
        <w:t>. Березово</w:t>
      </w:r>
    </w:p>
    <w:p w:rsidR="00F500EC" w:rsidRPr="00057B0B" w:rsidRDefault="00F500EC" w:rsidP="00F500EC">
      <w:pPr>
        <w:rPr>
          <w:rFonts w:cs="Arial"/>
          <w:szCs w:val="28"/>
        </w:rPr>
      </w:pPr>
    </w:p>
    <w:p w:rsidR="00F500EC" w:rsidRPr="00057B0B" w:rsidRDefault="009D03F1" w:rsidP="00057B0B">
      <w:pPr>
        <w:pStyle w:val="Title"/>
      </w:pPr>
      <w:r w:rsidRPr="00057B0B">
        <w:t>О внесении изменений в постановление администрации Березовского района от 2</w:t>
      </w:r>
      <w:r w:rsidR="00B90E41" w:rsidRPr="00057B0B">
        <w:t>8</w:t>
      </w:r>
      <w:r w:rsidRPr="00057B0B">
        <w:t xml:space="preserve">.12.2021 № 1577 </w:t>
      </w:r>
      <w:r w:rsidR="00057B0B" w:rsidRPr="00057B0B">
        <w:t>«</w:t>
      </w:r>
      <w:r w:rsidR="00F500EC" w:rsidRPr="00057B0B">
        <w:t xml:space="preserve">О муниципальной программе </w:t>
      </w:r>
      <w:r w:rsidR="00057B0B" w:rsidRPr="00057B0B">
        <w:t>«</w:t>
      </w:r>
      <w:r w:rsidR="00F500EC" w:rsidRPr="00057B0B">
        <w:t>Профилактика правонарушений и обеспечение отдельных прав граждан в Березовском районе</w:t>
      </w:r>
      <w:r w:rsidR="00057B0B" w:rsidRPr="00057B0B">
        <w:t>»</w:t>
      </w:r>
      <w:r w:rsidR="00F500EC" w:rsidRPr="00057B0B">
        <w:t xml:space="preserve"> </w:t>
      </w:r>
    </w:p>
    <w:p w:rsidR="00F500EC" w:rsidRDefault="00F500EC" w:rsidP="00057B0B">
      <w:pPr>
        <w:rPr>
          <w:highlight w:val="yellow"/>
        </w:rPr>
      </w:pPr>
    </w:p>
    <w:p w:rsidR="00531643" w:rsidRPr="00531643" w:rsidRDefault="00531643" w:rsidP="00057B0B">
      <w:pPr>
        <w:rPr>
          <w:szCs w:val="28"/>
        </w:rPr>
      </w:pPr>
      <w:r w:rsidRPr="00531643">
        <w:rPr>
          <w:szCs w:val="28"/>
        </w:rPr>
        <w:t xml:space="preserve">(утратило силу постановлением Администрации </w:t>
      </w:r>
      <w:hyperlink r:id="rId8" w:tooltip="постановление от 25.01.2024 0:00:00 №53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531643">
          <w:rPr>
            <w:rStyle w:val="ab"/>
            <w:szCs w:val="28"/>
          </w:rPr>
          <w:t>от 25.01.2024 № 53</w:t>
        </w:r>
      </w:hyperlink>
      <w:bookmarkStart w:id="0" w:name="_GoBack"/>
      <w:bookmarkEnd w:id="0"/>
      <w:r w:rsidRPr="00531643">
        <w:rPr>
          <w:szCs w:val="28"/>
        </w:rPr>
        <w:t>)</w:t>
      </w:r>
    </w:p>
    <w:p w:rsidR="00531643" w:rsidRPr="00057B0B" w:rsidRDefault="00531643" w:rsidP="00057B0B">
      <w:pPr>
        <w:rPr>
          <w:highlight w:val="yellow"/>
        </w:rPr>
      </w:pPr>
    </w:p>
    <w:p w:rsidR="00F500EC" w:rsidRPr="00057B0B" w:rsidRDefault="00F500EC" w:rsidP="00057B0B">
      <w:proofErr w:type="gramStart"/>
      <w:r w:rsidRPr="00057B0B">
        <w:rPr>
          <w:szCs w:val="28"/>
        </w:rPr>
        <w:t xml:space="preserve">В соответствии </w:t>
      </w:r>
      <w:r w:rsidR="00386012" w:rsidRPr="00057B0B">
        <w:rPr>
          <w:szCs w:val="28"/>
        </w:rPr>
        <w:t>с протоколом заседания Антинаркотической комиссии Березовского района от 26 сентября 2022 года № 3</w:t>
      </w:r>
      <w:r w:rsidR="00B21BC4" w:rsidRPr="00057B0B">
        <w:rPr>
          <w:szCs w:val="28"/>
        </w:rPr>
        <w:t xml:space="preserve">, </w:t>
      </w:r>
      <w:r w:rsidRPr="00057B0B">
        <w:rPr>
          <w:color w:val="000000"/>
          <w:szCs w:val="28"/>
        </w:rPr>
        <w:t xml:space="preserve">постановлением администрации Березовского района </w:t>
      </w:r>
      <w:hyperlink r:id="rId9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057B0B">
          <w:rPr>
            <w:rStyle w:val="ab"/>
            <w:szCs w:val="28"/>
          </w:rPr>
          <w:t>от 10 ноября 2021 года № 1306</w:t>
        </w:r>
      </w:hyperlink>
      <w:r w:rsidRPr="00057B0B">
        <w:rPr>
          <w:color w:val="000000"/>
          <w:szCs w:val="28"/>
        </w:rPr>
        <w:t xml:space="preserve"> </w:t>
      </w:r>
      <w:r w:rsidR="00057B0B" w:rsidRPr="00057B0B">
        <w:rPr>
          <w:color w:val="000000"/>
          <w:szCs w:val="28"/>
        </w:rPr>
        <w:t>«</w:t>
      </w:r>
      <w:r w:rsidRPr="00057B0B">
        <w:rPr>
          <w:szCs w:val="28"/>
        </w:rPr>
        <w:t>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утратившими силу некоторых муниципальных нормативных правовых актов администрации Березовского района</w:t>
      </w:r>
      <w:r w:rsidR="00057B0B" w:rsidRPr="00057B0B">
        <w:rPr>
          <w:szCs w:val="28"/>
        </w:rPr>
        <w:t>»</w:t>
      </w:r>
      <w:r w:rsidRPr="00057B0B">
        <w:rPr>
          <w:szCs w:val="28"/>
        </w:rPr>
        <w:t>:</w:t>
      </w:r>
      <w:proofErr w:type="gramEnd"/>
    </w:p>
    <w:p w:rsidR="00057B0B" w:rsidRPr="00057B0B" w:rsidRDefault="00F500EC" w:rsidP="00057B0B">
      <w:pPr>
        <w:rPr>
          <w:szCs w:val="28"/>
        </w:rPr>
      </w:pPr>
      <w:r w:rsidRPr="00057B0B">
        <w:rPr>
          <w:szCs w:val="28"/>
        </w:rPr>
        <w:t xml:space="preserve">1. </w:t>
      </w:r>
      <w:r w:rsidR="002673A3" w:rsidRPr="00057B0B">
        <w:rPr>
          <w:szCs w:val="28"/>
        </w:rPr>
        <w:t xml:space="preserve">Внести в приложение к постановлению администрации Березовского района </w:t>
      </w:r>
      <w:r w:rsidR="00057B0B">
        <w:rPr>
          <w:szCs w:val="28"/>
        </w:rPr>
        <w:t xml:space="preserve">             </w:t>
      </w:r>
      <w:hyperlink r:id="rId10" w:tooltip="постановление от 28.12.2021 0:00:00 №1577 Администрация Березовского района&#10;&#10;О муниципальной программе " w:history="1">
        <w:r w:rsidR="002673A3" w:rsidRPr="00057B0B">
          <w:rPr>
            <w:rStyle w:val="ab"/>
            <w:szCs w:val="28"/>
          </w:rPr>
          <w:t>от 28 декабря 2021 года № 1577</w:t>
        </w:r>
      </w:hyperlink>
      <w:r w:rsidR="002673A3" w:rsidRPr="00057B0B">
        <w:rPr>
          <w:szCs w:val="28"/>
        </w:rPr>
        <w:t xml:space="preserve"> </w:t>
      </w:r>
      <w:r w:rsidR="00057B0B" w:rsidRPr="00057B0B">
        <w:rPr>
          <w:szCs w:val="28"/>
        </w:rPr>
        <w:t>«</w:t>
      </w:r>
      <w:r w:rsidR="002673A3" w:rsidRPr="00057B0B">
        <w:rPr>
          <w:szCs w:val="28"/>
        </w:rPr>
        <w:t xml:space="preserve">О муниципальной программе </w:t>
      </w:r>
      <w:r w:rsidR="00057B0B" w:rsidRPr="00057B0B">
        <w:rPr>
          <w:szCs w:val="28"/>
        </w:rPr>
        <w:t>«</w:t>
      </w:r>
      <w:r w:rsidR="002673A3" w:rsidRPr="00057B0B">
        <w:rPr>
          <w:szCs w:val="28"/>
        </w:rPr>
        <w:t>Профилактика правонарушений и обеспечение отдельных прав граждан в Березовском районе</w:t>
      </w:r>
      <w:r w:rsidR="00057B0B" w:rsidRPr="00057B0B">
        <w:rPr>
          <w:szCs w:val="28"/>
        </w:rPr>
        <w:t>»</w:t>
      </w:r>
      <w:r w:rsidR="002673A3" w:rsidRPr="00057B0B">
        <w:rPr>
          <w:szCs w:val="28"/>
        </w:rPr>
        <w:t xml:space="preserve"> (далее</w:t>
      </w:r>
      <w:r w:rsidR="00057B0B" w:rsidRPr="00057B0B">
        <w:rPr>
          <w:szCs w:val="28"/>
        </w:rPr>
        <w:t>-</w:t>
      </w:r>
      <w:r w:rsidR="002673A3" w:rsidRPr="00057B0B">
        <w:rPr>
          <w:szCs w:val="28"/>
        </w:rPr>
        <w:t>муниципальная программа) следующие изменения:</w:t>
      </w:r>
    </w:p>
    <w:p w:rsidR="0022083A" w:rsidRPr="00057B0B" w:rsidRDefault="002673A3" w:rsidP="00057B0B">
      <w:pPr>
        <w:rPr>
          <w:szCs w:val="28"/>
        </w:rPr>
      </w:pPr>
      <w:r w:rsidRPr="00057B0B">
        <w:rPr>
          <w:szCs w:val="28"/>
        </w:rPr>
        <w:t xml:space="preserve">1.1. </w:t>
      </w:r>
      <w:r w:rsidR="00B16D07" w:rsidRPr="00057B0B">
        <w:rPr>
          <w:szCs w:val="28"/>
        </w:rPr>
        <w:t>таблиц</w:t>
      </w:r>
      <w:r w:rsidR="00BB5FD4" w:rsidRPr="00057B0B">
        <w:rPr>
          <w:szCs w:val="28"/>
        </w:rPr>
        <w:t>ы</w:t>
      </w:r>
      <w:r w:rsidR="00B16D07" w:rsidRPr="00057B0B">
        <w:rPr>
          <w:szCs w:val="28"/>
        </w:rPr>
        <w:t xml:space="preserve"> 1</w:t>
      </w:r>
      <w:r w:rsidR="00BB5FD4" w:rsidRPr="00057B0B">
        <w:rPr>
          <w:szCs w:val="28"/>
        </w:rPr>
        <w:t>,2</w:t>
      </w:r>
      <w:r w:rsidR="00B16D07" w:rsidRPr="00057B0B">
        <w:rPr>
          <w:szCs w:val="28"/>
        </w:rPr>
        <w:t xml:space="preserve"> муниципальной программы</w:t>
      </w:r>
      <w:r w:rsidR="006D5794" w:rsidRPr="00057B0B">
        <w:rPr>
          <w:szCs w:val="28"/>
        </w:rPr>
        <w:t xml:space="preserve"> изложить в следующей редакции</w:t>
      </w:r>
      <w:r w:rsidR="00057B0B" w:rsidRPr="00057B0B">
        <w:rPr>
          <w:szCs w:val="28"/>
        </w:rPr>
        <w:t xml:space="preserve"> </w:t>
      </w:r>
      <w:r w:rsidR="006D5794" w:rsidRPr="00057B0B">
        <w:rPr>
          <w:szCs w:val="28"/>
        </w:rPr>
        <w:t>согласно прилож</w:t>
      </w:r>
      <w:r w:rsidR="00FB6BDA" w:rsidRPr="00057B0B">
        <w:rPr>
          <w:szCs w:val="28"/>
        </w:rPr>
        <w:t>ению к настоящему постановлению.</w:t>
      </w:r>
    </w:p>
    <w:p w:rsidR="00F500EC" w:rsidRPr="00057B0B" w:rsidRDefault="00F500EC" w:rsidP="00057B0B">
      <w:pPr>
        <w:rPr>
          <w:szCs w:val="28"/>
        </w:rPr>
      </w:pPr>
      <w:r w:rsidRPr="00057B0B">
        <w:rPr>
          <w:szCs w:val="28"/>
        </w:rPr>
        <w:t xml:space="preserve">2. Опубликовать настоящее постановление в газете </w:t>
      </w:r>
      <w:r w:rsidR="00057B0B" w:rsidRPr="00057B0B">
        <w:rPr>
          <w:szCs w:val="28"/>
        </w:rPr>
        <w:t>«</w:t>
      </w:r>
      <w:r w:rsidRPr="00057B0B">
        <w:rPr>
          <w:szCs w:val="28"/>
        </w:rPr>
        <w:t>Жизнь Югры</w:t>
      </w:r>
      <w:r w:rsidR="00057B0B" w:rsidRPr="00057B0B">
        <w:rPr>
          <w:szCs w:val="28"/>
        </w:rPr>
        <w:t>»</w:t>
      </w:r>
      <w:r w:rsidRPr="00057B0B">
        <w:rPr>
          <w:szCs w:val="28"/>
        </w:rPr>
        <w:t xml:space="preserve"> и размесить на </w:t>
      </w:r>
      <w:proofErr w:type="gramStart"/>
      <w:r w:rsidRPr="00057B0B">
        <w:rPr>
          <w:szCs w:val="28"/>
        </w:rPr>
        <w:t>официальном</w:t>
      </w:r>
      <w:proofErr w:type="gramEnd"/>
      <w:r w:rsidRPr="00057B0B">
        <w:rPr>
          <w:szCs w:val="28"/>
        </w:rPr>
        <w:t xml:space="preserve"> веб-сайте органов местного самоуправления Березовского района.</w:t>
      </w:r>
    </w:p>
    <w:p w:rsidR="00F500EC" w:rsidRPr="00057B0B" w:rsidRDefault="00F500EC" w:rsidP="00057B0B">
      <w:pPr>
        <w:rPr>
          <w:szCs w:val="28"/>
        </w:rPr>
      </w:pPr>
      <w:r w:rsidRPr="00057B0B">
        <w:rPr>
          <w:szCs w:val="28"/>
        </w:rPr>
        <w:t>3. Настоящее постановление вступает в силу после его официального опубликования.</w:t>
      </w:r>
    </w:p>
    <w:p w:rsidR="00E52500" w:rsidRDefault="00E52500" w:rsidP="00F500EC">
      <w:pPr>
        <w:tabs>
          <w:tab w:val="left" w:pos="709"/>
        </w:tabs>
        <w:rPr>
          <w:rFonts w:cs="Arial"/>
          <w:szCs w:val="20"/>
        </w:rPr>
      </w:pPr>
    </w:p>
    <w:p w:rsidR="00057B0B" w:rsidRPr="00057B0B" w:rsidRDefault="00057B0B" w:rsidP="00F500EC">
      <w:pPr>
        <w:tabs>
          <w:tab w:val="left" w:pos="709"/>
        </w:tabs>
        <w:rPr>
          <w:rFonts w:cs="Arial"/>
          <w:szCs w:val="20"/>
        </w:rPr>
      </w:pPr>
    </w:p>
    <w:p w:rsidR="00F500EC" w:rsidRPr="00057B0B" w:rsidRDefault="00F500EC" w:rsidP="00057B0B">
      <w:pPr>
        <w:tabs>
          <w:tab w:val="left" w:pos="709"/>
          <w:tab w:val="center" w:pos="9072"/>
        </w:tabs>
        <w:ind w:firstLine="0"/>
        <w:rPr>
          <w:rFonts w:cs="Arial"/>
          <w:szCs w:val="20"/>
        </w:rPr>
      </w:pPr>
      <w:r w:rsidRPr="00057B0B">
        <w:rPr>
          <w:rFonts w:cs="Arial"/>
          <w:szCs w:val="20"/>
        </w:rPr>
        <w:t>Глава района</w:t>
      </w:r>
      <w:r w:rsidR="00057B0B">
        <w:rPr>
          <w:rFonts w:cs="Arial"/>
          <w:szCs w:val="20"/>
        </w:rPr>
        <w:tab/>
      </w:r>
      <w:r w:rsidR="00057B0B" w:rsidRPr="00057B0B">
        <w:rPr>
          <w:rFonts w:cs="Arial"/>
          <w:szCs w:val="20"/>
        </w:rPr>
        <w:t xml:space="preserve"> </w:t>
      </w:r>
      <w:r w:rsidRPr="00057B0B">
        <w:rPr>
          <w:rFonts w:cs="Arial"/>
          <w:szCs w:val="20"/>
        </w:rPr>
        <w:t>П.В. Артеев</w:t>
      </w:r>
    </w:p>
    <w:p w:rsidR="00F500EC" w:rsidRDefault="00F500EC">
      <w:pPr>
        <w:rPr>
          <w:rFonts w:cs="Arial"/>
        </w:rPr>
      </w:pPr>
    </w:p>
    <w:p w:rsidR="00057B0B" w:rsidRPr="00057B0B" w:rsidRDefault="00057B0B">
      <w:pPr>
        <w:rPr>
          <w:rFonts w:cs="Arial"/>
        </w:rPr>
        <w:sectPr w:rsidR="00057B0B" w:rsidRPr="00057B0B" w:rsidSect="00057B0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134" w:header="708" w:footer="708" w:gutter="0"/>
          <w:cols w:space="708"/>
          <w:docGrid w:linePitch="360"/>
        </w:sectPr>
      </w:pPr>
    </w:p>
    <w:p w:rsidR="00057B0B" w:rsidRPr="00057B0B" w:rsidRDefault="00057B0B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057B0B" w:rsidRPr="00057B0B" w:rsidRDefault="00057B0B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D62B06" w:rsidRPr="00057B0B" w:rsidRDefault="00D179BF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57B0B">
        <w:rPr>
          <w:rFonts w:cs="Arial"/>
          <w:b/>
          <w:color w:val="000000"/>
          <w:sz w:val="30"/>
          <w:szCs w:val="30"/>
          <w:lang w:bidi="ru-RU"/>
        </w:rPr>
        <w:t xml:space="preserve">Приложение </w:t>
      </w:r>
    </w:p>
    <w:p w:rsidR="00057B0B" w:rsidRPr="00057B0B" w:rsidRDefault="00D179BF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57B0B">
        <w:rPr>
          <w:rFonts w:cs="Arial"/>
          <w:b/>
          <w:color w:val="000000"/>
          <w:sz w:val="30"/>
          <w:szCs w:val="30"/>
          <w:lang w:bidi="ru-RU"/>
        </w:rPr>
        <w:t xml:space="preserve">к постановлению администрации </w:t>
      </w:r>
    </w:p>
    <w:p w:rsidR="00D179BF" w:rsidRPr="00057B0B" w:rsidRDefault="00D179BF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57B0B">
        <w:rPr>
          <w:rFonts w:cs="Arial"/>
          <w:b/>
          <w:color w:val="000000"/>
          <w:sz w:val="30"/>
          <w:szCs w:val="30"/>
          <w:lang w:bidi="ru-RU"/>
        </w:rPr>
        <w:t>Березовского района</w:t>
      </w:r>
    </w:p>
    <w:p w:rsidR="00057B0B" w:rsidRPr="00057B0B" w:rsidRDefault="00D179BF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  <w:r w:rsidRPr="00057B0B">
        <w:rPr>
          <w:rFonts w:cs="Arial"/>
          <w:b/>
          <w:color w:val="000000"/>
          <w:sz w:val="30"/>
          <w:szCs w:val="30"/>
          <w:lang w:bidi="ru-RU"/>
        </w:rPr>
        <w:t>от</w:t>
      </w:r>
      <w:r w:rsidRPr="00057B0B">
        <w:rPr>
          <w:rFonts w:cs="Arial"/>
          <w:b/>
          <w:sz w:val="30"/>
          <w:szCs w:val="30"/>
          <w:lang w:bidi="ru-RU"/>
        </w:rPr>
        <w:t xml:space="preserve"> </w:t>
      </w:r>
      <w:r w:rsidR="00D62B06" w:rsidRPr="00057B0B">
        <w:rPr>
          <w:rFonts w:cs="Arial"/>
          <w:b/>
          <w:sz w:val="30"/>
          <w:szCs w:val="30"/>
          <w:lang w:bidi="ru-RU"/>
        </w:rPr>
        <w:t>22.12.2022 № 1767</w:t>
      </w:r>
    </w:p>
    <w:p w:rsidR="00057B0B" w:rsidRPr="00057B0B" w:rsidRDefault="00057B0B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057B0B" w:rsidRPr="00057B0B" w:rsidRDefault="00057B0B" w:rsidP="00D62B06">
      <w:pPr>
        <w:widowControl w:val="0"/>
        <w:spacing w:line="310" w:lineRule="exact"/>
        <w:ind w:left="20"/>
        <w:jc w:val="right"/>
        <w:rPr>
          <w:rFonts w:cs="Arial"/>
          <w:b/>
          <w:color w:val="000000"/>
          <w:sz w:val="30"/>
          <w:szCs w:val="30"/>
          <w:lang w:bidi="ru-RU"/>
        </w:rPr>
      </w:pPr>
    </w:p>
    <w:p w:rsidR="00057B0B" w:rsidRPr="00057B0B" w:rsidRDefault="00057B0B" w:rsidP="00D62B06">
      <w:pPr>
        <w:widowControl w:val="0"/>
        <w:spacing w:line="310" w:lineRule="exact"/>
        <w:ind w:left="20"/>
        <w:jc w:val="right"/>
        <w:rPr>
          <w:rFonts w:cs="Arial"/>
          <w:color w:val="000000"/>
          <w:szCs w:val="28"/>
          <w:lang w:bidi="ru-RU"/>
        </w:rPr>
      </w:pPr>
    </w:p>
    <w:p w:rsidR="009C1341" w:rsidRPr="00057B0B" w:rsidRDefault="009C1341" w:rsidP="009C1341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  <w:r w:rsidRPr="00057B0B">
        <w:rPr>
          <w:rFonts w:cs="Arial"/>
          <w:color w:val="000000"/>
          <w:szCs w:val="28"/>
          <w:lang w:bidi="ru-RU"/>
        </w:rPr>
        <w:t xml:space="preserve">Таблица 1 </w:t>
      </w:r>
    </w:p>
    <w:p w:rsidR="009C1341" w:rsidRPr="00057B0B" w:rsidRDefault="009C1341" w:rsidP="009C1341">
      <w:pPr>
        <w:widowControl w:val="0"/>
        <w:spacing w:line="322" w:lineRule="exact"/>
        <w:ind w:firstLine="740"/>
        <w:jc w:val="center"/>
        <w:rPr>
          <w:rFonts w:cs="Arial"/>
          <w:color w:val="000000"/>
          <w:szCs w:val="28"/>
          <w:lang w:bidi="ru-RU"/>
        </w:rPr>
      </w:pPr>
    </w:p>
    <w:p w:rsidR="009C1341" w:rsidRPr="00057B0B" w:rsidRDefault="009C1341" w:rsidP="009C1341">
      <w:pPr>
        <w:widowControl w:val="0"/>
        <w:spacing w:line="322" w:lineRule="exact"/>
        <w:ind w:firstLine="740"/>
        <w:jc w:val="center"/>
        <w:rPr>
          <w:rFonts w:cs="Arial"/>
          <w:color w:val="000000"/>
          <w:szCs w:val="28"/>
          <w:lang w:bidi="ru-RU"/>
        </w:rPr>
      </w:pPr>
      <w:r w:rsidRPr="00057B0B">
        <w:rPr>
          <w:rFonts w:cs="Arial"/>
          <w:color w:val="000000"/>
          <w:szCs w:val="28"/>
          <w:lang w:bidi="ru-RU"/>
        </w:rPr>
        <w:t>Распределение финансовых ресурсов муниципальной программы (по годам)</w:t>
      </w:r>
    </w:p>
    <w:p w:rsidR="009C1341" w:rsidRPr="00057B0B" w:rsidRDefault="009C1341" w:rsidP="009C1341">
      <w:pPr>
        <w:widowControl w:val="0"/>
        <w:spacing w:line="322" w:lineRule="exact"/>
        <w:rPr>
          <w:rFonts w:cs="Arial"/>
          <w:color w:val="000000"/>
          <w:szCs w:val="28"/>
          <w:lang w:bidi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2662"/>
        <w:gridCol w:w="3109"/>
        <w:gridCol w:w="2274"/>
        <w:gridCol w:w="996"/>
        <w:gridCol w:w="912"/>
        <w:gridCol w:w="912"/>
        <w:gridCol w:w="912"/>
        <w:gridCol w:w="912"/>
        <w:gridCol w:w="996"/>
      </w:tblGrid>
      <w:tr w:rsidR="00195F6F" w:rsidRPr="00057B0B" w:rsidTr="00E2209A">
        <w:trPr>
          <w:trHeight w:val="1650"/>
        </w:trPr>
        <w:tc>
          <w:tcPr>
            <w:tcW w:w="1384" w:type="dxa"/>
            <w:vMerge w:val="restart"/>
            <w:hideMark/>
          </w:tcPr>
          <w:p w:rsidR="009C1341" w:rsidRPr="00057B0B" w:rsidRDefault="009C1341" w:rsidP="00057B0B">
            <w:pPr>
              <w:ind w:firstLine="0"/>
              <w:jc w:val="center"/>
              <w:rPr>
                <w:lang w:bidi="ru-RU"/>
              </w:rPr>
            </w:pPr>
            <w:r w:rsidRPr="00057B0B">
              <w:rPr>
                <w:lang w:bidi="ru-RU"/>
              </w:rPr>
              <w:t>№ структурного элемента (основного мероприятия)</w:t>
            </w:r>
          </w:p>
        </w:tc>
        <w:tc>
          <w:tcPr>
            <w:tcW w:w="2662" w:type="dxa"/>
            <w:vMerge w:val="restart"/>
            <w:hideMark/>
          </w:tcPr>
          <w:p w:rsidR="009C1341" w:rsidRPr="00057B0B" w:rsidRDefault="009C1341" w:rsidP="00057B0B">
            <w:pPr>
              <w:ind w:firstLine="0"/>
              <w:jc w:val="center"/>
              <w:rPr>
                <w:lang w:bidi="ru-RU"/>
              </w:rPr>
            </w:pPr>
            <w:r w:rsidRPr="00057B0B">
              <w:rPr>
                <w:lang w:bidi="ru-RU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3109" w:type="dxa"/>
            <w:vMerge w:val="restart"/>
            <w:hideMark/>
          </w:tcPr>
          <w:p w:rsidR="009C1341" w:rsidRPr="00057B0B" w:rsidRDefault="009C1341" w:rsidP="00057B0B">
            <w:pPr>
              <w:ind w:firstLine="0"/>
              <w:jc w:val="center"/>
              <w:rPr>
                <w:lang w:bidi="ru-RU"/>
              </w:rPr>
            </w:pPr>
            <w:r w:rsidRPr="00057B0B">
              <w:rPr>
                <w:lang w:bidi="ru-RU"/>
              </w:rPr>
              <w:t>Ответственный исполнитель/соисполнитель</w:t>
            </w:r>
          </w:p>
        </w:tc>
        <w:tc>
          <w:tcPr>
            <w:tcW w:w="2274" w:type="dxa"/>
            <w:vMerge w:val="restart"/>
            <w:hideMark/>
          </w:tcPr>
          <w:p w:rsidR="009C1341" w:rsidRPr="00057B0B" w:rsidRDefault="009C1341" w:rsidP="00057B0B">
            <w:pPr>
              <w:ind w:firstLine="0"/>
              <w:jc w:val="center"/>
              <w:rPr>
                <w:lang w:bidi="ru-RU"/>
              </w:rPr>
            </w:pPr>
            <w:r w:rsidRPr="00057B0B">
              <w:rPr>
                <w:lang w:bidi="ru-RU"/>
              </w:rPr>
              <w:t>Источники финансирования</w:t>
            </w:r>
          </w:p>
        </w:tc>
        <w:tc>
          <w:tcPr>
            <w:tcW w:w="5640" w:type="dxa"/>
            <w:gridSpan w:val="6"/>
            <w:hideMark/>
          </w:tcPr>
          <w:p w:rsidR="009C1341" w:rsidRPr="00057B0B" w:rsidRDefault="009C1341" w:rsidP="00057B0B">
            <w:pPr>
              <w:ind w:firstLine="0"/>
              <w:jc w:val="center"/>
              <w:rPr>
                <w:lang w:bidi="ru-RU"/>
              </w:rPr>
            </w:pPr>
            <w:r w:rsidRPr="00057B0B">
              <w:rPr>
                <w:lang w:bidi="ru-RU"/>
              </w:rPr>
              <w:t>Финансовые затраты на реализацию (тыс. рублей)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2274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996" w:type="dxa"/>
            <w:vMerge w:val="restart"/>
            <w:hideMark/>
          </w:tcPr>
          <w:p w:rsidR="009C1341" w:rsidRPr="00057B0B" w:rsidRDefault="009C1341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4644" w:type="dxa"/>
            <w:gridSpan w:val="5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в том числе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2274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996" w:type="dxa"/>
            <w:vMerge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2022г.</w:t>
            </w: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2023г.</w:t>
            </w: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2024 г.</w:t>
            </w: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2025 г.</w:t>
            </w:r>
          </w:p>
        </w:tc>
        <w:tc>
          <w:tcPr>
            <w:tcW w:w="996" w:type="dxa"/>
            <w:hideMark/>
          </w:tcPr>
          <w:p w:rsidR="009C1341" w:rsidRPr="00057B0B" w:rsidRDefault="009C1341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2026</w:t>
            </w:r>
            <w:r w:rsidR="00057B0B" w:rsidRPr="00057B0B">
              <w:rPr>
                <w:lang w:bidi="ru-RU"/>
              </w:rPr>
              <w:t>-</w:t>
            </w:r>
            <w:r w:rsidRPr="00057B0B">
              <w:rPr>
                <w:lang w:bidi="ru-RU"/>
              </w:rPr>
              <w:t>2030 г.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1</w:t>
            </w:r>
          </w:p>
        </w:tc>
        <w:tc>
          <w:tcPr>
            <w:tcW w:w="2662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2</w:t>
            </w:r>
          </w:p>
        </w:tc>
        <w:tc>
          <w:tcPr>
            <w:tcW w:w="3109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3</w:t>
            </w:r>
          </w:p>
        </w:tc>
        <w:tc>
          <w:tcPr>
            <w:tcW w:w="2274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4</w:t>
            </w:r>
          </w:p>
        </w:tc>
        <w:tc>
          <w:tcPr>
            <w:tcW w:w="996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5</w:t>
            </w: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6</w:t>
            </w: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7</w:t>
            </w: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8</w:t>
            </w:r>
          </w:p>
        </w:tc>
        <w:tc>
          <w:tcPr>
            <w:tcW w:w="912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9</w:t>
            </w:r>
          </w:p>
        </w:tc>
        <w:tc>
          <w:tcPr>
            <w:tcW w:w="996" w:type="dxa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10</w:t>
            </w:r>
          </w:p>
        </w:tc>
      </w:tr>
      <w:tr w:rsidR="009C1341" w:rsidRPr="00057B0B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9C1341" w:rsidRPr="00057B0B" w:rsidRDefault="009C1341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Подпрограмма 1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Профилактика правонарушений</w:t>
            </w:r>
            <w:r w:rsidR="00057B0B" w:rsidRPr="00057B0B">
              <w:rPr>
                <w:lang w:bidi="ru-RU"/>
              </w:rPr>
              <w:t>»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1.1.</w:t>
            </w:r>
          </w:p>
        </w:tc>
        <w:tc>
          <w:tcPr>
            <w:tcW w:w="2662" w:type="dxa"/>
            <w:vMerge w:val="restart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 xml:space="preserve">Обеспечение функционирования и развития систем видеонаблюдения в сфере </w:t>
            </w:r>
            <w:r w:rsidRPr="00057B0B">
              <w:rPr>
                <w:lang w:bidi="ru-RU"/>
              </w:rPr>
              <w:lastRenderedPageBreak/>
              <w:t>общественного порядка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>(1, 2, 6)</w:t>
            </w:r>
          </w:p>
        </w:tc>
        <w:tc>
          <w:tcPr>
            <w:tcW w:w="3109" w:type="dxa"/>
            <w:vMerge w:val="restart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 xml:space="preserve">Муниципальное казенное учреждение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Управление гражданской защиты населения Березовского района</w:t>
            </w:r>
            <w:r w:rsidR="00057B0B" w:rsidRPr="00057B0B">
              <w:rPr>
                <w:lang w:bidi="ru-RU"/>
              </w:rPr>
              <w:t>»</w:t>
            </w:r>
            <w:r w:rsidRPr="00057B0B">
              <w:rPr>
                <w:lang w:bidi="ru-RU"/>
              </w:rPr>
              <w:t xml:space="preserve">, отдел информатизации, </w:t>
            </w:r>
            <w:r w:rsidRPr="00057B0B">
              <w:rPr>
                <w:lang w:bidi="ru-RU"/>
              </w:rPr>
              <w:lastRenderedPageBreak/>
              <w:t>защиты информации и связи администрации Березовского района</w:t>
            </w: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73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7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7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61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7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73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4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7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7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Муниципальное казенное учреждение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Управление гражданской защиты населения Березовского района</w:t>
            </w:r>
            <w:r w:rsidR="00057B0B" w:rsidRPr="00057B0B">
              <w:rPr>
                <w:lang w:bidi="ru-RU"/>
              </w:rPr>
              <w:t>»</w:t>
            </w: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3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7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Отдел информатизации, защиты информации и связи администрации Березовского района</w:t>
            </w: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3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48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28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49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1.2.</w:t>
            </w:r>
          </w:p>
        </w:tc>
        <w:tc>
          <w:tcPr>
            <w:tcW w:w="2662" w:type="dxa"/>
            <w:vMerge w:val="restart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Создание условий для деятельности народных дружин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lastRenderedPageBreak/>
              <w:t>(1, 2, 6)</w:t>
            </w:r>
          </w:p>
        </w:tc>
        <w:tc>
          <w:tcPr>
            <w:tcW w:w="3109" w:type="dxa"/>
            <w:vMerge w:val="restart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 xml:space="preserve">Отдел по организации деятельности комиссий администрации Березовского района; Городские (сельские) </w:t>
            </w:r>
            <w:r w:rsidRPr="00057B0B">
              <w:rPr>
                <w:lang w:bidi="ru-RU"/>
              </w:rPr>
              <w:lastRenderedPageBreak/>
              <w:t xml:space="preserve">поселения Березовского района, в том числе </w:t>
            </w: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1620,7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177,0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180,9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180,4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180,4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902,0</w:t>
            </w:r>
          </w:p>
        </w:tc>
      </w:tr>
      <w:tr w:rsidR="00195F6F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бюджет автономного </w:t>
            </w:r>
            <w:r w:rsidRPr="00057B0B">
              <w:rPr>
                <w:lang w:bidi="ru-RU"/>
              </w:rPr>
              <w:lastRenderedPageBreak/>
              <w:t>округа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lastRenderedPageBreak/>
              <w:t>1296,4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141,6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144,7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144,3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144,3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721,5</w:t>
            </w:r>
          </w:p>
        </w:tc>
      </w:tr>
      <w:tr w:rsidR="00195F6F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195F6F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195F6F" w:rsidRPr="00057B0B" w:rsidRDefault="00195F6F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195F6F" w:rsidRPr="00057B0B" w:rsidRDefault="00195F6F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195F6F" w:rsidRPr="00057B0B" w:rsidRDefault="00195F6F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195F6F" w:rsidRPr="00057B0B" w:rsidRDefault="00195F6F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180,5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58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E2209A" w:rsidRPr="00057B0B" w:rsidRDefault="00E2209A" w:rsidP="00057B0B">
            <w:pPr>
              <w:ind w:firstLine="0"/>
              <w:rPr>
                <w:highlight w:val="yellow"/>
                <w:lang w:bidi="ru-RU"/>
              </w:rPr>
            </w:pPr>
            <w:r w:rsidRPr="00057B0B">
              <w:rPr>
                <w:lang w:bidi="ru-RU"/>
              </w:rPr>
              <w:t>Городские (сельские) поселения Березовского района</w:t>
            </w:r>
          </w:p>
        </w:tc>
        <w:tc>
          <w:tcPr>
            <w:tcW w:w="2274" w:type="dxa"/>
          </w:tcPr>
          <w:p w:rsidR="00E2209A" w:rsidRPr="00057B0B" w:rsidRDefault="00E2209A" w:rsidP="00057B0B">
            <w:pPr>
              <w:ind w:firstLine="0"/>
              <w:rPr>
                <w:highlight w:val="yellow"/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1620,7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177,0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180,9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180,4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180,4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902,0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1296,4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141,6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144,7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144,3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144,3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721,5</w:t>
            </w:r>
          </w:p>
        </w:tc>
      </w:tr>
      <w:tr w:rsidR="00E2209A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hanging="39"/>
              <w:rPr>
                <w:szCs w:val="20"/>
              </w:rPr>
            </w:pPr>
            <w:r w:rsidRPr="00057B0B">
              <w:rPr>
                <w:szCs w:val="20"/>
              </w:rPr>
              <w:t>180,5</w:t>
            </w:r>
          </w:p>
        </w:tc>
      </w:tr>
      <w:tr w:rsidR="00E2209A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1.3.</w:t>
            </w:r>
          </w:p>
        </w:tc>
        <w:tc>
          <w:tcPr>
            <w:tcW w:w="2662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Обеспечение деятельности административной комиссии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>(1)</w:t>
            </w:r>
          </w:p>
        </w:tc>
        <w:tc>
          <w:tcPr>
            <w:tcW w:w="3109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13371,8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1499,0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7420,5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13371,8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1499,0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7420,5</w:t>
            </w:r>
          </w:p>
        </w:tc>
      </w:tr>
      <w:tr w:rsidR="00E2209A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1.4.</w:t>
            </w:r>
          </w:p>
        </w:tc>
        <w:tc>
          <w:tcPr>
            <w:tcW w:w="2662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 xml:space="preserve"> </w:t>
            </w:r>
            <w:r w:rsidRPr="00057B0B">
              <w:rPr>
                <w:lang w:bidi="ru-RU"/>
              </w:rPr>
              <w:lastRenderedPageBreak/>
              <w:t>(1)</w:t>
            </w:r>
          </w:p>
        </w:tc>
        <w:tc>
          <w:tcPr>
            <w:tcW w:w="3109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Управление делами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103,5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103,5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45"/>
        </w:trPr>
        <w:tc>
          <w:tcPr>
            <w:tcW w:w="1384" w:type="dxa"/>
            <w:vMerge w:val="restart"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1.5.</w:t>
            </w:r>
          </w:p>
        </w:tc>
        <w:tc>
          <w:tcPr>
            <w:tcW w:w="2662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Организация и проведение мероприятий, направленных на профилактику правонарушений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 xml:space="preserve"> (1,2,6)</w:t>
            </w:r>
          </w:p>
        </w:tc>
        <w:tc>
          <w:tcPr>
            <w:tcW w:w="3109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образования администрации Березовского района; Комитет спорта и молодежной политики администрации Березовского района; Комитет культуры администрации Березовского района; информационно-аналитический отдел администрации Березовского района</w:t>
            </w:r>
            <w:r w:rsidR="007371C7" w:rsidRPr="00057B0B">
              <w:rPr>
                <w:lang w:bidi="ru-RU"/>
              </w:rPr>
              <w:t>; отдел по обеспечению деятельности комиссии по делам несовершеннолетних и защите их прав администрации Березовского района</w:t>
            </w:r>
            <w:r w:rsidRPr="00057B0B">
              <w:rPr>
                <w:lang w:bidi="ru-RU"/>
              </w:rPr>
              <w:t>, в том числе</w:t>
            </w: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63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5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61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образования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9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61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3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8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912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4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6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2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43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375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E2209A" w:rsidRPr="00057B0B" w:rsidTr="007371C7">
        <w:trPr>
          <w:trHeight w:val="570"/>
        </w:trPr>
        <w:tc>
          <w:tcPr>
            <w:tcW w:w="1384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bottom w:val="single" w:sz="4" w:space="0" w:color="auto"/>
            </w:tcBorders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E2209A" w:rsidRPr="00057B0B" w:rsidRDefault="00E2209A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E2209A" w:rsidRPr="00057B0B" w:rsidRDefault="00E2209A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E2209A" w:rsidRPr="00057B0B" w:rsidRDefault="00E2209A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E2209A" w:rsidRPr="00057B0B" w:rsidRDefault="00E2209A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7D757A">
        <w:trPr>
          <w:trHeight w:val="347"/>
        </w:trPr>
        <w:tc>
          <w:tcPr>
            <w:tcW w:w="1384" w:type="dxa"/>
            <w:vMerge w:val="restart"/>
          </w:tcPr>
          <w:p w:rsidR="007371C7" w:rsidRPr="00057B0B" w:rsidRDefault="007371C7" w:rsidP="002307F1">
            <w:pPr>
              <w:ind w:firstLine="0"/>
              <w:rPr>
                <w:lang w:bidi="ru-RU"/>
              </w:rPr>
            </w:pPr>
          </w:p>
        </w:tc>
        <w:tc>
          <w:tcPr>
            <w:tcW w:w="266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vAlign w:val="center"/>
          </w:tcPr>
          <w:p w:rsidR="007371C7" w:rsidRPr="00057B0B" w:rsidRDefault="007D757A" w:rsidP="00057B0B">
            <w:pPr>
              <w:ind w:firstLine="0"/>
              <w:rPr>
                <w:szCs w:val="20"/>
              </w:rPr>
            </w:pPr>
            <w:r w:rsidRPr="00057B0B">
              <w:rPr>
                <w:lang w:bidi="ru-RU"/>
              </w:rPr>
              <w:t>о</w:t>
            </w:r>
            <w:r w:rsidR="007371C7" w:rsidRPr="00057B0B">
              <w:rPr>
                <w:lang w:bidi="ru-RU"/>
              </w:rPr>
              <w:t>тдел по обеспечению деятельности комиссии по делам несовершеннолетних и защите их прав администрации Березовского района</w:t>
            </w:r>
          </w:p>
        </w:tc>
        <w:tc>
          <w:tcPr>
            <w:tcW w:w="2274" w:type="dxa"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7371C7">
        <w:trPr>
          <w:trHeight w:val="570"/>
        </w:trPr>
        <w:tc>
          <w:tcPr>
            <w:tcW w:w="1384" w:type="dxa"/>
            <w:vMerge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7371C7">
        <w:trPr>
          <w:trHeight w:val="570"/>
        </w:trPr>
        <w:tc>
          <w:tcPr>
            <w:tcW w:w="1384" w:type="dxa"/>
            <w:vMerge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7D757A">
        <w:trPr>
          <w:trHeight w:val="399"/>
        </w:trPr>
        <w:tc>
          <w:tcPr>
            <w:tcW w:w="1384" w:type="dxa"/>
            <w:vMerge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7D757A">
        <w:trPr>
          <w:trHeight w:val="547"/>
        </w:trPr>
        <w:tc>
          <w:tcPr>
            <w:tcW w:w="1384" w:type="dxa"/>
            <w:vMerge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7371C7">
        <w:trPr>
          <w:trHeight w:val="570"/>
        </w:trPr>
        <w:tc>
          <w:tcPr>
            <w:tcW w:w="1384" w:type="dxa"/>
            <w:vMerge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vAlign w:val="center"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7371C7">
        <w:trPr>
          <w:trHeight w:val="375"/>
        </w:trPr>
        <w:tc>
          <w:tcPr>
            <w:tcW w:w="1384" w:type="dxa"/>
            <w:vMerge w:val="restart"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1.6.</w:t>
            </w:r>
          </w:p>
        </w:tc>
        <w:tc>
          <w:tcPr>
            <w:tcW w:w="2662" w:type="dxa"/>
            <w:vMerge w:val="restart"/>
            <w:tcBorders>
              <w:top w:val="single" w:sz="4" w:space="0" w:color="auto"/>
            </w:tcBorders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Профилактика рецидивных преступлений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>(1,2,6)</w:t>
            </w:r>
          </w:p>
        </w:tc>
        <w:tc>
          <w:tcPr>
            <w:tcW w:w="3109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Одел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48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6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49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4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7371C7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Итого по подпрограмме I</w:t>
            </w:r>
          </w:p>
        </w:tc>
        <w:tc>
          <w:tcPr>
            <w:tcW w:w="3109" w:type="dxa"/>
            <w:vMerge w:val="restart"/>
            <w:hideMark/>
          </w:tcPr>
          <w:p w:rsidR="007371C7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15302,2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1837,9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1667,9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1685,2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1685,2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8426,0</w:t>
            </w:r>
          </w:p>
        </w:tc>
      </w:tr>
      <w:tr w:rsidR="007371C7" w:rsidRPr="00057B0B" w:rsidTr="00E2209A">
        <w:trPr>
          <w:trHeight w:val="49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103,5</w:t>
            </w:r>
          </w:p>
        </w:tc>
      </w:tr>
      <w:tr w:rsidR="007371C7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14668,2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1640,6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1628,8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1628,4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1628,4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8142,0</w:t>
            </w:r>
          </w:p>
        </w:tc>
      </w:tr>
      <w:tr w:rsidR="007371C7" w:rsidRPr="00057B0B" w:rsidTr="00E2209A">
        <w:trPr>
          <w:trHeight w:val="48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180,5</w:t>
            </w:r>
          </w:p>
        </w:tc>
      </w:tr>
      <w:tr w:rsidR="007371C7" w:rsidRPr="00057B0B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Подпрограмма 2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Профилактика незаконного оборота и потребления наркотических средств и психотропных веществ</w:t>
            </w:r>
            <w:r w:rsidR="00057B0B" w:rsidRPr="00057B0B">
              <w:rPr>
                <w:lang w:bidi="ru-RU"/>
              </w:rPr>
              <w:t>»</w:t>
            </w:r>
          </w:p>
        </w:tc>
      </w:tr>
      <w:tr w:rsidR="007371C7" w:rsidRPr="00057B0B" w:rsidTr="00E2209A">
        <w:trPr>
          <w:trHeight w:val="540"/>
        </w:trPr>
        <w:tc>
          <w:tcPr>
            <w:tcW w:w="1384" w:type="dxa"/>
            <w:vMerge w:val="restart"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2.1.</w:t>
            </w:r>
          </w:p>
        </w:tc>
        <w:tc>
          <w:tcPr>
            <w:tcW w:w="2662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Мероприятия, направленные на профилактику незаконного оборота и потребления наркотических средств и психотропных веществ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 xml:space="preserve">(1,3) </w:t>
            </w:r>
          </w:p>
        </w:tc>
        <w:tc>
          <w:tcPr>
            <w:tcW w:w="3109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образования администрации Березовского района; Комитет спорта и молодежной политики администрации Березовского района; Комитет культуры администрации Березовского района; информационно-аналитический отдел администрации Березовского района; отдел по организации 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75,0</w:t>
            </w:r>
          </w:p>
        </w:tc>
      </w:tr>
      <w:tr w:rsidR="007371C7" w:rsidRPr="00057B0B" w:rsidTr="00E2209A">
        <w:trPr>
          <w:trHeight w:val="67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81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60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75,0</w:t>
            </w:r>
          </w:p>
        </w:tc>
      </w:tr>
      <w:tr w:rsidR="007371C7" w:rsidRPr="00057B0B" w:rsidTr="00E2209A">
        <w:trPr>
          <w:trHeight w:val="57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69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Отдел по организации </w:t>
            </w:r>
            <w:r w:rsidRPr="00057B0B">
              <w:rPr>
                <w:lang w:bidi="ru-RU"/>
              </w:rPr>
              <w:lastRenderedPageBreak/>
              <w:t>деятельности комиссий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200,2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75,0</w:t>
            </w:r>
          </w:p>
        </w:tc>
      </w:tr>
      <w:tr w:rsidR="007371C7" w:rsidRPr="00057B0B" w:rsidTr="00E2209A">
        <w:trPr>
          <w:trHeight w:val="31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80,2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1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75,0</w:t>
            </w:r>
          </w:p>
        </w:tc>
      </w:tr>
      <w:tr w:rsidR="007371C7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9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образования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4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6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4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спорта и молодежной политики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46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9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Комитет культуры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40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3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37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информационно-аналитический отдел администрации Березовского района</w:t>
            </w: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40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hanging="58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420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7371C7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7371C7" w:rsidRPr="00057B0B" w:rsidRDefault="007371C7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7371C7" w:rsidRPr="00057B0B" w:rsidRDefault="007371C7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7371C7" w:rsidRPr="00057B0B" w:rsidRDefault="007371C7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25"/>
        </w:trPr>
        <w:tc>
          <w:tcPr>
            <w:tcW w:w="1384" w:type="dxa"/>
            <w:vMerge w:val="restart"/>
          </w:tcPr>
          <w:p w:rsidR="00253660" w:rsidRPr="00057B0B" w:rsidRDefault="00253660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2.2.</w:t>
            </w:r>
          </w:p>
        </w:tc>
        <w:tc>
          <w:tcPr>
            <w:tcW w:w="2662" w:type="dxa"/>
            <w:vMerge w:val="restart"/>
          </w:tcPr>
          <w:p w:rsidR="00057B0B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Основное мероприятие</w:t>
            </w:r>
          </w:p>
          <w:p w:rsidR="00253660" w:rsidRPr="00057B0B" w:rsidRDefault="00057B0B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«</w:t>
            </w:r>
            <w:r w:rsidR="00253660" w:rsidRPr="00057B0B">
              <w:rPr>
                <w:lang w:bidi="ru-RU"/>
              </w:rPr>
              <w:t xml:space="preserve">Поддержка социально ориентированных некоммерческих </w:t>
            </w:r>
            <w:r w:rsidR="00253660" w:rsidRPr="00057B0B">
              <w:rPr>
                <w:lang w:bidi="ru-RU"/>
              </w:rPr>
              <w:lastRenderedPageBreak/>
              <w:t>организаций, осуществляющих свою деятельность в сфере профилактики наркомании, а также волонтерских антинаркотических движений</w:t>
            </w:r>
            <w:r w:rsidRPr="00057B0B">
              <w:rPr>
                <w:lang w:bidi="ru-RU"/>
              </w:rPr>
              <w:t>»</w:t>
            </w:r>
            <w:r w:rsidR="00253660" w:rsidRPr="00057B0B">
              <w:rPr>
                <w:lang w:bidi="ru-RU"/>
              </w:rPr>
              <w:t xml:space="preserve"> (3)</w:t>
            </w:r>
          </w:p>
        </w:tc>
        <w:tc>
          <w:tcPr>
            <w:tcW w:w="3109" w:type="dxa"/>
            <w:vMerge w:val="restart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Отдел по организации деятельности комиссий</w:t>
            </w: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25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25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25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25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25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noWrap/>
            <w:vAlign w:val="bottom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Итого по подпрограмме II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1400,0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75,0</w:t>
            </w:r>
          </w:p>
        </w:tc>
      </w:tr>
      <w:tr w:rsidR="00253660" w:rsidRPr="00057B0B" w:rsidTr="00E2209A">
        <w:trPr>
          <w:trHeight w:val="58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4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1280,0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42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75,0</w:t>
            </w:r>
          </w:p>
        </w:tc>
      </w:tr>
      <w:tr w:rsidR="00253660" w:rsidRPr="00057B0B" w:rsidTr="00E2209A">
        <w:trPr>
          <w:trHeight w:val="54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25"/>
        </w:trPr>
        <w:tc>
          <w:tcPr>
            <w:tcW w:w="15069" w:type="dxa"/>
            <w:gridSpan w:val="10"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Подпрограмма 3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Создание условий для выполнения функций, направленных на обеспечение прав и законных интересов жителей района в отдельных сферах жизнедеятельности</w:t>
            </w:r>
            <w:r w:rsidR="00057B0B" w:rsidRPr="00057B0B">
              <w:rPr>
                <w:lang w:bidi="ru-RU"/>
              </w:rPr>
              <w:t>»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3.1.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Реализация переданных государственных полномочий по государственной регистрации актов гражданского состояния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 xml:space="preserve"> (1)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отдел ЗАГС администрации Березовского района, городские (сельские) поселения Березовского района, в том числе</w:t>
            </w: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60698,5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6683,3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6751,9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6751,9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6751,9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33759,5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26110,0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13810,4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1571,2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1529,9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7649,5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отдел ЗАГС администрации Березовского района</w:t>
            </w: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58016,5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6385,3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6453,9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32269,5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26110,0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11128,4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1273,2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1231,9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6159,5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Городские (сельские) поселения Березовского района</w:t>
            </w: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2682,0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2682,0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298,0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85"/>
        </w:trPr>
        <w:tc>
          <w:tcPr>
            <w:tcW w:w="1384" w:type="dxa"/>
            <w:vMerge w:val="restart"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3.2.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 xml:space="preserve">Обеспечение взаимодействия с </w:t>
            </w:r>
            <w:r w:rsidRPr="00057B0B">
              <w:rPr>
                <w:lang w:bidi="ru-RU"/>
              </w:rPr>
              <w:lastRenderedPageBreak/>
              <w:t>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>(4)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Управление делами администрации Березовского района</w:t>
            </w: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414,1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414,1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63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69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73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63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130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Итого по подпрограмме III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61112,6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7097,4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6751,9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6751,9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6751,9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33759,5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26110,0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14218,4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1979,2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1529,9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1529,9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7649,5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057B0B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5069" w:type="dxa"/>
            <w:gridSpan w:val="10"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Подпрограмма 4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Обеспечение защиты прав потребителей</w:t>
            </w:r>
            <w:r w:rsidR="00057B0B" w:rsidRPr="00057B0B">
              <w:rPr>
                <w:lang w:bidi="ru-RU"/>
              </w:rPr>
              <w:t>»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4.1.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Основное </w:t>
            </w:r>
            <w:r w:rsidRPr="00057B0B">
              <w:rPr>
                <w:lang w:bidi="ru-RU"/>
              </w:rPr>
              <w:lastRenderedPageBreak/>
              <w:t xml:space="preserve">мероприятие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Мероприятия, направленные на правовое просвещение и правовое информирование потребителей, профилактику потребительских споров</w:t>
            </w:r>
            <w:r w:rsidR="00057B0B" w:rsidRPr="00057B0B">
              <w:rPr>
                <w:lang w:bidi="ru-RU"/>
              </w:rPr>
              <w:t xml:space="preserve">» </w:t>
            </w:r>
            <w:r w:rsidRPr="00057B0B">
              <w:rPr>
                <w:lang w:bidi="ru-RU"/>
              </w:rPr>
              <w:t>(5)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 xml:space="preserve">Комитет по </w:t>
            </w:r>
            <w:r w:rsidRPr="00057B0B">
              <w:rPr>
                <w:lang w:bidi="ru-RU"/>
              </w:rPr>
              <w:lastRenderedPageBreak/>
              <w:t>экономической политике администрации Березовского района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всего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Итого по подпрограмме IV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4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Всего по муниципальной программе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42260,5</w:t>
            </w:r>
          </w:p>
        </w:tc>
      </w:tr>
      <w:tr w:rsidR="00253660" w:rsidRPr="00057B0B" w:rsidTr="00E2209A">
        <w:trPr>
          <w:trHeight w:val="58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26213,5</w:t>
            </w:r>
          </w:p>
        </w:tc>
      </w:tr>
      <w:tr w:rsidR="00253660" w:rsidRPr="00057B0B" w:rsidTr="00E2209A">
        <w:trPr>
          <w:trHeight w:val="52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15791,5</w:t>
            </w:r>
          </w:p>
        </w:tc>
      </w:tr>
      <w:tr w:rsidR="00253660" w:rsidRPr="00057B0B" w:rsidTr="00E2209A">
        <w:trPr>
          <w:trHeight w:val="39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75,0</w:t>
            </w:r>
          </w:p>
        </w:tc>
      </w:tr>
      <w:tr w:rsidR="00253660" w:rsidRPr="00057B0B" w:rsidTr="00E2209A">
        <w:trPr>
          <w:trHeight w:val="58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 xml:space="preserve">в том числе </w:t>
            </w:r>
            <w:proofErr w:type="spellStart"/>
            <w:r w:rsidRPr="00057B0B">
              <w:rPr>
                <w:b/>
                <w:bCs/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</w:tr>
      <w:tr w:rsidR="00253660" w:rsidRPr="00057B0B" w:rsidTr="00E2209A">
        <w:trPr>
          <w:trHeight w:val="76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b/>
                <w:bCs/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057B0B">
            <w:pPr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057B0B">
            <w:pPr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180,5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Проектная часть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lang w:bidi="ru-RU"/>
              </w:rPr>
            </w:pPr>
            <w:r w:rsidRPr="00057B0B">
              <w:rPr>
                <w:b/>
                <w:bCs/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Процессная часть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42260,5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26213,5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15791,5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75,0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бюджет городских (сельских) </w:t>
            </w:r>
            <w:r w:rsidRPr="00057B0B">
              <w:rPr>
                <w:lang w:bidi="ru-RU"/>
              </w:rPr>
              <w:lastRenderedPageBreak/>
              <w:t>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lastRenderedPageBreak/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180,5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 xml:space="preserve"> </w:t>
            </w:r>
          </w:p>
        </w:tc>
        <w:tc>
          <w:tcPr>
            <w:tcW w:w="266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Инвестиции в объекты муниципальной собственности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Прочие расходы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77814,8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10215,3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8434,8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8452,1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8452,1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42260,5</w:t>
            </w:r>
          </w:p>
        </w:tc>
      </w:tr>
      <w:tr w:rsidR="00253660" w:rsidRPr="00057B0B" w:rsidTr="00E2209A">
        <w:trPr>
          <w:trHeight w:val="45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47038,0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5114,2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5224,9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5242,7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5242,7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26213,5</w:t>
            </w:r>
          </w:p>
        </w:tc>
      </w:tr>
      <w:tr w:rsidR="00253660" w:rsidRPr="00057B0B" w:rsidTr="00E2209A">
        <w:trPr>
          <w:trHeight w:val="54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30166,6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4899,8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3158,3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15791,5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285,9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165,9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75,0</w:t>
            </w:r>
          </w:p>
        </w:tc>
      </w:tr>
      <w:tr w:rsidR="00253660" w:rsidRPr="00057B0B" w:rsidTr="00E2209A">
        <w:trPr>
          <w:trHeight w:val="765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b/>
                <w:bCs/>
                <w:szCs w:val="20"/>
              </w:rPr>
            </w:pPr>
            <w:r w:rsidRPr="00057B0B">
              <w:rPr>
                <w:b/>
                <w:bCs/>
                <w:szCs w:val="20"/>
              </w:rPr>
              <w:t>180,5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 том числе:</w:t>
            </w:r>
          </w:p>
        </w:tc>
        <w:tc>
          <w:tcPr>
            <w:tcW w:w="3109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12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996" w:type="dxa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Ответственный исполнитель 1 </w:t>
            </w:r>
            <w:r w:rsidRPr="00057B0B">
              <w:rPr>
                <w:lang w:bidi="ru-RU"/>
              </w:rPr>
              <w:lastRenderedPageBreak/>
              <w:t>(Отдел по организации деятельности комиссий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13572,0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hanging="77"/>
              <w:rPr>
                <w:szCs w:val="20"/>
              </w:rPr>
            </w:pPr>
            <w:r w:rsidRPr="00057B0B">
              <w:rPr>
                <w:szCs w:val="20"/>
              </w:rPr>
              <w:t>1579,2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1499,1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1499,1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1499,1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7495,5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hanging="77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13452,0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hanging="77"/>
              <w:rPr>
                <w:szCs w:val="20"/>
              </w:rPr>
            </w:pPr>
            <w:r w:rsidRPr="00057B0B">
              <w:rPr>
                <w:szCs w:val="20"/>
              </w:rPr>
              <w:t>1579,2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1484,1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7420,5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hanging="77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15,0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75,0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1 (Комитет образования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2 (Комитет культуры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иные источники </w:t>
            </w:r>
            <w:r w:rsidRPr="00057B0B">
              <w:rPr>
                <w:lang w:bidi="ru-RU"/>
              </w:rPr>
              <w:lastRenderedPageBreak/>
              <w:t>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lastRenderedPageBreak/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3 (Комитет спорта и молодежной политики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4 (Управление делами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564,0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416,2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103,5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149,9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2,9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20,7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103,5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408,0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A6409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5 (Комитет по экономической политике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lastRenderedPageBreak/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6 (Информационно-аналитический отдел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A6409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7 (Отдел ЗАГС 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58016,5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6385,3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6453,9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6453,9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32269,5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46888,1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5112,1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5222,0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26110,0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11128,4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1273,2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1231,9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1231,9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6159,5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Соисполнитель 8 (Отдел информатизации, защиты информации и связи </w:t>
            </w:r>
            <w:r w:rsidRPr="00057B0B">
              <w:rPr>
                <w:lang w:bidi="ru-RU"/>
              </w:rPr>
              <w:lastRenderedPageBreak/>
              <w:t>администрации Березовского района)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бюджет автономного </w:t>
            </w:r>
            <w:r w:rsidRPr="00057B0B">
              <w:rPr>
                <w:lang w:bidi="ru-RU"/>
              </w:rPr>
              <w:lastRenderedPageBreak/>
              <w:t>округа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lastRenderedPageBreak/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  <w:hideMark/>
          </w:tcPr>
          <w:p w:rsidR="00253660" w:rsidRPr="00057B0B" w:rsidRDefault="00253660" w:rsidP="002307F1">
            <w:pPr>
              <w:ind w:firstLine="22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Соисполнитель 9 (Муниципальное казенное учреждение </w:t>
            </w:r>
            <w:r w:rsidR="00057B0B" w:rsidRPr="00057B0B">
              <w:rPr>
                <w:lang w:bidi="ru-RU"/>
              </w:rPr>
              <w:t>«</w:t>
            </w:r>
            <w:r w:rsidRPr="00057B0B">
              <w:rPr>
                <w:lang w:bidi="ru-RU"/>
              </w:rPr>
              <w:t>Управление гражданской защиты населения Березовского района</w:t>
            </w:r>
            <w:r w:rsidR="00057B0B" w:rsidRPr="00057B0B">
              <w:rPr>
                <w:lang w:bidi="ru-RU"/>
              </w:rPr>
              <w:t>»</w:t>
            </w:r>
            <w:r w:rsidRPr="00057B0B">
              <w:rPr>
                <w:lang w:bidi="ru-RU"/>
              </w:rPr>
              <w:t>)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22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159,8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 w:val="restart"/>
            <w:noWrap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662" w:type="dxa"/>
            <w:vMerge w:val="restart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Соисполнитель 10 (Городские (сельские) поселения Березовского района) </w:t>
            </w:r>
          </w:p>
        </w:tc>
        <w:tc>
          <w:tcPr>
            <w:tcW w:w="3109" w:type="dxa"/>
            <w:vMerge w:val="restart"/>
            <w:hideMark/>
          </w:tcPr>
          <w:p w:rsidR="00253660" w:rsidRPr="00057B0B" w:rsidRDefault="00057B0B" w:rsidP="00057B0B">
            <w:pPr>
              <w:rPr>
                <w:lang w:bidi="ru-RU"/>
              </w:rPr>
            </w:pPr>
            <w:r w:rsidRPr="00057B0B">
              <w:rPr>
                <w:lang w:bidi="ru-RU"/>
              </w:rPr>
              <w:t xml:space="preserve"> </w:t>
            </w: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4302,7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475,0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478,9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478,4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478,4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2392,0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3978,4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439,6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442,7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442,3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442,3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2211,5</w:t>
            </w:r>
          </w:p>
        </w:tc>
      </w:tr>
      <w:tr w:rsidR="00253660" w:rsidRPr="00057B0B" w:rsidTr="00E2209A">
        <w:trPr>
          <w:trHeight w:val="30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0,0</w:t>
            </w:r>
          </w:p>
        </w:tc>
      </w:tr>
      <w:tr w:rsidR="00253660" w:rsidRPr="00057B0B" w:rsidTr="00E2209A">
        <w:trPr>
          <w:trHeight w:val="510"/>
        </w:trPr>
        <w:tc>
          <w:tcPr>
            <w:tcW w:w="1384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  <w:hideMark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  <w:hideMark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городских (сельских) поселений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324,3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35,4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3"/>
              <w:rPr>
                <w:szCs w:val="20"/>
              </w:rPr>
            </w:pPr>
            <w:r w:rsidRPr="00057B0B">
              <w:rPr>
                <w:szCs w:val="20"/>
              </w:rPr>
              <w:t>36,2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12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36,1</w:t>
            </w:r>
          </w:p>
        </w:tc>
        <w:tc>
          <w:tcPr>
            <w:tcW w:w="996" w:type="dxa"/>
            <w:vAlign w:val="center"/>
            <w:hideMark/>
          </w:tcPr>
          <w:p w:rsidR="00253660" w:rsidRPr="00057B0B" w:rsidRDefault="00253660" w:rsidP="002307F1">
            <w:pPr>
              <w:ind w:firstLine="0"/>
              <w:rPr>
                <w:szCs w:val="20"/>
              </w:rPr>
            </w:pPr>
            <w:r w:rsidRPr="00057B0B">
              <w:rPr>
                <w:szCs w:val="20"/>
              </w:rPr>
              <w:t>180,5</w:t>
            </w:r>
          </w:p>
        </w:tc>
      </w:tr>
      <w:tr w:rsidR="00253660" w:rsidRPr="00057B0B" w:rsidTr="00386012">
        <w:trPr>
          <w:trHeight w:val="510"/>
        </w:trPr>
        <w:tc>
          <w:tcPr>
            <w:tcW w:w="1384" w:type="dxa"/>
            <w:vMerge w:val="restart"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 w:val="restart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Соисполнитель 11</w:t>
            </w:r>
          </w:p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(Отдел по обеспечению деятельности комиссии по делам несовершеннолетних и защите их прав администрации Березовского района)</w:t>
            </w:r>
          </w:p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 w:val="restart"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всего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386012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федеральный бюджет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386012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автономного округа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386012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бюджет района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386012">
        <w:trPr>
          <w:trHeight w:val="510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 xml:space="preserve">в том числе </w:t>
            </w:r>
            <w:proofErr w:type="spellStart"/>
            <w:r w:rsidRPr="00057B0B">
              <w:rPr>
                <w:lang w:bidi="ru-RU"/>
              </w:rPr>
              <w:t>софинансирование</w:t>
            </w:r>
            <w:proofErr w:type="spellEnd"/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  <w:tr w:rsidR="00253660" w:rsidRPr="00057B0B" w:rsidTr="007D757A">
        <w:trPr>
          <w:trHeight w:val="636"/>
        </w:trPr>
        <w:tc>
          <w:tcPr>
            <w:tcW w:w="1384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662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3109" w:type="dxa"/>
            <w:vMerge/>
          </w:tcPr>
          <w:p w:rsidR="00253660" w:rsidRPr="00057B0B" w:rsidRDefault="00253660" w:rsidP="00057B0B">
            <w:pPr>
              <w:rPr>
                <w:lang w:bidi="ru-RU"/>
              </w:rPr>
            </w:pPr>
          </w:p>
        </w:tc>
        <w:tc>
          <w:tcPr>
            <w:tcW w:w="2274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иные источники финансирования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3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12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  <w:tc>
          <w:tcPr>
            <w:tcW w:w="996" w:type="dxa"/>
          </w:tcPr>
          <w:p w:rsidR="00253660" w:rsidRPr="00057B0B" w:rsidRDefault="00253660" w:rsidP="002307F1">
            <w:pPr>
              <w:ind w:firstLine="0"/>
              <w:rPr>
                <w:lang w:bidi="ru-RU"/>
              </w:rPr>
            </w:pPr>
            <w:r w:rsidRPr="00057B0B">
              <w:rPr>
                <w:lang w:bidi="ru-RU"/>
              </w:rPr>
              <w:t>0,0</w:t>
            </w:r>
          </w:p>
        </w:tc>
      </w:tr>
    </w:tbl>
    <w:p w:rsidR="00057B0B" w:rsidRPr="00057B0B" w:rsidRDefault="00057B0B" w:rsidP="00A76E70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057B0B" w:rsidRPr="00057B0B" w:rsidRDefault="00057B0B" w:rsidP="00A76E70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057B0B" w:rsidRPr="00057B0B" w:rsidRDefault="00057B0B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057B0B" w:rsidRPr="00057B0B" w:rsidRDefault="00057B0B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057B0B" w:rsidRPr="00057B0B" w:rsidRDefault="00057B0B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8766EC" w:rsidRPr="00057B0B" w:rsidRDefault="008766EC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1A0366" w:rsidRPr="00057B0B" w:rsidRDefault="001A0366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  <w:r w:rsidRPr="00057B0B">
        <w:rPr>
          <w:rFonts w:cs="Arial"/>
          <w:color w:val="000000"/>
          <w:szCs w:val="28"/>
          <w:lang w:bidi="ru-RU"/>
        </w:rPr>
        <w:t>Таблица 2</w:t>
      </w:r>
    </w:p>
    <w:p w:rsidR="001A0366" w:rsidRDefault="001A0366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2307F1" w:rsidRDefault="002307F1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2307F1" w:rsidRPr="00057B0B" w:rsidRDefault="002307F1" w:rsidP="001A0366">
      <w:pPr>
        <w:widowControl w:val="0"/>
        <w:spacing w:line="322" w:lineRule="exact"/>
        <w:ind w:firstLine="740"/>
        <w:jc w:val="right"/>
        <w:rPr>
          <w:rFonts w:cs="Arial"/>
          <w:color w:val="000000"/>
          <w:szCs w:val="28"/>
          <w:lang w:bidi="ru-RU"/>
        </w:rPr>
      </w:pPr>
    </w:p>
    <w:p w:rsidR="00057B0B" w:rsidRPr="00057B0B" w:rsidRDefault="001A0366" w:rsidP="001A0366">
      <w:pPr>
        <w:widowControl w:val="0"/>
        <w:ind w:left="-284"/>
        <w:jc w:val="center"/>
        <w:rPr>
          <w:rFonts w:cs="Arial"/>
          <w:color w:val="000000"/>
          <w:szCs w:val="28"/>
          <w:lang w:bidi="ru-RU"/>
        </w:rPr>
      </w:pPr>
      <w:r w:rsidRPr="00057B0B">
        <w:rPr>
          <w:rFonts w:cs="Arial"/>
          <w:color w:val="000000"/>
          <w:szCs w:val="28"/>
          <w:lang w:bidi="ru-RU"/>
        </w:rPr>
        <w:t>Перечень структурных элементов (основных мероприятий)</w:t>
      </w:r>
    </w:p>
    <w:p w:rsidR="001A0366" w:rsidRPr="00057B0B" w:rsidRDefault="001A0366" w:rsidP="001A0366">
      <w:pPr>
        <w:widowControl w:val="0"/>
        <w:ind w:left="-284"/>
        <w:jc w:val="center"/>
        <w:rPr>
          <w:rFonts w:cs="Arial"/>
          <w:color w:val="000000"/>
          <w:szCs w:val="28"/>
          <w:lang w:bidi="ru-RU"/>
        </w:rPr>
      </w:pPr>
      <w:r w:rsidRPr="00057B0B">
        <w:rPr>
          <w:rFonts w:cs="Arial"/>
          <w:color w:val="000000"/>
          <w:szCs w:val="28"/>
          <w:lang w:bidi="ru-RU"/>
        </w:rPr>
        <w:t>муниципальной программы</w:t>
      </w:r>
    </w:p>
    <w:p w:rsidR="001A0366" w:rsidRPr="00057B0B" w:rsidRDefault="001A0366" w:rsidP="001A0366">
      <w:pPr>
        <w:widowControl w:val="0"/>
        <w:spacing w:line="310" w:lineRule="exact"/>
        <w:ind w:left="20"/>
        <w:jc w:val="center"/>
        <w:rPr>
          <w:rFonts w:cs="Arial"/>
          <w:color w:val="000000"/>
          <w:szCs w:val="28"/>
          <w:lang w:bidi="ru-RU"/>
        </w:rPr>
      </w:pPr>
    </w:p>
    <w:tbl>
      <w:tblPr>
        <w:tblStyle w:val="a5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560"/>
        <w:gridCol w:w="4527"/>
        <w:gridCol w:w="5273"/>
        <w:gridCol w:w="3666"/>
      </w:tblGrid>
      <w:tr w:rsidR="001A0366" w:rsidRPr="00057B0B" w:rsidTr="002307F1">
        <w:tc>
          <w:tcPr>
            <w:tcW w:w="1560" w:type="dxa"/>
          </w:tcPr>
          <w:p w:rsidR="001A0366" w:rsidRPr="00057B0B" w:rsidRDefault="001A0366" w:rsidP="0042187C">
            <w:pPr>
              <w:widowControl w:val="0"/>
              <w:ind w:left="-108" w:right="-108"/>
              <w:jc w:val="center"/>
              <w:rPr>
                <w:rFonts w:cs="Arial"/>
                <w:color w:val="000000"/>
                <w:lang w:val="en-US"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 xml:space="preserve">№ структурного элемента (основного мероприятия) </w:t>
            </w:r>
          </w:p>
        </w:tc>
        <w:tc>
          <w:tcPr>
            <w:tcW w:w="4527" w:type="dxa"/>
          </w:tcPr>
          <w:p w:rsidR="001A0366" w:rsidRPr="00057B0B" w:rsidRDefault="001A0366" w:rsidP="0042187C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 xml:space="preserve">Наименование </w:t>
            </w:r>
          </w:p>
          <w:p w:rsidR="001A0366" w:rsidRPr="00057B0B" w:rsidRDefault="001A0366" w:rsidP="0042187C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 xml:space="preserve">структурного элемента </w:t>
            </w:r>
          </w:p>
          <w:p w:rsidR="001A0366" w:rsidRPr="00057B0B" w:rsidRDefault="001A0366" w:rsidP="0042187C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>(основного мероприятия)</w:t>
            </w:r>
          </w:p>
        </w:tc>
        <w:tc>
          <w:tcPr>
            <w:tcW w:w="5273" w:type="dxa"/>
          </w:tcPr>
          <w:p w:rsidR="001A0366" w:rsidRPr="00057B0B" w:rsidRDefault="001A0366" w:rsidP="0042187C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3666" w:type="dxa"/>
          </w:tcPr>
          <w:p w:rsidR="001A0366" w:rsidRPr="00057B0B" w:rsidRDefault="001A0366" w:rsidP="0042187C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 xml:space="preserve">Наименование порядка, номер приложения </w:t>
            </w:r>
          </w:p>
          <w:p w:rsidR="001A0366" w:rsidRPr="00057B0B" w:rsidRDefault="001A0366" w:rsidP="0042187C">
            <w:pPr>
              <w:widowControl w:val="0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>(при наличии)</w:t>
            </w:r>
          </w:p>
        </w:tc>
      </w:tr>
      <w:tr w:rsidR="001A0366" w:rsidRPr="00057B0B" w:rsidTr="002307F1">
        <w:tc>
          <w:tcPr>
            <w:tcW w:w="1560" w:type="dxa"/>
          </w:tcPr>
          <w:p w:rsidR="001A0366" w:rsidRPr="00057B0B" w:rsidRDefault="001A0366" w:rsidP="0042187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>1</w:t>
            </w:r>
          </w:p>
        </w:tc>
        <w:tc>
          <w:tcPr>
            <w:tcW w:w="4527" w:type="dxa"/>
          </w:tcPr>
          <w:p w:rsidR="001A0366" w:rsidRPr="00057B0B" w:rsidRDefault="001A0366" w:rsidP="0042187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>2</w:t>
            </w:r>
          </w:p>
        </w:tc>
        <w:tc>
          <w:tcPr>
            <w:tcW w:w="5273" w:type="dxa"/>
          </w:tcPr>
          <w:p w:rsidR="001A0366" w:rsidRPr="00057B0B" w:rsidRDefault="001A0366" w:rsidP="0042187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>3</w:t>
            </w:r>
          </w:p>
        </w:tc>
        <w:tc>
          <w:tcPr>
            <w:tcW w:w="3666" w:type="dxa"/>
          </w:tcPr>
          <w:p w:rsidR="001A0366" w:rsidRPr="00057B0B" w:rsidRDefault="001A0366" w:rsidP="0042187C">
            <w:pPr>
              <w:widowControl w:val="0"/>
              <w:spacing w:line="310" w:lineRule="exact"/>
              <w:jc w:val="center"/>
              <w:rPr>
                <w:rFonts w:cs="Arial"/>
                <w:color w:val="000000"/>
                <w:lang w:bidi="ru-RU"/>
              </w:rPr>
            </w:pPr>
            <w:r w:rsidRPr="00057B0B">
              <w:rPr>
                <w:rFonts w:cs="Arial"/>
                <w:color w:val="000000"/>
                <w:lang w:bidi="ru-RU"/>
              </w:rPr>
              <w:t>4</w:t>
            </w:r>
          </w:p>
        </w:tc>
      </w:tr>
      <w:tr w:rsidR="001A0366" w:rsidRPr="00057B0B" w:rsidTr="002307F1">
        <w:tc>
          <w:tcPr>
            <w:tcW w:w="15026" w:type="dxa"/>
            <w:gridSpan w:val="4"/>
            <w:vAlign w:val="center"/>
          </w:tcPr>
          <w:p w:rsidR="001A0366" w:rsidRPr="00057B0B" w:rsidRDefault="001A0366" w:rsidP="0042187C">
            <w:pPr>
              <w:jc w:val="center"/>
              <w:rPr>
                <w:rFonts w:cs="Arial"/>
              </w:rPr>
            </w:pPr>
            <w:r w:rsidRPr="00057B0B">
              <w:rPr>
                <w:rFonts w:cs="Arial"/>
              </w:rPr>
              <w:lastRenderedPageBreak/>
              <w:t xml:space="preserve">Цель 1: Снижение уровня преступности </w:t>
            </w:r>
          </w:p>
        </w:tc>
      </w:tr>
      <w:tr w:rsidR="001A0366" w:rsidRPr="00057B0B" w:rsidTr="002307F1">
        <w:tc>
          <w:tcPr>
            <w:tcW w:w="15026" w:type="dxa"/>
            <w:gridSpan w:val="4"/>
          </w:tcPr>
          <w:p w:rsidR="001A0366" w:rsidRPr="00057B0B" w:rsidRDefault="001A0366" w:rsidP="0042187C">
            <w:pPr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 xml:space="preserve">Задача: </w:t>
            </w:r>
            <w:r w:rsidRPr="00057B0B">
              <w:rPr>
                <w:rFonts w:cs="Arial"/>
              </w:rPr>
              <w:t>1. Создание и совершенствование условий для обеспечения общественного порядка, в том числе с участием граждан</w:t>
            </w:r>
          </w:p>
        </w:tc>
      </w:tr>
      <w:tr w:rsidR="001A0366" w:rsidRPr="00057B0B" w:rsidTr="002307F1">
        <w:tc>
          <w:tcPr>
            <w:tcW w:w="15026" w:type="dxa"/>
            <w:gridSpan w:val="4"/>
          </w:tcPr>
          <w:p w:rsidR="001A0366" w:rsidRPr="00057B0B" w:rsidRDefault="001A0366" w:rsidP="0042187C">
            <w:pPr>
              <w:jc w:val="center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Подпрограмма 1. Профилактика правонарушений</w:t>
            </w:r>
          </w:p>
        </w:tc>
      </w:tr>
      <w:tr w:rsidR="001A0366" w:rsidRPr="00057B0B" w:rsidTr="002307F1">
        <w:trPr>
          <w:trHeight w:val="3345"/>
        </w:trPr>
        <w:tc>
          <w:tcPr>
            <w:tcW w:w="1560" w:type="dxa"/>
            <w:vMerge w:val="restart"/>
          </w:tcPr>
          <w:p w:rsidR="001A0366" w:rsidRPr="00057B0B" w:rsidRDefault="001A0366" w:rsidP="0042187C">
            <w:pPr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1.1.</w:t>
            </w:r>
          </w:p>
        </w:tc>
        <w:tc>
          <w:tcPr>
            <w:tcW w:w="4527" w:type="dxa"/>
            <w:vMerge w:val="restart"/>
          </w:tcPr>
          <w:p w:rsidR="001A0366" w:rsidRPr="00057B0B" w:rsidRDefault="001A0366" w:rsidP="002307F1">
            <w:pPr>
              <w:suppressAutoHyphens/>
              <w:snapToGrid w:val="0"/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 xml:space="preserve">Основное мероприятие </w:t>
            </w:r>
            <w:r w:rsidR="00057B0B" w:rsidRPr="00057B0B">
              <w:rPr>
                <w:rFonts w:cs="Arial"/>
                <w:color w:val="000000"/>
              </w:rPr>
              <w:t>«</w:t>
            </w:r>
            <w:r w:rsidRPr="00057B0B">
              <w:rPr>
                <w:rFonts w:cs="Arial"/>
                <w:color w:val="000000"/>
              </w:rPr>
              <w:t>Обеспечение функционирования и развития систем видеонаблюдения в сфере общественного порядка</w:t>
            </w:r>
            <w:r w:rsidR="00057B0B" w:rsidRPr="00057B0B">
              <w:rPr>
                <w:rFonts w:cs="Arial"/>
                <w:color w:val="000000"/>
              </w:rPr>
              <w:t>»</w:t>
            </w:r>
          </w:p>
          <w:p w:rsidR="001A0366" w:rsidRPr="00057B0B" w:rsidRDefault="001A0366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5273" w:type="dxa"/>
          </w:tcPr>
          <w:p w:rsidR="001A0366" w:rsidRPr="00057B0B" w:rsidRDefault="001A0366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 xml:space="preserve">1. Развитие системы видеонаблюдения, </w:t>
            </w:r>
            <w:r w:rsidRPr="00057B0B">
              <w:rPr>
                <w:rFonts w:cs="Arial"/>
              </w:rPr>
              <w:t xml:space="preserve">в том числе: разработка проектов, приобретение, установка, монтаж, подключение в наиболее криминогенных общественных местах, на улицах населенных пунктов Березовского района, местах массового пребывания граждан систем видеонаблюдения. Приобретение видеокамер, программного обеспечения, серверного и периферийного оборудования, строительство каналов связи и несущих конструкций, установка мониторов для </w:t>
            </w:r>
            <w:proofErr w:type="gramStart"/>
            <w:r w:rsidRPr="00057B0B">
              <w:rPr>
                <w:rFonts w:cs="Arial"/>
              </w:rPr>
              <w:t>контроля за</w:t>
            </w:r>
            <w:proofErr w:type="gramEnd"/>
            <w:r w:rsidRPr="00057B0B">
              <w:rPr>
                <w:rFonts w:cs="Arial"/>
              </w:rPr>
              <w:t xml:space="preserve"> обстановкой и оперативным реагированием. </w:t>
            </w:r>
          </w:p>
        </w:tc>
        <w:tc>
          <w:tcPr>
            <w:tcW w:w="3666" w:type="dxa"/>
            <w:vMerge w:val="restart"/>
          </w:tcPr>
          <w:p w:rsidR="001A0366" w:rsidRPr="00057B0B" w:rsidRDefault="001A0366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1A0366" w:rsidRPr="00057B0B" w:rsidTr="002307F1">
        <w:trPr>
          <w:trHeight w:val="600"/>
        </w:trPr>
        <w:tc>
          <w:tcPr>
            <w:tcW w:w="1560" w:type="dxa"/>
            <w:vMerge/>
          </w:tcPr>
          <w:p w:rsidR="001A0366" w:rsidRPr="00057B0B" w:rsidRDefault="001A0366" w:rsidP="0042187C">
            <w:pPr>
              <w:rPr>
                <w:rFonts w:cs="Arial"/>
                <w:color w:val="000000"/>
                <w:highlight w:val="yellow"/>
              </w:rPr>
            </w:pPr>
          </w:p>
        </w:tc>
        <w:tc>
          <w:tcPr>
            <w:tcW w:w="4527" w:type="dxa"/>
            <w:vMerge/>
          </w:tcPr>
          <w:p w:rsidR="001A0366" w:rsidRPr="00057B0B" w:rsidRDefault="001A0366" w:rsidP="0042187C">
            <w:pPr>
              <w:suppressAutoHyphens/>
              <w:snapToGrid w:val="0"/>
              <w:rPr>
                <w:rFonts w:cs="Arial"/>
                <w:color w:val="000000"/>
                <w:highlight w:val="yellow"/>
              </w:rPr>
            </w:pPr>
          </w:p>
        </w:tc>
        <w:tc>
          <w:tcPr>
            <w:tcW w:w="5273" w:type="dxa"/>
          </w:tcPr>
          <w:p w:rsidR="001A0366" w:rsidRPr="00057B0B" w:rsidRDefault="001A0366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</w:rPr>
              <w:t>2. Модернизация имеющихся систем видеонаблюдения.</w:t>
            </w:r>
          </w:p>
        </w:tc>
        <w:tc>
          <w:tcPr>
            <w:tcW w:w="3666" w:type="dxa"/>
            <w:vMerge/>
          </w:tcPr>
          <w:p w:rsidR="001A0366" w:rsidRPr="00057B0B" w:rsidRDefault="001A0366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1A0366" w:rsidRPr="00057B0B" w:rsidTr="002307F1">
        <w:trPr>
          <w:trHeight w:val="765"/>
        </w:trPr>
        <w:tc>
          <w:tcPr>
            <w:tcW w:w="1560" w:type="dxa"/>
            <w:vMerge/>
          </w:tcPr>
          <w:p w:rsidR="001A0366" w:rsidRPr="00057B0B" w:rsidRDefault="001A0366" w:rsidP="0042187C">
            <w:pPr>
              <w:rPr>
                <w:rFonts w:cs="Arial"/>
                <w:color w:val="000000"/>
                <w:highlight w:val="yellow"/>
              </w:rPr>
            </w:pPr>
          </w:p>
        </w:tc>
        <w:tc>
          <w:tcPr>
            <w:tcW w:w="4527" w:type="dxa"/>
            <w:vMerge/>
          </w:tcPr>
          <w:p w:rsidR="001A0366" w:rsidRPr="00057B0B" w:rsidRDefault="001A0366" w:rsidP="0042187C">
            <w:pPr>
              <w:suppressAutoHyphens/>
              <w:snapToGrid w:val="0"/>
              <w:rPr>
                <w:rFonts w:cs="Arial"/>
                <w:color w:val="000000"/>
                <w:highlight w:val="yellow"/>
              </w:rPr>
            </w:pPr>
          </w:p>
        </w:tc>
        <w:tc>
          <w:tcPr>
            <w:tcW w:w="5273" w:type="dxa"/>
          </w:tcPr>
          <w:p w:rsidR="001A0366" w:rsidRPr="00057B0B" w:rsidRDefault="001A0366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3. Содержание и техническое обслуживание систем видеонаблюдения в сфере общественного порядка.</w:t>
            </w:r>
          </w:p>
        </w:tc>
        <w:tc>
          <w:tcPr>
            <w:tcW w:w="3666" w:type="dxa"/>
            <w:vMerge/>
          </w:tcPr>
          <w:p w:rsidR="001A0366" w:rsidRPr="00057B0B" w:rsidRDefault="001A0366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274"/>
        </w:trPr>
        <w:tc>
          <w:tcPr>
            <w:tcW w:w="1560" w:type="dxa"/>
            <w:vMerge w:val="restart"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1.2.</w:t>
            </w:r>
          </w:p>
        </w:tc>
        <w:tc>
          <w:tcPr>
            <w:tcW w:w="4527" w:type="dxa"/>
            <w:vMerge w:val="restart"/>
          </w:tcPr>
          <w:p w:rsidR="002307F1" w:rsidRPr="00057B0B" w:rsidRDefault="002307F1" w:rsidP="002307F1">
            <w:pPr>
              <w:suppressAutoHyphens/>
              <w:snapToGrid w:val="0"/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Основное мероприятие «Создание условий для деятельности народных дружин»</w:t>
            </w:r>
          </w:p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contextualSpacing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Материально-техническое обеспечение деятельности народных дружин (приобретение форменной одежды, отличительной символики, удостоверений).</w:t>
            </w:r>
          </w:p>
        </w:tc>
        <w:tc>
          <w:tcPr>
            <w:tcW w:w="3666" w:type="dxa"/>
            <w:vMerge w:val="restart"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572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contextualSpacing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Материальное стимулирование членов добровольных народных дружин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1275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contextualSpacing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Личное страхование народных дружинников, участвующих в охране общественного порядка, путем передачи межбюджетных трансфертов городским (сельским) поселениям Березовского района.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c>
          <w:tcPr>
            <w:tcW w:w="1560" w:type="dxa"/>
          </w:tcPr>
          <w:p w:rsidR="002307F1" w:rsidRPr="00057B0B" w:rsidRDefault="002307F1" w:rsidP="0042187C">
            <w:pPr>
              <w:rPr>
                <w:rFonts w:cs="Arial"/>
              </w:rPr>
            </w:pPr>
            <w:r w:rsidRPr="00057B0B">
              <w:rPr>
                <w:rFonts w:cs="Arial"/>
              </w:rPr>
              <w:t>1.3.</w:t>
            </w:r>
          </w:p>
        </w:tc>
        <w:tc>
          <w:tcPr>
            <w:tcW w:w="4527" w:type="dxa"/>
          </w:tcPr>
          <w:p w:rsidR="002307F1" w:rsidRPr="00057B0B" w:rsidRDefault="002307F1" w:rsidP="002307F1">
            <w:pPr>
              <w:suppressAutoHyphens/>
              <w:snapToGrid w:val="0"/>
              <w:ind w:firstLine="0"/>
              <w:rPr>
                <w:rFonts w:cs="Arial"/>
                <w:b/>
                <w:color w:val="FF0000"/>
              </w:rPr>
            </w:pPr>
            <w:r w:rsidRPr="00057B0B">
              <w:rPr>
                <w:rFonts w:cs="Arial"/>
              </w:rPr>
              <w:t xml:space="preserve">Основное мероприятие </w:t>
            </w:r>
            <w:r w:rsidRPr="00057B0B">
              <w:rPr>
                <w:rFonts w:cs="Arial"/>
              </w:rPr>
              <w:lastRenderedPageBreak/>
              <w:t>«Обеспечение деятельности административной комиссий»</w:t>
            </w: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lastRenderedPageBreak/>
              <w:t xml:space="preserve">Обеспечение деятельности </w:t>
            </w:r>
            <w:r w:rsidRPr="00057B0B">
              <w:rPr>
                <w:rFonts w:cs="Arial"/>
                <w:color w:val="000000"/>
              </w:rPr>
              <w:lastRenderedPageBreak/>
              <w:t>административной комиссии Березовского района.</w:t>
            </w:r>
          </w:p>
        </w:tc>
        <w:tc>
          <w:tcPr>
            <w:tcW w:w="3666" w:type="dxa"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lastRenderedPageBreak/>
              <w:t xml:space="preserve"> </w:t>
            </w:r>
          </w:p>
        </w:tc>
      </w:tr>
      <w:tr w:rsidR="002307F1" w:rsidRPr="00057B0B" w:rsidTr="002307F1">
        <w:tc>
          <w:tcPr>
            <w:tcW w:w="1560" w:type="dxa"/>
            <w:shd w:val="clear" w:color="auto" w:fill="auto"/>
          </w:tcPr>
          <w:p w:rsidR="002307F1" w:rsidRPr="00057B0B" w:rsidRDefault="002307F1" w:rsidP="0042187C">
            <w:pPr>
              <w:rPr>
                <w:rFonts w:cs="Arial"/>
              </w:rPr>
            </w:pPr>
            <w:r w:rsidRPr="00057B0B">
              <w:rPr>
                <w:rFonts w:cs="Arial"/>
              </w:rPr>
              <w:lastRenderedPageBreak/>
              <w:t>1.4.</w:t>
            </w:r>
          </w:p>
        </w:tc>
        <w:tc>
          <w:tcPr>
            <w:tcW w:w="4527" w:type="dxa"/>
            <w:shd w:val="clear" w:color="auto" w:fill="auto"/>
          </w:tcPr>
          <w:p w:rsidR="002307F1" w:rsidRPr="00057B0B" w:rsidRDefault="002307F1" w:rsidP="002307F1">
            <w:pPr>
              <w:ind w:firstLine="0"/>
              <w:rPr>
                <w:rFonts w:cs="Arial"/>
                <w:b/>
                <w:color w:val="FF0000"/>
              </w:rPr>
            </w:pPr>
            <w:r w:rsidRPr="00057B0B">
              <w:rPr>
                <w:rFonts w:cs="Arial"/>
              </w:rPr>
              <w:t xml:space="preserve">Основное мероприятие «Осуществление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юрисдикции» </w:t>
            </w:r>
          </w:p>
        </w:tc>
        <w:tc>
          <w:tcPr>
            <w:tcW w:w="5273" w:type="dxa"/>
            <w:shd w:val="clear" w:color="auto" w:fill="auto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Обеспечение реализации государственных полномочий по составлению (изменению и дополнению) списков кандидатов в присяжные заседатели федеральных судов общей юрисдикции путем заключения муниципальных контрактов.</w:t>
            </w:r>
          </w:p>
        </w:tc>
        <w:tc>
          <w:tcPr>
            <w:tcW w:w="3666" w:type="dxa"/>
            <w:shd w:val="clear" w:color="auto" w:fill="auto"/>
          </w:tcPr>
          <w:p w:rsidR="002307F1" w:rsidRPr="00057B0B" w:rsidRDefault="002307F1" w:rsidP="0042187C">
            <w:pPr>
              <w:shd w:val="clear" w:color="auto" w:fill="FFFFFF"/>
              <w:outlineLvl w:val="0"/>
              <w:rPr>
                <w:rFonts w:cs="Arial"/>
                <w:bCs/>
                <w:color w:val="000000"/>
                <w:kern w:val="32"/>
              </w:rPr>
            </w:pPr>
          </w:p>
        </w:tc>
      </w:tr>
      <w:tr w:rsidR="002307F1" w:rsidRPr="00057B0B" w:rsidTr="002307F1">
        <w:trPr>
          <w:trHeight w:val="1380"/>
        </w:trPr>
        <w:tc>
          <w:tcPr>
            <w:tcW w:w="1560" w:type="dxa"/>
            <w:vMerge w:val="restart"/>
          </w:tcPr>
          <w:p w:rsidR="002307F1" w:rsidRPr="00057B0B" w:rsidRDefault="002307F1" w:rsidP="0042187C">
            <w:pPr>
              <w:rPr>
                <w:rFonts w:cs="Arial"/>
              </w:rPr>
            </w:pPr>
            <w:r w:rsidRPr="00057B0B">
              <w:rPr>
                <w:rFonts w:cs="Arial"/>
              </w:rPr>
              <w:t>1.5.</w:t>
            </w:r>
          </w:p>
        </w:tc>
        <w:tc>
          <w:tcPr>
            <w:tcW w:w="4527" w:type="dxa"/>
            <w:vMerge w:val="restart"/>
          </w:tcPr>
          <w:p w:rsidR="002307F1" w:rsidRPr="00057B0B" w:rsidRDefault="002307F1" w:rsidP="002307F1">
            <w:pPr>
              <w:suppressAutoHyphens/>
              <w:snapToGrid w:val="0"/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Основное мероприятие «Организация и проведение мероприятий, направленных на профилактику правонарушений»</w:t>
            </w:r>
          </w:p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b/>
                <w:color w:val="FF0000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1. Обеспечение взаимодействия лиц, участвующих в профилактике правонарушений, на территории муниципального образования</w:t>
            </w:r>
            <w:r w:rsidRPr="00057B0B">
              <w:rPr>
                <w:rFonts w:cs="Arial"/>
                <w:color w:val="000000"/>
              </w:rPr>
              <w:t xml:space="preserve"> (проведение заседаний, семинаров, круглых столов, рабочих встреч).</w:t>
            </w:r>
          </w:p>
        </w:tc>
        <w:tc>
          <w:tcPr>
            <w:tcW w:w="3666" w:type="dxa"/>
            <w:vMerge w:val="restart"/>
          </w:tcPr>
          <w:p w:rsidR="002307F1" w:rsidRPr="00057B0B" w:rsidRDefault="002307F1" w:rsidP="0042187C">
            <w:pPr>
              <w:rPr>
                <w:rFonts w:cs="Arial"/>
                <w:highlight w:val="yellow"/>
              </w:rPr>
            </w:pPr>
          </w:p>
          <w:p w:rsidR="002307F1" w:rsidRPr="00057B0B" w:rsidRDefault="002307F1" w:rsidP="0042187C">
            <w:pPr>
              <w:autoSpaceDE w:val="0"/>
              <w:autoSpaceDN w:val="0"/>
              <w:adjustRightInd w:val="0"/>
              <w:rPr>
                <w:rFonts w:cs="Arial"/>
                <w:highlight w:val="yellow"/>
              </w:rPr>
            </w:pPr>
          </w:p>
        </w:tc>
      </w:tr>
      <w:tr w:rsidR="002307F1" w:rsidRPr="00057B0B" w:rsidTr="002307F1">
        <w:trPr>
          <w:trHeight w:val="2730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2. Правовое просвещение, правовое информирование жителей и организаций района.</w:t>
            </w:r>
          </w:p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  <w:color w:val="000000"/>
              </w:rPr>
              <w:t>Совершенствование информационного и методического обеспечения профилактики правонарушений, повышение правосознания граждан (через</w:t>
            </w:r>
            <w:r w:rsidRPr="00057B0B">
              <w:rPr>
                <w:rFonts w:cs="Arial"/>
              </w:rPr>
              <w:t xml:space="preserve"> применение различных мер образовательного, воспитательного, информационного, организационного или методического характера). Распространение социальной рекламы.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highlight w:val="yellow"/>
              </w:rPr>
            </w:pPr>
          </w:p>
        </w:tc>
      </w:tr>
      <w:tr w:rsidR="002307F1" w:rsidRPr="00057B0B" w:rsidTr="002307F1">
        <w:trPr>
          <w:trHeight w:val="3330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3. Организация и проведение мероприятий направленных на профилактику правонарушений несовершеннолетних (уроков права для школьников и студентов; адаптированных занятий для дошкольников; правовых лекций; родительских собраний; классных часов с приглашением специалистов правоохранительных органов, разъясняющих ответственность за совершение правонарушений, преступлений; деловых игр; тренингов; конкурсов на тему профилактики правонарушений; викторин).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highlight w:val="yellow"/>
              </w:rPr>
            </w:pPr>
          </w:p>
        </w:tc>
      </w:tr>
      <w:tr w:rsidR="002307F1" w:rsidRPr="00057B0B" w:rsidTr="002307F1">
        <w:trPr>
          <w:trHeight w:val="276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5273" w:type="dxa"/>
            <w:vMerge w:val="restart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4. Повышение профессионального уровня субъектов профилактики правонарушений.</w:t>
            </w:r>
          </w:p>
        </w:tc>
        <w:tc>
          <w:tcPr>
            <w:tcW w:w="3666" w:type="dxa"/>
            <w:vMerge/>
            <w:tcBorders>
              <w:bottom w:val="nil"/>
            </w:tcBorders>
          </w:tcPr>
          <w:p w:rsidR="002307F1" w:rsidRPr="00057B0B" w:rsidRDefault="002307F1" w:rsidP="0042187C">
            <w:pPr>
              <w:rPr>
                <w:rFonts w:cs="Arial"/>
                <w:highlight w:val="yellow"/>
              </w:rPr>
            </w:pPr>
          </w:p>
        </w:tc>
      </w:tr>
      <w:tr w:rsidR="002307F1" w:rsidRPr="00057B0B" w:rsidTr="002307F1">
        <w:trPr>
          <w:trHeight w:val="385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5273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366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07F1" w:rsidRPr="00057B0B" w:rsidRDefault="002307F1" w:rsidP="0042187C">
            <w:pPr>
              <w:rPr>
                <w:rFonts w:cs="Arial"/>
              </w:rPr>
            </w:pPr>
          </w:p>
          <w:p w:rsidR="002307F1" w:rsidRPr="00057B0B" w:rsidRDefault="002307F1" w:rsidP="0042187C">
            <w:pPr>
              <w:rPr>
                <w:rFonts w:cs="Arial"/>
              </w:rPr>
            </w:pPr>
          </w:p>
        </w:tc>
      </w:tr>
      <w:tr w:rsidR="002307F1" w:rsidRPr="00057B0B" w:rsidTr="002307F1">
        <w:trPr>
          <w:trHeight w:val="167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color w:val="000000"/>
              </w:rPr>
            </w:pPr>
          </w:p>
        </w:tc>
        <w:tc>
          <w:tcPr>
            <w:tcW w:w="5273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5. Разработка, организация проведения и мониторинг исполнения межведомственных комплексов мер по профилактике безнадзорности, преступлений и правонарушений несовершеннолетних, самовольных уходов, семейного неблагополучия и социального сиротства, а также обеспечению комплексной безопасности несовершеннолетних.</w:t>
            </w:r>
          </w:p>
        </w:tc>
        <w:tc>
          <w:tcPr>
            <w:tcW w:w="36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</w:tr>
      <w:tr w:rsidR="002307F1" w:rsidRPr="00057B0B" w:rsidTr="002307F1">
        <w:trPr>
          <w:trHeight w:val="525"/>
        </w:trPr>
        <w:tc>
          <w:tcPr>
            <w:tcW w:w="1560" w:type="dxa"/>
          </w:tcPr>
          <w:p w:rsidR="002307F1" w:rsidRPr="00057B0B" w:rsidRDefault="002307F1" w:rsidP="0042187C">
            <w:pPr>
              <w:rPr>
                <w:rFonts w:cs="Arial"/>
              </w:rPr>
            </w:pPr>
            <w:r w:rsidRPr="00057B0B">
              <w:rPr>
                <w:rFonts w:cs="Arial"/>
              </w:rPr>
              <w:t>1.6.</w:t>
            </w:r>
          </w:p>
        </w:tc>
        <w:tc>
          <w:tcPr>
            <w:tcW w:w="4527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  <w:color w:val="000000"/>
              </w:rPr>
              <w:t>Основное мероприятие «Профилактика рецидивных преступлений»</w:t>
            </w:r>
            <w:r w:rsidRPr="00057B0B">
              <w:rPr>
                <w:rFonts w:cs="Arial"/>
              </w:rPr>
              <w:t xml:space="preserve"> </w:t>
            </w:r>
          </w:p>
          <w:p w:rsidR="002307F1" w:rsidRPr="00057B0B" w:rsidRDefault="002307F1" w:rsidP="0042187C">
            <w:pPr>
              <w:rPr>
                <w:rFonts w:cs="Arial"/>
                <w:b/>
                <w:color w:val="FF0000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proofErr w:type="gramStart"/>
            <w:r w:rsidRPr="00057B0B">
              <w:rPr>
                <w:rFonts w:cs="Arial"/>
                <w:color w:val="000000"/>
              </w:rPr>
              <w:t>Осуществление взаимодействия субъектов профилактики правонарушений по созданию условий для трудовой занятости, обучения, оказание мер педагогического, правового характера, лицам, находящимся в трудной жизненной ситуации, а также отбывших уголовное наказание в виде лишения свободы и (или) подвергшихся иным мерам уголовно правового характера.</w:t>
            </w:r>
            <w:proofErr w:type="gramEnd"/>
          </w:p>
        </w:tc>
        <w:tc>
          <w:tcPr>
            <w:tcW w:w="3666" w:type="dxa"/>
            <w:tcBorders>
              <w:top w:val="single" w:sz="4" w:space="0" w:color="auto"/>
            </w:tcBorders>
          </w:tcPr>
          <w:p w:rsidR="002307F1" w:rsidRPr="00057B0B" w:rsidRDefault="002307F1" w:rsidP="0042187C">
            <w:pPr>
              <w:rPr>
                <w:rFonts w:cs="Arial"/>
                <w:highlight w:val="yellow"/>
              </w:rPr>
            </w:pPr>
          </w:p>
        </w:tc>
      </w:tr>
      <w:tr w:rsidR="002307F1" w:rsidRPr="00057B0B" w:rsidTr="002307F1">
        <w:trPr>
          <w:trHeight w:val="525"/>
        </w:trPr>
        <w:tc>
          <w:tcPr>
            <w:tcW w:w="15026" w:type="dxa"/>
            <w:gridSpan w:val="4"/>
          </w:tcPr>
          <w:p w:rsidR="002307F1" w:rsidRPr="00057B0B" w:rsidRDefault="002307F1" w:rsidP="0042187C">
            <w:pPr>
              <w:jc w:val="center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Задача 2: Создание условий для деятельности субъектов профилактики наркомании.</w:t>
            </w:r>
          </w:p>
          <w:p w:rsidR="002307F1" w:rsidRPr="00057B0B" w:rsidRDefault="002307F1" w:rsidP="0042187C">
            <w:pPr>
              <w:jc w:val="center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Реализация профилактического комплекса мер в антинаркотической деятельности</w:t>
            </w:r>
          </w:p>
        </w:tc>
      </w:tr>
      <w:tr w:rsidR="002307F1" w:rsidRPr="00057B0B" w:rsidTr="002307F1">
        <w:trPr>
          <w:trHeight w:val="274"/>
        </w:trPr>
        <w:tc>
          <w:tcPr>
            <w:tcW w:w="15026" w:type="dxa"/>
            <w:gridSpan w:val="4"/>
          </w:tcPr>
          <w:p w:rsidR="002307F1" w:rsidRPr="00057B0B" w:rsidRDefault="002307F1" w:rsidP="0042187C">
            <w:pPr>
              <w:jc w:val="center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lastRenderedPageBreak/>
              <w:t>Подпрограмма 2. Профилактика незаконного оборота и потребления наркотических средств и психотропных веществ</w:t>
            </w:r>
          </w:p>
        </w:tc>
      </w:tr>
      <w:tr w:rsidR="002307F1" w:rsidRPr="00057B0B" w:rsidTr="002307F1">
        <w:trPr>
          <w:trHeight w:val="1425"/>
        </w:trPr>
        <w:tc>
          <w:tcPr>
            <w:tcW w:w="1560" w:type="dxa"/>
            <w:vMerge w:val="restart"/>
          </w:tcPr>
          <w:p w:rsidR="002307F1" w:rsidRPr="00057B0B" w:rsidRDefault="002307F1" w:rsidP="0042187C">
            <w:pPr>
              <w:rPr>
                <w:rFonts w:cs="Arial"/>
              </w:rPr>
            </w:pPr>
            <w:r w:rsidRPr="00057B0B">
              <w:rPr>
                <w:rFonts w:cs="Arial"/>
              </w:rPr>
              <w:t>2.1.</w:t>
            </w:r>
          </w:p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 w:val="restart"/>
          </w:tcPr>
          <w:p w:rsidR="002307F1" w:rsidRPr="00057B0B" w:rsidRDefault="002307F1" w:rsidP="002307F1">
            <w:pPr>
              <w:suppressAutoHyphens/>
              <w:snapToGri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Основное мероприятие «Мероприятия, направленные на профилактику незаконного оборота и потребления наркотических средств и психотропных веществ»</w:t>
            </w:r>
          </w:p>
          <w:p w:rsidR="002307F1" w:rsidRPr="00057B0B" w:rsidRDefault="002307F1" w:rsidP="0042187C">
            <w:pPr>
              <w:suppressAutoHyphens/>
              <w:snapToGrid w:val="0"/>
              <w:rPr>
                <w:rFonts w:cs="Arial"/>
                <w:bCs/>
                <w:spacing w:val="-1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bCs/>
                <w:spacing w:val="-1"/>
              </w:rPr>
            </w:pPr>
            <w:r w:rsidRPr="00057B0B">
              <w:rPr>
                <w:rFonts w:cs="Arial"/>
              </w:rPr>
              <w:t xml:space="preserve">1. Проведение мониторинга </w:t>
            </w:r>
            <w:proofErr w:type="spellStart"/>
            <w:r w:rsidRPr="00057B0B">
              <w:rPr>
                <w:rFonts w:cs="Arial"/>
              </w:rPr>
              <w:t>наркоситуации</w:t>
            </w:r>
            <w:proofErr w:type="spellEnd"/>
            <w:r w:rsidRPr="00057B0B">
              <w:rPr>
                <w:rFonts w:cs="Arial"/>
              </w:rPr>
              <w:t xml:space="preserve"> в районе. Сбор и обобщение аналитической информации о состоянии </w:t>
            </w:r>
            <w:proofErr w:type="spellStart"/>
            <w:r w:rsidRPr="00057B0B">
              <w:rPr>
                <w:rFonts w:cs="Arial"/>
              </w:rPr>
              <w:t>наркоситуации</w:t>
            </w:r>
            <w:proofErr w:type="spellEnd"/>
            <w:r w:rsidRPr="00057B0B">
              <w:rPr>
                <w:rFonts w:cs="Arial"/>
              </w:rPr>
              <w:t xml:space="preserve"> в районе для формирования доклада, </w:t>
            </w:r>
            <w:r w:rsidRPr="00057B0B">
              <w:rPr>
                <w:rFonts w:cs="Arial"/>
                <w:color w:val="000000"/>
              </w:rPr>
              <w:t>осуществляется без финансирования</w:t>
            </w:r>
            <w:r w:rsidRPr="00057B0B">
              <w:rPr>
                <w:rFonts w:cs="Arial"/>
              </w:rPr>
              <w:t>.</w:t>
            </w:r>
          </w:p>
        </w:tc>
        <w:tc>
          <w:tcPr>
            <w:tcW w:w="3666" w:type="dxa"/>
            <w:vMerge w:val="restart"/>
          </w:tcPr>
          <w:p w:rsidR="002307F1" w:rsidRPr="00057B0B" w:rsidRDefault="002307F1" w:rsidP="0042187C">
            <w:pPr>
              <w:rPr>
                <w:rFonts w:cs="Arial"/>
                <w:color w:val="FF0000"/>
                <w:highlight w:val="yellow"/>
              </w:rPr>
            </w:pPr>
          </w:p>
        </w:tc>
      </w:tr>
      <w:tr w:rsidR="002307F1" w:rsidRPr="00057B0B" w:rsidTr="002307F1">
        <w:trPr>
          <w:trHeight w:val="2278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 xml:space="preserve">2. </w:t>
            </w:r>
            <w:r w:rsidRPr="00057B0B">
              <w:rPr>
                <w:rFonts w:cs="Arial"/>
                <w:color w:val="000000"/>
              </w:rPr>
              <w:t>Проведение комиссий, публичных обсуждений в сфере организации мероприятий по профилактике незаконного потребления наркотических средств и психотропных веществ, наркомании. Повышение профессионального уровня, квалификации специалистов субъектов профилактики наркомании, осуществляется без финансирования.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FF0000"/>
                <w:highlight w:val="yellow"/>
              </w:rPr>
            </w:pPr>
          </w:p>
        </w:tc>
      </w:tr>
      <w:tr w:rsidR="002307F1" w:rsidRPr="00057B0B" w:rsidTr="002307F1">
        <w:trPr>
          <w:trHeight w:val="2396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  <w:color w:val="000000"/>
              </w:rPr>
              <w:t xml:space="preserve">3. Проведение информационной антинаркотической политики. Освещение деятельности всех субъектов профилактики наркомании посредством проведения антинаркотических информационных акций. </w:t>
            </w:r>
            <w:r w:rsidRPr="00057B0B">
              <w:rPr>
                <w:rFonts w:cs="Arial"/>
              </w:rPr>
              <w:t xml:space="preserve">Правовое просвещение и правовое информирование, популяризация здорового образа жизни, </w:t>
            </w:r>
            <w:r w:rsidRPr="00057B0B">
              <w:rPr>
                <w:rFonts w:cs="Arial"/>
                <w:color w:val="000000"/>
              </w:rPr>
              <w:t>осуществляется без финансирования.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FF0000"/>
                <w:highlight w:val="yellow"/>
              </w:rPr>
            </w:pPr>
          </w:p>
        </w:tc>
      </w:tr>
      <w:tr w:rsidR="002307F1" w:rsidRPr="00057B0B" w:rsidTr="002307F1">
        <w:trPr>
          <w:trHeight w:val="2825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</w:rPr>
              <w:t xml:space="preserve">4. </w:t>
            </w:r>
            <w:r w:rsidRPr="00057B0B">
              <w:rPr>
                <w:rFonts w:cs="Arial"/>
                <w:color w:val="000000"/>
              </w:rPr>
              <w:t>Организация и проведение турниров, соревнований, выставок и других мероприятий, направленных на формирование негативного отношения к незаконному обороту и потреблению наркотиков. По данному направлению планируется реализовать мероприятия в сфере культуры, спорта, других сферах, направленных на привлечение молодежи к проблемам наркомании, выработке негативного отношения к наркотикам.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FF0000"/>
                <w:highlight w:val="yellow"/>
              </w:rPr>
            </w:pPr>
          </w:p>
        </w:tc>
      </w:tr>
      <w:tr w:rsidR="002307F1" w:rsidRPr="00057B0B" w:rsidTr="002307F1">
        <w:trPr>
          <w:trHeight w:val="2259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5. Развитие системы раннего выявления незаконных потребителей наркотиков среди детей и молодежи через комплекс мер, направленных на раннее (своевременное) выявление немедицинского потребления наркотических средств и психотропных веществ (добровольное тестирование) и его информационное сопровождение.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FF0000"/>
                <w:highlight w:val="yellow"/>
              </w:rPr>
            </w:pPr>
          </w:p>
        </w:tc>
      </w:tr>
      <w:tr w:rsidR="002307F1" w:rsidRPr="00057B0B" w:rsidTr="002307F1">
        <w:trPr>
          <w:trHeight w:val="2259"/>
        </w:trPr>
        <w:tc>
          <w:tcPr>
            <w:tcW w:w="1560" w:type="dxa"/>
          </w:tcPr>
          <w:p w:rsidR="002307F1" w:rsidRPr="00057B0B" w:rsidRDefault="002307F1" w:rsidP="0042187C">
            <w:pPr>
              <w:rPr>
                <w:rFonts w:cs="Arial"/>
              </w:rPr>
            </w:pPr>
            <w:r w:rsidRPr="00057B0B">
              <w:rPr>
                <w:rFonts w:cs="Arial"/>
              </w:rPr>
              <w:t>2.2.</w:t>
            </w:r>
          </w:p>
        </w:tc>
        <w:tc>
          <w:tcPr>
            <w:tcW w:w="4527" w:type="dxa"/>
          </w:tcPr>
          <w:p w:rsidR="002307F1" w:rsidRPr="00057B0B" w:rsidRDefault="002307F1" w:rsidP="002307F1">
            <w:pPr>
              <w:suppressAutoHyphens/>
              <w:snapToGri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Основное мероприятие</w:t>
            </w:r>
          </w:p>
          <w:p w:rsidR="002307F1" w:rsidRPr="00057B0B" w:rsidRDefault="002307F1" w:rsidP="002307F1">
            <w:pPr>
              <w:suppressAutoHyphens/>
              <w:snapToGri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 xml:space="preserve">«Поддержка социально ориентированных некоммерческих организаций, осуществляющих свою деятельность в сфере профилактики наркомании, а также волонтерских антинаркотических движений» </w:t>
            </w: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Осуществление взаимодействия с некоммерческими организациями, волонтерскими антинаркотическими движениями, осуществляющими свою деятельность в сфере профилактики наркомании, в том числе в организации мероприятий. Оказание информационной, консультативной помощи.</w:t>
            </w:r>
          </w:p>
        </w:tc>
        <w:tc>
          <w:tcPr>
            <w:tcW w:w="3666" w:type="dxa"/>
          </w:tcPr>
          <w:p w:rsidR="002307F1" w:rsidRPr="00057B0B" w:rsidRDefault="002307F1" w:rsidP="0042187C">
            <w:pPr>
              <w:rPr>
                <w:rFonts w:cs="Arial"/>
                <w:color w:val="FF0000"/>
                <w:highlight w:val="yellow"/>
              </w:rPr>
            </w:pPr>
          </w:p>
        </w:tc>
      </w:tr>
      <w:tr w:rsidR="002307F1" w:rsidRPr="00057B0B" w:rsidTr="002307F1">
        <w:trPr>
          <w:trHeight w:val="525"/>
        </w:trPr>
        <w:tc>
          <w:tcPr>
            <w:tcW w:w="15026" w:type="dxa"/>
            <w:gridSpan w:val="4"/>
            <w:vAlign w:val="center"/>
          </w:tcPr>
          <w:p w:rsidR="002307F1" w:rsidRPr="00057B0B" w:rsidRDefault="002307F1" w:rsidP="0042187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FF0000"/>
              </w:rPr>
            </w:pPr>
            <w:r w:rsidRPr="00057B0B">
              <w:rPr>
                <w:rFonts w:cs="Arial"/>
              </w:rPr>
              <w:t>Цель 2: Обеспечение прав граждан в отдельных сферах жизнедеятельности</w:t>
            </w:r>
          </w:p>
        </w:tc>
      </w:tr>
      <w:tr w:rsidR="002307F1" w:rsidRPr="00057B0B" w:rsidTr="002307F1">
        <w:trPr>
          <w:trHeight w:val="525"/>
        </w:trPr>
        <w:tc>
          <w:tcPr>
            <w:tcW w:w="15026" w:type="dxa"/>
            <w:gridSpan w:val="4"/>
            <w:vAlign w:val="center"/>
          </w:tcPr>
          <w:p w:rsidR="002307F1" w:rsidRPr="00057B0B" w:rsidRDefault="002307F1" w:rsidP="004218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Arial"/>
                <w:color w:val="FF0000"/>
                <w:szCs w:val="28"/>
              </w:rPr>
            </w:pPr>
            <w:r w:rsidRPr="00057B0B">
              <w:rPr>
                <w:rFonts w:eastAsia="Calibri" w:cs="Arial"/>
              </w:rPr>
              <w:t>Задача 3: Организационное сопровождение реализации отдельных государственных полномочий и функций. Создание условий для развития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</w:tr>
      <w:tr w:rsidR="002307F1" w:rsidRPr="00057B0B" w:rsidTr="002307F1">
        <w:trPr>
          <w:trHeight w:val="525"/>
        </w:trPr>
        <w:tc>
          <w:tcPr>
            <w:tcW w:w="15026" w:type="dxa"/>
            <w:gridSpan w:val="4"/>
            <w:vAlign w:val="center"/>
          </w:tcPr>
          <w:p w:rsidR="002307F1" w:rsidRPr="00057B0B" w:rsidRDefault="002307F1" w:rsidP="0042187C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057B0B">
              <w:rPr>
                <w:rFonts w:cs="Arial"/>
              </w:rPr>
              <w:t xml:space="preserve">Подпрограмма 3. Создание условий для выполнения функций, направленных на обеспечение прав и законных интересов </w:t>
            </w:r>
          </w:p>
          <w:p w:rsidR="002307F1" w:rsidRPr="00057B0B" w:rsidRDefault="002307F1" w:rsidP="0042187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FF0000"/>
              </w:rPr>
            </w:pPr>
            <w:r w:rsidRPr="00057B0B">
              <w:rPr>
                <w:rFonts w:cs="Arial"/>
              </w:rPr>
              <w:t>жителей района в отдельных сферах жизнедеятельности.</w:t>
            </w:r>
          </w:p>
        </w:tc>
      </w:tr>
      <w:tr w:rsidR="002307F1" w:rsidRPr="00057B0B" w:rsidTr="002307F1">
        <w:trPr>
          <w:trHeight w:val="525"/>
        </w:trPr>
        <w:tc>
          <w:tcPr>
            <w:tcW w:w="1560" w:type="dxa"/>
          </w:tcPr>
          <w:p w:rsidR="002307F1" w:rsidRPr="00057B0B" w:rsidRDefault="002307F1" w:rsidP="0042187C">
            <w:pPr>
              <w:rPr>
                <w:rFonts w:cs="Arial"/>
              </w:rPr>
            </w:pPr>
            <w:r w:rsidRPr="00057B0B">
              <w:rPr>
                <w:rFonts w:cs="Arial"/>
              </w:rPr>
              <w:t>3.1.</w:t>
            </w:r>
          </w:p>
        </w:tc>
        <w:tc>
          <w:tcPr>
            <w:tcW w:w="4527" w:type="dxa"/>
          </w:tcPr>
          <w:p w:rsidR="002307F1" w:rsidRPr="00057B0B" w:rsidRDefault="002307F1" w:rsidP="002307F1">
            <w:pPr>
              <w:ind w:firstLine="0"/>
              <w:rPr>
                <w:rFonts w:cs="Arial"/>
                <w:b/>
                <w:color w:val="FF0000"/>
              </w:rPr>
            </w:pPr>
            <w:r w:rsidRPr="00057B0B">
              <w:rPr>
                <w:rFonts w:cs="Arial"/>
              </w:rPr>
              <w:t>Основное мероприятие «Реализация переданных государственных полномочий по государственной регистрации актов гражданского состояния»</w:t>
            </w: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contextualSpacing/>
              <w:rPr>
                <w:rFonts w:cs="Arial"/>
              </w:rPr>
            </w:pPr>
            <w:r w:rsidRPr="00057B0B">
              <w:rPr>
                <w:rFonts w:cs="Arial"/>
                <w:color w:val="000000"/>
              </w:rPr>
              <w:t xml:space="preserve">Обеспечение деятельности </w:t>
            </w:r>
            <w:proofErr w:type="spellStart"/>
            <w:r w:rsidRPr="00057B0B">
              <w:rPr>
                <w:rFonts w:cs="Arial"/>
                <w:color w:val="000000"/>
              </w:rPr>
              <w:t>ЗАГСов</w:t>
            </w:r>
            <w:proofErr w:type="spellEnd"/>
            <w:r w:rsidRPr="00057B0B">
              <w:rPr>
                <w:rFonts w:cs="Arial"/>
                <w:color w:val="000000"/>
              </w:rPr>
              <w:t xml:space="preserve"> в Березовском районе.</w:t>
            </w:r>
          </w:p>
        </w:tc>
        <w:tc>
          <w:tcPr>
            <w:tcW w:w="3666" w:type="dxa"/>
          </w:tcPr>
          <w:p w:rsidR="002307F1" w:rsidRPr="00057B0B" w:rsidRDefault="002307F1" w:rsidP="0042187C">
            <w:pPr>
              <w:rPr>
                <w:rFonts w:cs="Arial"/>
                <w:color w:val="FF0000"/>
                <w:highlight w:val="yellow"/>
              </w:rPr>
            </w:pPr>
          </w:p>
        </w:tc>
      </w:tr>
      <w:tr w:rsidR="002307F1" w:rsidRPr="00057B0B" w:rsidTr="002307F1">
        <w:trPr>
          <w:trHeight w:val="699"/>
        </w:trPr>
        <w:tc>
          <w:tcPr>
            <w:tcW w:w="1560" w:type="dxa"/>
            <w:vMerge w:val="restart"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  <w:r w:rsidRPr="00057B0B">
              <w:rPr>
                <w:rFonts w:cs="Arial"/>
                <w:color w:val="000000"/>
              </w:rPr>
              <w:t>3.2.</w:t>
            </w:r>
          </w:p>
        </w:tc>
        <w:tc>
          <w:tcPr>
            <w:tcW w:w="4527" w:type="dxa"/>
            <w:vMerge w:val="restart"/>
          </w:tcPr>
          <w:p w:rsidR="002307F1" w:rsidRPr="00057B0B" w:rsidRDefault="002307F1" w:rsidP="002307F1">
            <w:pPr>
              <w:suppressAutoHyphens/>
              <w:snapToGrid w:val="0"/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</w:rPr>
              <w:t xml:space="preserve">Основное мероприятие «Обеспечение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</w:t>
            </w:r>
            <w:r w:rsidRPr="00057B0B">
              <w:rPr>
                <w:rFonts w:cs="Arial"/>
              </w:rPr>
              <w:lastRenderedPageBreak/>
              <w:t>самоуправления в сфере регионального развития и содействия развитию местного самоуправления в районе, прогноза общественно-политической ситуации»</w:t>
            </w: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  <w:color w:val="000000"/>
              </w:rPr>
            </w:pPr>
            <w:r w:rsidRPr="00057B0B">
              <w:rPr>
                <w:rFonts w:cs="Arial"/>
              </w:rPr>
              <w:lastRenderedPageBreak/>
              <w:t xml:space="preserve">1. Приобретение (изготовление) методических и иных материалов для развития форм непосредственного осуществления населением местного самоуправления и участия населения в осуществлении местного самоуправления (далее-форма), за исключением </w:t>
            </w:r>
            <w:r w:rsidRPr="00057B0B">
              <w:rPr>
                <w:rFonts w:cs="Arial"/>
              </w:rPr>
              <w:lastRenderedPageBreak/>
              <w:t xml:space="preserve">предусмотренных статьями 22-24 Федерального закона </w:t>
            </w:r>
            <w:hyperlink r:id="rId17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307F1">
                <w:rPr>
                  <w:rStyle w:val="ab"/>
                  <w:rFonts w:cs="Arial"/>
                </w:rPr>
                <w:t>N 131-ФЗ</w:t>
              </w:r>
            </w:hyperlink>
            <w:r w:rsidRPr="00057B0B">
              <w:rPr>
                <w:rFonts w:cs="Arial"/>
              </w:rPr>
              <w:t>.</w:t>
            </w:r>
          </w:p>
        </w:tc>
        <w:tc>
          <w:tcPr>
            <w:tcW w:w="3666" w:type="dxa"/>
            <w:vMerge w:val="restart"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857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 xml:space="preserve">2. Информационное обеспечение форм, за исключением предусмотренных статьями 22-24 Федерального закона </w:t>
            </w:r>
            <w:hyperlink r:id="rId18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307F1">
                <w:rPr>
                  <w:rStyle w:val="ab"/>
                  <w:rFonts w:cs="Arial"/>
                </w:rPr>
                <w:t>N 131-ФЗ</w:t>
              </w:r>
            </w:hyperlink>
            <w:r w:rsidRPr="00057B0B">
              <w:rPr>
                <w:rFonts w:cs="Arial"/>
              </w:rPr>
              <w:t>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2260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 xml:space="preserve">3. Проведение обучающих семинаров для руководителей и специалистов органов местного самоуправления муниципальных образований автономного округа, актива территориальных общественных самоуправлений, иных жителей, принимающих участие в развитии форм, за исключением предусмотренных статьями 22-24 Федерального закона </w:t>
            </w:r>
            <w:hyperlink r:id="rId19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307F1">
                <w:rPr>
                  <w:rStyle w:val="ab"/>
                  <w:rFonts w:cs="Arial"/>
                </w:rPr>
                <w:t>N 131-ФЗ</w:t>
              </w:r>
            </w:hyperlink>
            <w:r w:rsidRPr="00057B0B">
              <w:rPr>
                <w:rFonts w:cs="Arial"/>
              </w:rPr>
              <w:t>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1413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 xml:space="preserve">4. Проведение мероприятий, направленных на популяризацию среди населения форм (акции, розыгрыши, конкурсы и т.д.), за исключением предусмотренных статьями 22-24 Федерального закона </w:t>
            </w:r>
            <w:hyperlink r:id="rId20" w:tooltip="ФЕДЕРАЛЬНЫЙ ЗАКОН от 06.10.2003 № 131-ФЗ ГОСУДАРСТВЕННАЯ ДУМА ФЕДЕРАЛЬНОГО СОБРАНИЯ РФ&#10;&#10;Об общих принципах организации местного самоуправления в Российской Федерации" w:history="1">
              <w:r w:rsidRPr="002307F1">
                <w:rPr>
                  <w:rStyle w:val="ab"/>
                  <w:rFonts w:cs="Arial"/>
                </w:rPr>
                <w:t>N 131-ФЗ</w:t>
              </w:r>
            </w:hyperlink>
            <w:r w:rsidRPr="00057B0B">
              <w:rPr>
                <w:rFonts w:cs="Arial"/>
              </w:rPr>
              <w:t>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2490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5. Оплата расходов, связанных с участием актива территориальных общественных самоуправлений, сельских старост в форумах, семинарах, конференциях, «круглых столах» (расходы на проезд к месту проведения мероприятия и обратно, по найму жилого помещения, дополнительные расходы, связанные с проживанием вне постоянного места жительства).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274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suppressAutoHyphens/>
              <w:snapToGrid w:val="0"/>
              <w:rPr>
                <w:rFonts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 xml:space="preserve">6. Материально-техническое обеспечение мероприятий, включенных в дорожную карту муниципального образования автономного округа по развитию территориального общественного самоуправления, в рамках </w:t>
            </w:r>
            <w:r w:rsidRPr="00057B0B">
              <w:rPr>
                <w:rFonts w:cs="Arial"/>
              </w:rPr>
              <w:lastRenderedPageBreak/>
              <w:t>осуществления хозяйственной деятельности по благоустройству территории, иной хозяйственной деятельности, направленной на удовлетворение социально-бытовых потребностей граждан, проживающих на соответствующей территории муниципального образования автономного округа, исполнение которых передано территориальным общественным самоуправлениям на основании договора.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  <w:highlight w:val="yellow"/>
              </w:rPr>
            </w:pPr>
          </w:p>
        </w:tc>
      </w:tr>
      <w:tr w:rsidR="002307F1" w:rsidRPr="00057B0B" w:rsidTr="002307F1">
        <w:trPr>
          <w:trHeight w:val="525"/>
        </w:trPr>
        <w:tc>
          <w:tcPr>
            <w:tcW w:w="15026" w:type="dxa"/>
            <w:gridSpan w:val="4"/>
            <w:vAlign w:val="center"/>
          </w:tcPr>
          <w:p w:rsidR="002307F1" w:rsidRPr="00057B0B" w:rsidRDefault="002307F1" w:rsidP="0042187C">
            <w:pPr>
              <w:autoSpaceDE w:val="0"/>
              <w:autoSpaceDN w:val="0"/>
              <w:adjustRightInd w:val="0"/>
              <w:jc w:val="center"/>
              <w:rPr>
                <w:rFonts w:cs="Arial"/>
                <w:color w:val="FF0000"/>
              </w:rPr>
            </w:pPr>
            <w:r w:rsidRPr="00057B0B">
              <w:rPr>
                <w:rFonts w:cs="Arial"/>
              </w:rPr>
              <w:lastRenderedPageBreak/>
              <w:t>Задача 4: Создание условий для реализации потребителями своих прав и их защиты. Повышение уровня правовой грамотности и формирование у населения навыков рационального потребительского поведения.</w:t>
            </w:r>
          </w:p>
        </w:tc>
      </w:tr>
      <w:tr w:rsidR="002307F1" w:rsidRPr="00057B0B" w:rsidTr="002307F1">
        <w:trPr>
          <w:trHeight w:val="321"/>
        </w:trPr>
        <w:tc>
          <w:tcPr>
            <w:tcW w:w="15026" w:type="dxa"/>
            <w:gridSpan w:val="4"/>
          </w:tcPr>
          <w:p w:rsidR="002307F1" w:rsidRPr="00057B0B" w:rsidRDefault="002307F1" w:rsidP="0042187C">
            <w:pPr>
              <w:jc w:val="center"/>
              <w:rPr>
                <w:rFonts w:cs="Arial"/>
              </w:rPr>
            </w:pPr>
            <w:r w:rsidRPr="00057B0B">
              <w:rPr>
                <w:rFonts w:cs="Arial"/>
              </w:rPr>
              <w:t>Подпрограмма 4. Обеспечение защиты прав потребителей.</w:t>
            </w:r>
          </w:p>
        </w:tc>
      </w:tr>
      <w:tr w:rsidR="002307F1" w:rsidRPr="00057B0B" w:rsidTr="002307F1">
        <w:trPr>
          <w:trHeight w:val="1365"/>
        </w:trPr>
        <w:tc>
          <w:tcPr>
            <w:tcW w:w="1560" w:type="dxa"/>
            <w:vMerge w:val="restart"/>
          </w:tcPr>
          <w:p w:rsidR="002307F1" w:rsidRPr="00057B0B" w:rsidRDefault="002307F1" w:rsidP="0042187C">
            <w:pPr>
              <w:suppressAutoHyphens/>
              <w:snapToGrid w:val="0"/>
              <w:ind w:hanging="12"/>
              <w:rPr>
                <w:rFonts w:cs="Arial"/>
              </w:rPr>
            </w:pPr>
            <w:r w:rsidRPr="00057B0B">
              <w:rPr>
                <w:rFonts w:cs="Arial"/>
              </w:rPr>
              <w:t>4.1.</w:t>
            </w:r>
          </w:p>
        </w:tc>
        <w:tc>
          <w:tcPr>
            <w:tcW w:w="4527" w:type="dxa"/>
            <w:vMerge w:val="restart"/>
          </w:tcPr>
          <w:p w:rsidR="002307F1" w:rsidRPr="00057B0B" w:rsidRDefault="002307F1" w:rsidP="002307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Calibri" w:cs="Arial"/>
                <w:szCs w:val="28"/>
              </w:rPr>
            </w:pPr>
            <w:r w:rsidRPr="00057B0B">
              <w:rPr>
                <w:rFonts w:eastAsia="Calibri" w:cs="Arial"/>
              </w:rPr>
              <w:t>Основное мероприятие «Мероприятия, направленные на правовое просвещение и правовое информирование потребителей, профилактику потребительских споров»</w:t>
            </w:r>
          </w:p>
        </w:tc>
        <w:tc>
          <w:tcPr>
            <w:tcW w:w="5273" w:type="dxa"/>
          </w:tcPr>
          <w:p w:rsidR="002307F1" w:rsidRPr="00057B0B" w:rsidRDefault="002307F1" w:rsidP="002307F1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1. Рассмотрение жалоб потребителей, консультирование их по вопросам защиты прав потребителей, оказание правовой помощи в разрешении потребительских споров в досудебном и судебном порядке.</w:t>
            </w:r>
          </w:p>
        </w:tc>
        <w:tc>
          <w:tcPr>
            <w:tcW w:w="3666" w:type="dxa"/>
            <w:vMerge w:val="restart"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</w:tr>
      <w:tr w:rsidR="002307F1" w:rsidRPr="00057B0B" w:rsidTr="002307F1">
        <w:trPr>
          <w:trHeight w:val="585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suppressAutoHyphens/>
              <w:snapToGrid w:val="0"/>
              <w:ind w:hanging="12"/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widowControl w:val="0"/>
              <w:autoSpaceDE w:val="0"/>
              <w:autoSpaceDN w:val="0"/>
              <w:adjustRightInd w:val="0"/>
              <w:rPr>
                <w:rFonts w:eastAsia="Calibri"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2. Проведение мониторинга обращений граждан по вопросам защиты прав потребителей.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</w:tr>
      <w:tr w:rsidR="002307F1" w:rsidRPr="00057B0B" w:rsidTr="002307F1">
        <w:trPr>
          <w:trHeight w:val="1695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suppressAutoHyphens/>
              <w:snapToGrid w:val="0"/>
              <w:ind w:hanging="12"/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widowControl w:val="0"/>
              <w:autoSpaceDE w:val="0"/>
              <w:autoSpaceDN w:val="0"/>
              <w:adjustRightInd w:val="0"/>
              <w:rPr>
                <w:rFonts w:eastAsia="Calibri"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3. Проведение мероприятий информационно-просветительского характера направленных на просвещение и информирование населения Березовского района в сфере защиты прав потребителей, в том числе среди целевых групп населения.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</w:tr>
      <w:tr w:rsidR="002307F1" w:rsidRPr="00057B0B" w:rsidTr="002307F1">
        <w:trPr>
          <w:trHeight w:val="1326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suppressAutoHyphens/>
              <w:snapToGrid w:val="0"/>
              <w:ind w:hanging="12"/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widowControl w:val="0"/>
              <w:autoSpaceDE w:val="0"/>
              <w:autoSpaceDN w:val="0"/>
              <w:adjustRightInd w:val="0"/>
              <w:rPr>
                <w:rFonts w:eastAsia="Calibri"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4. Информирование жителей Березовского района о правах потребителей, механизмах защиты этих прав через средства массовой информации, группы и сообщества социальных сетей (подготовка тематических публикаций).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</w:tr>
      <w:tr w:rsidR="002307F1" w:rsidRPr="00057B0B" w:rsidTr="002307F1">
        <w:trPr>
          <w:trHeight w:val="1143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suppressAutoHyphens/>
              <w:snapToGrid w:val="0"/>
              <w:ind w:hanging="12"/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widowControl w:val="0"/>
              <w:autoSpaceDE w:val="0"/>
              <w:autoSpaceDN w:val="0"/>
              <w:adjustRightInd w:val="0"/>
              <w:rPr>
                <w:rFonts w:eastAsia="Calibri"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5. Ведение и поддержание в актуализированном состоянии специального раздела по защите прав потребителей на официальном-веб сайте органов местного самоуправления Березовского района.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</w:tr>
      <w:tr w:rsidR="002307F1" w:rsidRPr="00057B0B" w:rsidTr="002307F1">
        <w:trPr>
          <w:trHeight w:val="274"/>
        </w:trPr>
        <w:tc>
          <w:tcPr>
            <w:tcW w:w="1560" w:type="dxa"/>
            <w:vMerge/>
          </w:tcPr>
          <w:p w:rsidR="002307F1" w:rsidRPr="00057B0B" w:rsidRDefault="002307F1" w:rsidP="0042187C">
            <w:pPr>
              <w:suppressAutoHyphens/>
              <w:snapToGrid w:val="0"/>
              <w:ind w:hanging="12"/>
              <w:rPr>
                <w:rFonts w:cs="Arial"/>
              </w:rPr>
            </w:pPr>
          </w:p>
        </w:tc>
        <w:tc>
          <w:tcPr>
            <w:tcW w:w="4527" w:type="dxa"/>
            <w:vMerge/>
          </w:tcPr>
          <w:p w:rsidR="002307F1" w:rsidRPr="00057B0B" w:rsidRDefault="002307F1" w:rsidP="0042187C">
            <w:pPr>
              <w:widowControl w:val="0"/>
              <w:autoSpaceDE w:val="0"/>
              <w:autoSpaceDN w:val="0"/>
              <w:adjustRightInd w:val="0"/>
              <w:rPr>
                <w:rFonts w:eastAsia="Calibri" w:cs="Arial"/>
              </w:rPr>
            </w:pPr>
          </w:p>
        </w:tc>
        <w:tc>
          <w:tcPr>
            <w:tcW w:w="5273" w:type="dxa"/>
          </w:tcPr>
          <w:p w:rsidR="002307F1" w:rsidRPr="00057B0B" w:rsidRDefault="002307F1" w:rsidP="002307F1">
            <w:pPr>
              <w:autoSpaceDE w:val="0"/>
              <w:autoSpaceDN w:val="0"/>
              <w:adjustRightInd w:val="0"/>
              <w:ind w:firstLine="0"/>
              <w:rPr>
                <w:rFonts w:cs="Arial"/>
              </w:rPr>
            </w:pPr>
            <w:r w:rsidRPr="00057B0B">
              <w:rPr>
                <w:rFonts w:cs="Arial"/>
              </w:rPr>
              <w:t>6. Разработка и распространение информационно-справочных материалов (памяток) для граждан по вопросам защиты прав потребителей (в том числе через учреждения социального обслуживания населения, многофункциональные центры предоставления государственных и муниципальных услуг, молодежные и библиотечные организации).</w:t>
            </w:r>
          </w:p>
        </w:tc>
        <w:tc>
          <w:tcPr>
            <w:tcW w:w="3666" w:type="dxa"/>
            <w:vMerge/>
          </w:tcPr>
          <w:p w:rsidR="002307F1" w:rsidRPr="00057B0B" w:rsidRDefault="002307F1" w:rsidP="0042187C">
            <w:pPr>
              <w:rPr>
                <w:rFonts w:cs="Arial"/>
                <w:color w:val="000000"/>
              </w:rPr>
            </w:pPr>
          </w:p>
        </w:tc>
      </w:tr>
    </w:tbl>
    <w:p w:rsidR="001A0366" w:rsidRPr="00057B0B" w:rsidRDefault="001A0366" w:rsidP="00FB6BDA">
      <w:pPr>
        <w:widowControl w:val="0"/>
        <w:spacing w:line="322" w:lineRule="exact"/>
        <w:rPr>
          <w:rFonts w:cs="Arial"/>
          <w:color w:val="000000"/>
          <w:szCs w:val="28"/>
          <w:lang w:bidi="ru-RU"/>
        </w:rPr>
      </w:pPr>
    </w:p>
    <w:p w:rsidR="00057B0B" w:rsidRPr="00057B0B" w:rsidRDefault="00057B0B">
      <w:pPr>
        <w:widowControl w:val="0"/>
        <w:spacing w:line="322" w:lineRule="exact"/>
        <w:rPr>
          <w:rFonts w:cs="Arial"/>
          <w:color w:val="000000"/>
          <w:szCs w:val="28"/>
          <w:lang w:bidi="ru-RU"/>
        </w:rPr>
      </w:pPr>
    </w:p>
    <w:sectPr w:rsidR="00057B0B" w:rsidRPr="00057B0B" w:rsidSect="002673A3">
      <w:headerReference w:type="default" r:id="rId21"/>
      <w:pgSz w:w="16838" w:h="11906" w:orient="landscape"/>
      <w:pgMar w:top="993" w:right="567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409" w:rsidRDefault="002A6409" w:rsidP="00C86BD4">
      <w:r>
        <w:separator/>
      </w:r>
    </w:p>
  </w:endnote>
  <w:endnote w:type="continuationSeparator" w:id="0">
    <w:p w:rsidR="002A6409" w:rsidRDefault="002A6409" w:rsidP="00C86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3AC" w:rsidRDefault="002A73AC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3AC" w:rsidRDefault="002A73AC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3AC" w:rsidRDefault="002A73A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409" w:rsidRDefault="002A6409" w:rsidP="00C86BD4">
      <w:r>
        <w:separator/>
      </w:r>
    </w:p>
  </w:footnote>
  <w:footnote w:type="continuationSeparator" w:id="0">
    <w:p w:rsidR="002A6409" w:rsidRDefault="002A6409" w:rsidP="00C86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3AC" w:rsidRDefault="002A73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3AC" w:rsidRDefault="002A73A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3AC" w:rsidRDefault="002A73AC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409" w:rsidRDefault="002A6409" w:rsidP="00F500EC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73998"/>
    <w:multiLevelType w:val="hybridMultilevel"/>
    <w:tmpl w:val="03784CC6"/>
    <w:lvl w:ilvl="0" w:tplc="1EE47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6D7D10"/>
    <w:multiLevelType w:val="hybridMultilevel"/>
    <w:tmpl w:val="72D269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3009CB"/>
    <w:multiLevelType w:val="hybridMultilevel"/>
    <w:tmpl w:val="90F21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18B2502"/>
    <w:multiLevelType w:val="hybridMultilevel"/>
    <w:tmpl w:val="851CFD60"/>
    <w:lvl w:ilvl="0" w:tplc="710AF812">
      <w:numFmt w:val="bullet"/>
      <w:lvlText w:val=""/>
      <w:lvlJc w:val="left"/>
      <w:pPr>
        <w:ind w:left="33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385"/>
    <w:rsid w:val="000244EE"/>
    <w:rsid w:val="00057B0B"/>
    <w:rsid w:val="000C55BB"/>
    <w:rsid w:val="000C681C"/>
    <w:rsid w:val="00107EDB"/>
    <w:rsid w:val="00147E37"/>
    <w:rsid w:val="00156203"/>
    <w:rsid w:val="00195F6F"/>
    <w:rsid w:val="001A0366"/>
    <w:rsid w:val="001E1D3F"/>
    <w:rsid w:val="0022083A"/>
    <w:rsid w:val="002307F1"/>
    <w:rsid w:val="0023702D"/>
    <w:rsid w:val="002454C9"/>
    <w:rsid w:val="00253660"/>
    <w:rsid w:val="002673A3"/>
    <w:rsid w:val="002952A9"/>
    <w:rsid w:val="00295854"/>
    <w:rsid w:val="002A6409"/>
    <w:rsid w:val="002A73AC"/>
    <w:rsid w:val="002D3D0C"/>
    <w:rsid w:val="00313F2A"/>
    <w:rsid w:val="0035102D"/>
    <w:rsid w:val="00352153"/>
    <w:rsid w:val="00364D4F"/>
    <w:rsid w:val="00371969"/>
    <w:rsid w:val="003764DF"/>
    <w:rsid w:val="00386012"/>
    <w:rsid w:val="003A229F"/>
    <w:rsid w:val="003B702D"/>
    <w:rsid w:val="003C0A99"/>
    <w:rsid w:val="003C348B"/>
    <w:rsid w:val="003D3271"/>
    <w:rsid w:val="00411456"/>
    <w:rsid w:val="0041459E"/>
    <w:rsid w:val="0042187C"/>
    <w:rsid w:val="004247AC"/>
    <w:rsid w:val="00455704"/>
    <w:rsid w:val="00480EC7"/>
    <w:rsid w:val="004B23C6"/>
    <w:rsid w:val="00531643"/>
    <w:rsid w:val="00542FAB"/>
    <w:rsid w:val="005470C3"/>
    <w:rsid w:val="00551A49"/>
    <w:rsid w:val="005624D5"/>
    <w:rsid w:val="00562D6D"/>
    <w:rsid w:val="0057061F"/>
    <w:rsid w:val="005B0005"/>
    <w:rsid w:val="005C08AC"/>
    <w:rsid w:val="005E72BC"/>
    <w:rsid w:val="00651700"/>
    <w:rsid w:val="0065686C"/>
    <w:rsid w:val="006720F4"/>
    <w:rsid w:val="006D5794"/>
    <w:rsid w:val="0070343E"/>
    <w:rsid w:val="00721760"/>
    <w:rsid w:val="007371C7"/>
    <w:rsid w:val="00764949"/>
    <w:rsid w:val="007C638A"/>
    <w:rsid w:val="007D2ABE"/>
    <w:rsid w:val="007D757A"/>
    <w:rsid w:val="007F7BC6"/>
    <w:rsid w:val="00803F82"/>
    <w:rsid w:val="008274B0"/>
    <w:rsid w:val="008766EC"/>
    <w:rsid w:val="00887978"/>
    <w:rsid w:val="00890D05"/>
    <w:rsid w:val="008F288C"/>
    <w:rsid w:val="00922BE1"/>
    <w:rsid w:val="009454BA"/>
    <w:rsid w:val="00963FF3"/>
    <w:rsid w:val="009905F7"/>
    <w:rsid w:val="009B33B9"/>
    <w:rsid w:val="009C1341"/>
    <w:rsid w:val="009D03F1"/>
    <w:rsid w:val="009D7188"/>
    <w:rsid w:val="00A14E92"/>
    <w:rsid w:val="00A34D80"/>
    <w:rsid w:val="00A523E5"/>
    <w:rsid w:val="00A6518C"/>
    <w:rsid w:val="00A76E70"/>
    <w:rsid w:val="00A85D88"/>
    <w:rsid w:val="00A9781A"/>
    <w:rsid w:val="00B16D07"/>
    <w:rsid w:val="00B21BC4"/>
    <w:rsid w:val="00B3201C"/>
    <w:rsid w:val="00B33360"/>
    <w:rsid w:val="00B449D2"/>
    <w:rsid w:val="00B617B3"/>
    <w:rsid w:val="00B66BE9"/>
    <w:rsid w:val="00B707DA"/>
    <w:rsid w:val="00B839D3"/>
    <w:rsid w:val="00B90E41"/>
    <w:rsid w:val="00B94B7B"/>
    <w:rsid w:val="00BA2E62"/>
    <w:rsid w:val="00BB5FD4"/>
    <w:rsid w:val="00C1602C"/>
    <w:rsid w:val="00C337B5"/>
    <w:rsid w:val="00C856A1"/>
    <w:rsid w:val="00C86BD4"/>
    <w:rsid w:val="00C90385"/>
    <w:rsid w:val="00CA7A68"/>
    <w:rsid w:val="00CB77F6"/>
    <w:rsid w:val="00D11514"/>
    <w:rsid w:val="00D179BF"/>
    <w:rsid w:val="00D37545"/>
    <w:rsid w:val="00D623F9"/>
    <w:rsid w:val="00D62B06"/>
    <w:rsid w:val="00D97617"/>
    <w:rsid w:val="00DA57FA"/>
    <w:rsid w:val="00E15BFE"/>
    <w:rsid w:val="00E2209A"/>
    <w:rsid w:val="00E30502"/>
    <w:rsid w:val="00E52500"/>
    <w:rsid w:val="00E748E7"/>
    <w:rsid w:val="00F03F74"/>
    <w:rsid w:val="00F2477A"/>
    <w:rsid w:val="00F256E0"/>
    <w:rsid w:val="00F36C9F"/>
    <w:rsid w:val="00F500EC"/>
    <w:rsid w:val="00F76DE0"/>
    <w:rsid w:val="00FB1F9C"/>
    <w:rsid w:val="00FB259B"/>
    <w:rsid w:val="00FB6BDA"/>
    <w:rsid w:val="00FC6550"/>
    <w:rsid w:val="00FE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57B0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57B0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57B0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57B0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57B0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0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057B0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57B0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57B0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57B0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57B0B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057B0B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057B0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57B0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057B0B"/>
    <w:rPr>
      <w:color w:val="0000FF"/>
      <w:u w:val="none"/>
    </w:rPr>
  </w:style>
  <w:style w:type="paragraph" w:customStyle="1" w:styleId="Application">
    <w:name w:val="Application!Приложение"/>
    <w:rsid w:val="00057B0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57B0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57B0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c">
    <w:name w:val="FollowedHyperlink"/>
    <w:basedOn w:val="a0"/>
    <w:uiPriority w:val="99"/>
    <w:semiHidden/>
    <w:unhideWhenUsed/>
    <w:rsid w:val="002307F1"/>
    <w:rPr>
      <w:color w:val="800080" w:themeColor="followedHyperlink"/>
      <w:u w:val="single"/>
    </w:rPr>
  </w:style>
  <w:style w:type="paragraph" w:styleId="ad">
    <w:name w:val="footer"/>
    <w:basedOn w:val="a"/>
    <w:link w:val="ae"/>
    <w:uiPriority w:val="99"/>
    <w:unhideWhenUsed/>
    <w:rsid w:val="002A73A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A73AC"/>
    <w:rPr>
      <w:rFonts w:ascii="Arial" w:eastAsia="Times New Roman" w:hAnsi="Arial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057B0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057B0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057B0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057B0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057B0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00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500EC"/>
  </w:style>
  <w:style w:type="table" w:styleId="a5">
    <w:name w:val="Table Grid"/>
    <w:basedOn w:val="a1"/>
    <w:uiPriority w:val="59"/>
    <w:rsid w:val="00F500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6BD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6BD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1459E"/>
    <w:pPr>
      <w:ind w:left="720"/>
      <w:contextualSpacing/>
    </w:pPr>
  </w:style>
  <w:style w:type="character" w:customStyle="1" w:styleId="10">
    <w:name w:val="Заголовок 1 Знак"/>
    <w:aliases w:val="!Части документа Знак"/>
    <w:basedOn w:val="a0"/>
    <w:link w:val="1"/>
    <w:rsid w:val="00057B0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57B0B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57B0B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57B0B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HTML">
    <w:name w:val="HTML Variable"/>
    <w:aliases w:val="!Ссылки в документе"/>
    <w:basedOn w:val="a0"/>
    <w:rsid w:val="00057B0B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semiHidden/>
    <w:rsid w:val="00057B0B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semiHidden/>
    <w:rsid w:val="00057B0B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057B0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057B0B"/>
    <w:rPr>
      <w:color w:val="0000FF"/>
      <w:u w:val="none"/>
    </w:rPr>
  </w:style>
  <w:style w:type="paragraph" w:customStyle="1" w:styleId="Application">
    <w:name w:val="Application!Приложение"/>
    <w:rsid w:val="00057B0B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057B0B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057B0B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c">
    <w:name w:val="FollowedHyperlink"/>
    <w:basedOn w:val="a0"/>
    <w:uiPriority w:val="99"/>
    <w:semiHidden/>
    <w:unhideWhenUsed/>
    <w:rsid w:val="002307F1"/>
    <w:rPr>
      <w:color w:val="800080" w:themeColor="followedHyperlink"/>
      <w:u w:val="single"/>
    </w:rPr>
  </w:style>
  <w:style w:type="paragraph" w:styleId="ad">
    <w:name w:val="footer"/>
    <w:basedOn w:val="a"/>
    <w:link w:val="ae"/>
    <w:uiPriority w:val="99"/>
    <w:unhideWhenUsed/>
    <w:rsid w:val="002A73A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A73AC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4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4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27ee1d79-8595-412c-b43d-e5275b9143bf.doc" TargetMode="External"/><Relationship Id="rId13" Type="http://schemas.openxmlformats.org/officeDocument/2006/relationships/footer" Target="footer1.xml"/><Relationship Id="rId18" Type="http://schemas.openxmlformats.org/officeDocument/2006/relationships/hyperlink" Target="file:///C:\content\act\96e20c02-1b12-465a-b64c-24aa92270007.html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yperlink" Target="file:///C:\content\act\96e20c02-1b12-465a-b64c-24aa92270007.html" TargetMode="Externa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hyperlink" Target="file:///C:\content\act\96e20c02-1b12-465a-b64c-24aa92270007.htm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hyperlink" Target="file:///C:\content\act\329be1ea-3dbd-4cf8-b0aa-45db2b442549.doc" TargetMode="External"/><Relationship Id="rId19" Type="http://schemas.openxmlformats.org/officeDocument/2006/relationships/hyperlink" Target="file:///C:\content\act\96e20c02-1b12-465a-b64c-24aa92270007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dfb0362c-97f8-4078-b6ca-b3463d85f0c2.doc" TargetMode="Externa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30</Pages>
  <Words>5445</Words>
  <Characters>31037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Ярдухина Виктория Вячеславовна</cp:lastModifiedBy>
  <cp:revision>2</cp:revision>
  <cp:lastPrinted>2022-12-23T10:52:00Z</cp:lastPrinted>
  <dcterms:created xsi:type="dcterms:W3CDTF">2024-01-30T06:40:00Z</dcterms:created>
  <dcterms:modified xsi:type="dcterms:W3CDTF">2024-01-30T06:40:00Z</dcterms:modified>
</cp:coreProperties>
</file>