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77E" w:rsidRDefault="00E3677E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C28DAC8" wp14:editId="665DF043">
            <wp:extent cx="76200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77E" w:rsidRPr="00170AE9" w:rsidRDefault="00E3677E" w:rsidP="0095538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A3015" w:rsidRPr="00170AE9" w:rsidRDefault="000A3015" w:rsidP="000A3015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A3015" w:rsidRPr="00170AE9" w:rsidRDefault="000A3015" w:rsidP="000A3015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A3015" w:rsidRPr="00170AE9" w:rsidRDefault="000A3015" w:rsidP="000A3015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A3015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A3015" w:rsidRPr="00A33154" w:rsidRDefault="000A3015" w:rsidP="000A301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0A3015" w:rsidRPr="00170AE9" w:rsidRDefault="00790AA0" w:rsidP="000A3015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29.01.</w:t>
      </w:r>
      <w:r w:rsidR="000A3015" w:rsidRPr="00170AE9">
        <w:rPr>
          <w:rFonts w:ascii="Times New Roman" w:hAnsi="Times New Roman"/>
          <w:sz w:val="28"/>
          <w:szCs w:val="28"/>
        </w:rPr>
        <w:t>202</w:t>
      </w:r>
      <w:r w:rsidR="00CF0683">
        <w:rPr>
          <w:rFonts w:ascii="Times New Roman" w:hAnsi="Times New Roman"/>
          <w:sz w:val="28"/>
          <w:szCs w:val="28"/>
        </w:rPr>
        <w:t>5</w:t>
      </w:r>
      <w:r w:rsidR="000A3015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0A3015">
        <w:rPr>
          <w:rFonts w:ascii="Times New Roman" w:hAnsi="Times New Roman"/>
          <w:sz w:val="28"/>
          <w:szCs w:val="28"/>
        </w:rPr>
        <w:t xml:space="preserve">                </w:t>
      </w:r>
      <w:r w:rsidR="000A3015" w:rsidRPr="00170AE9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75</w:t>
      </w:r>
    </w:p>
    <w:p w:rsidR="000A3015" w:rsidRPr="00170AE9" w:rsidRDefault="000A3015" w:rsidP="000A3015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170AE9">
        <w:rPr>
          <w:rFonts w:ascii="Times New Roman" w:hAnsi="Times New Roman"/>
          <w:sz w:val="28"/>
          <w:szCs w:val="28"/>
        </w:rPr>
        <w:t>пгт</w:t>
      </w:r>
      <w:proofErr w:type="spellEnd"/>
      <w:r w:rsidRPr="00170AE9">
        <w:rPr>
          <w:rFonts w:ascii="Times New Roman" w:hAnsi="Times New Roman"/>
          <w:sz w:val="28"/>
          <w:szCs w:val="28"/>
        </w:rPr>
        <w:t>. Березово</w:t>
      </w:r>
    </w:p>
    <w:p w:rsidR="000A3015" w:rsidRPr="00170AE9" w:rsidRDefault="000A3015" w:rsidP="000A3015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8574E6" w:rsidRDefault="008574E6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bCs/>
          <w:sz w:val="28"/>
          <w:szCs w:val="28"/>
          <w:lang w:eastAsia="en-US"/>
        </w:rPr>
        <w:sectPr w:rsidR="008574E6" w:rsidSect="00E3677E">
          <w:headerReference w:type="first" r:id="rId10"/>
          <w:pgSz w:w="11906" w:h="16838"/>
          <w:pgMar w:top="1134" w:right="567" w:bottom="907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DD0277" w:rsidP="008574E6">
      <w:pPr>
        <w:tabs>
          <w:tab w:val="left" w:pos="4536"/>
        </w:tabs>
        <w:spacing w:after="120"/>
        <w:ind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О внесении изменения</w:t>
      </w:r>
      <w:r w:rsidR="0029112E"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26.12.2023 № 981 «О муниципальной программе «Управление муниципальным имуществом в Березовском районе»  </w:t>
      </w:r>
      <w:bookmarkEnd w:id="0"/>
      <w:r w:rsidR="000A3015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8574E6" w:rsidRDefault="008574E6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  <w:sectPr w:rsidR="008574E6" w:rsidSect="00B00FD5">
          <w:type w:val="continuous"/>
          <w:pgSz w:w="11906" w:h="16838"/>
          <w:pgMar w:top="1134" w:right="5669" w:bottom="1134" w:left="1418" w:header="397" w:footer="0" w:gutter="0"/>
          <w:cols w:space="720"/>
          <w:noEndnote/>
          <w:titlePg/>
          <w:docGrid w:linePitch="326"/>
        </w:sectPr>
      </w:pPr>
    </w:p>
    <w:p w:rsidR="000A3015" w:rsidRPr="00170AE9" w:rsidRDefault="000A3015" w:rsidP="000A3015">
      <w:pPr>
        <w:widowControl w:val="0"/>
        <w:tabs>
          <w:tab w:val="left" w:pos="4536"/>
        </w:tabs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813577" w:rsidRDefault="00813577" w:rsidP="0081357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администрации Березовского района в соответствие с </w:t>
      </w:r>
      <w:r w:rsidR="00F0194F" w:rsidRPr="00FA0D6A">
        <w:rPr>
          <w:rFonts w:ascii="Times New Roman" w:hAnsi="Times New Roman"/>
          <w:sz w:val="28"/>
          <w:szCs w:val="28"/>
        </w:rPr>
        <w:t xml:space="preserve">решением </w:t>
      </w:r>
      <w:r w:rsidR="00FA0D6A">
        <w:rPr>
          <w:rFonts w:ascii="Times New Roman" w:hAnsi="Times New Roman"/>
          <w:sz w:val="28"/>
          <w:szCs w:val="28"/>
        </w:rPr>
        <w:t>Думы Березовского района от 23.12.2024 № 447 «О внесении изменений в решение Думы Березовского района от 22 декабря 2023 года № 306 «О бюджете Березовского района на 2024 год и плановый период 2025 и 2026 годов»</w:t>
      </w:r>
      <w:r>
        <w:rPr>
          <w:rFonts w:ascii="Times New Roman" w:hAnsi="Times New Roman"/>
          <w:sz w:val="28"/>
          <w:szCs w:val="28"/>
        </w:rPr>
        <w:t>:</w:t>
      </w:r>
    </w:p>
    <w:p w:rsidR="00813577" w:rsidRDefault="00813577" w:rsidP="00813577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приложение к постановлению администрации Березовского района от 26.12.2023 № 981 «О муниципальной программе «</w:t>
      </w:r>
      <w:r w:rsidRPr="0029112E">
        <w:rPr>
          <w:rFonts w:ascii="Times New Roman" w:eastAsiaTheme="minorHAnsi" w:hAnsi="Times New Roman"/>
          <w:bCs/>
          <w:sz w:val="28"/>
          <w:szCs w:val="28"/>
          <w:lang w:eastAsia="en-US"/>
        </w:rPr>
        <w:t>Управление муниципальным имуществом в Березовском районе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муниципальная программа) следующие изменения: </w:t>
      </w:r>
    </w:p>
    <w:p w:rsidR="00813577" w:rsidRDefault="00813577" w:rsidP="00813577">
      <w:pPr>
        <w:pStyle w:val="a6"/>
        <w:widowControl w:val="0"/>
        <w:numPr>
          <w:ilvl w:val="1"/>
          <w:numId w:val="29"/>
        </w:num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муниципальной программы изложить в следующей редакции:</w:t>
      </w:r>
    </w:p>
    <w:p w:rsidR="00031A8F" w:rsidRPr="0029112E" w:rsidRDefault="00031A8F" w:rsidP="0029112E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8"/>
          <w:szCs w:val="28"/>
        </w:rPr>
      </w:pPr>
    </w:p>
    <w:p w:rsidR="00E022A6" w:rsidRPr="00D06FF1" w:rsidRDefault="00031A8F" w:rsidP="00D06FF1">
      <w:pPr>
        <w:ind w:firstLine="0"/>
        <w:rPr>
          <w:rFonts w:ascii="Times New Roman" w:hAnsi="Times New Roman"/>
          <w:sz w:val="28"/>
          <w:szCs w:val="28"/>
        </w:rPr>
        <w:sectPr w:rsidR="00E022A6" w:rsidRPr="00D06FF1" w:rsidSect="00E3677E">
          <w:type w:val="continuous"/>
          <w:pgSz w:w="11906" w:h="16838"/>
          <w:pgMar w:top="964" w:right="567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06FF1" w:rsidRPr="00D06FF1" w:rsidRDefault="00D06FF1" w:rsidP="00D06FF1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                                                                                               </w:t>
      </w:r>
      <w:r w:rsidRPr="00D06FF1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D06FF1" w:rsidRPr="00D06FF1" w:rsidRDefault="00D06FF1" w:rsidP="00D06FF1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020"/>
      </w:tblGrid>
      <w:tr w:rsidR="00D06FF1" w:rsidRPr="00D06FF1" w:rsidTr="00D06FF1">
        <w:trPr>
          <w:trHeight w:hRule="exact" w:val="906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 </w:t>
            </w:r>
          </w:p>
        </w:tc>
      </w:tr>
      <w:tr w:rsidR="00D06FF1" w:rsidRPr="00D06FF1" w:rsidTr="00D06FF1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firstLine="72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земельным ресурса и управлению муниципальным имуществом  администрации Березовского района (далее – комитет по земельным ресурсам и управлению муниципальным имуществом) </w:t>
            </w:r>
          </w:p>
        </w:tc>
      </w:tr>
      <w:tr w:rsidR="00D06FF1" w:rsidRPr="00D06FF1" w:rsidTr="00D06FF1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2024-2030</w:t>
            </w:r>
            <w:r w:rsidRPr="00D06FF1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D06FF1" w:rsidRPr="00D06FF1" w:rsidTr="00D06FF1">
        <w:trPr>
          <w:trHeight w:val="77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hAnsi="Times New Roman"/>
                <w:color w:val="000000"/>
                <w:sz w:val="22"/>
                <w:szCs w:val="22"/>
                <w:lang w:eastAsia="en-US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</w:tc>
      </w:tr>
      <w:tr w:rsidR="00D06FF1" w:rsidRPr="00D06FF1" w:rsidTr="00D06FF1">
        <w:trPr>
          <w:trHeight w:hRule="exact" w:val="749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hAnsi="Times New Roman"/>
                <w:sz w:val="22"/>
                <w:szCs w:val="22"/>
                <w:lang w:eastAsia="en-US"/>
              </w:rPr>
              <w:t>Отсутствуют</w:t>
            </w:r>
          </w:p>
        </w:tc>
      </w:tr>
      <w:tr w:rsidR="00D06FF1" w:rsidRPr="00D06FF1" w:rsidTr="00D06FF1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D06FF1" w:rsidRPr="00D06FF1" w:rsidRDefault="00B905D0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905D0">
              <w:rPr>
                <w:rFonts w:ascii="Times New Roman" w:hAnsi="Times New Roman"/>
                <w:sz w:val="22"/>
                <w:szCs w:val="22"/>
              </w:rPr>
              <w:t>71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905D0">
              <w:rPr>
                <w:rFonts w:ascii="Times New Roman" w:hAnsi="Times New Roman"/>
                <w:sz w:val="22"/>
                <w:szCs w:val="22"/>
              </w:rPr>
              <w:t>837,6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06FF1" w:rsidRPr="00D06FF1">
              <w:rPr>
                <w:rFonts w:ascii="Times New Roman" w:hAnsi="Times New Roman"/>
                <w:sz w:val="22"/>
                <w:szCs w:val="22"/>
              </w:rPr>
              <w:t>тыс. рублей</w:t>
            </w:r>
          </w:p>
          <w:p w:rsidR="00D06FF1" w:rsidRPr="00D06FF1" w:rsidRDefault="00D06FF1" w:rsidP="00D06FF1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06FF1" w:rsidRPr="00D06FF1" w:rsidTr="00D06FF1">
        <w:trPr>
          <w:trHeight w:hRule="exact" w:val="1568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06FF1" w:rsidRPr="00D06FF1" w:rsidRDefault="00D06FF1" w:rsidP="00D06FF1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  <w:lang w:eastAsia="en-US"/>
              </w:rPr>
            </w:pPr>
            <w:r w:rsidRPr="00D06FF1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6FF1" w:rsidRPr="00D06FF1" w:rsidRDefault="00D06FF1" w:rsidP="00D06FF1">
            <w:pPr>
              <w:widowControl w:val="0"/>
              <w:numPr>
                <w:ilvl w:val="0"/>
                <w:numId w:val="28"/>
              </w:numPr>
              <w:tabs>
                <w:tab w:val="left" w:pos="497"/>
              </w:tabs>
              <w:ind w:left="72" w:firstLine="0"/>
              <w:jc w:val="left"/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D06FF1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Комфортная и безопасная среда для жизни.</w:t>
            </w:r>
          </w:p>
          <w:p w:rsidR="00D06FF1" w:rsidRPr="00D06FF1" w:rsidRDefault="00D06FF1" w:rsidP="00D06FF1">
            <w:pPr>
              <w:widowControl w:val="0"/>
              <w:numPr>
                <w:ilvl w:val="1"/>
                <w:numId w:val="28"/>
              </w:numPr>
              <w:tabs>
                <w:tab w:val="left" w:pos="497"/>
              </w:tabs>
              <w:ind w:left="72" w:firstLine="0"/>
              <w:jc w:val="left"/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D06FF1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Показатель «Улучшение жилищных условий не менее 5 миллионов семей ежегодно и увеличение объема жилищного строительства не менее чем до 120 миллионов квадратных метров в год».</w:t>
            </w:r>
          </w:p>
          <w:p w:rsidR="00D06FF1" w:rsidRPr="00D06FF1" w:rsidRDefault="00D06FF1" w:rsidP="00D06FF1">
            <w:pPr>
              <w:widowControl w:val="0"/>
              <w:numPr>
                <w:ilvl w:val="0"/>
                <w:numId w:val="28"/>
              </w:numPr>
              <w:tabs>
                <w:tab w:val="left" w:pos="497"/>
              </w:tabs>
              <w:ind w:left="72" w:firstLine="0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D06FF1">
              <w:rPr>
                <w:rFonts w:ascii="Times New Roman" w:eastAsia="Calibri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Государственная программа ХМАО – Югры «Управление государственным имуществом».</w:t>
            </w:r>
          </w:p>
        </w:tc>
      </w:tr>
    </w:tbl>
    <w:p w:rsidR="00D06FF1" w:rsidRPr="00D06FF1" w:rsidRDefault="00D06FF1" w:rsidP="00D06FF1">
      <w:pPr>
        <w:ind w:firstLine="0"/>
        <w:jc w:val="left"/>
        <w:rPr>
          <w:rFonts w:ascii="Times New Roman" w:hAnsi="Times New Roman"/>
        </w:rPr>
      </w:pPr>
    </w:p>
    <w:p w:rsidR="00D06FF1" w:rsidRPr="00D06FF1" w:rsidRDefault="00D06FF1" w:rsidP="00D06FF1">
      <w:pPr>
        <w:numPr>
          <w:ilvl w:val="0"/>
          <w:numId w:val="7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4850" w:type="dxa"/>
        <w:tblLayout w:type="fixed"/>
        <w:tblLook w:val="04A0" w:firstRow="1" w:lastRow="0" w:firstColumn="1" w:lastColumn="0" w:noHBand="0" w:noVBand="1"/>
      </w:tblPr>
      <w:tblGrid>
        <w:gridCol w:w="642"/>
        <w:gridCol w:w="1593"/>
        <w:gridCol w:w="850"/>
        <w:gridCol w:w="851"/>
        <w:gridCol w:w="850"/>
        <w:gridCol w:w="851"/>
        <w:gridCol w:w="708"/>
        <w:gridCol w:w="713"/>
        <w:gridCol w:w="853"/>
        <w:gridCol w:w="721"/>
        <w:gridCol w:w="690"/>
        <w:gridCol w:w="36"/>
        <w:gridCol w:w="956"/>
        <w:gridCol w:w="851"/>
        <w:gridCol w:w="1559"/>
        <w:gridCol w:w="1276"/>
        <w:gridCol w:w="142"/>
        <w:gridCol w:w="708"/>
      </w:tblGrid>
      <w:tr w:rsidR="00D06FF1" w:rsidRPr="00D06FF1" w:rsidTr="00D06FF1">
        <w:tc>
          <w:tcPr>
            <w:tcW w:w="642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93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теля</w:t>
            </w:r>
          </w:p>
        </w:tc>
        <w:tc>
          <w:tcPr>
            <w:tcW w:w="851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Единица измере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ния (по ОКЕИ)</w:t>
            </w:r>
          </w:p>
        </w:tc>
        <w:tc>
          <w:tcPr>
            <w:tcW w:w="1701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5528" w:type="dxa"/>
            <w:gridSpan w:val="8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 годам</w:t>
            </w:r>
          </w:p>
        </w:tc>
        <w:tc>
          <w:tcPr>
            <w:tcW w:w="1559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за достижение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показателя</w:t>
            </w:r>
          </w:p>
        </w:tc>
        <w:tc>
          <w:tcPr>
            <w:tcW w:w="850" w:type="dxa"/>
            <w:gridSpan w:val="2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Связь с показателями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национальных целей</w:t>
            </w:r>
          </w:p>
        </w:tc>
      </w:tr>
      <w:tr w:rsidR="00D06FF1" w:rsidRPr="00D06FF1" w:rsidTr="00D06FF1">
        <w:tc>
          <w:tcPr>
            <w:tcW w:w="642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1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8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2024</w:t>
            </w:r>
          </w:p>
        </w:tc>
        <w:tc>
          <w:tcPr>
            <w:tcW w:w="713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2025</w:t>
            </w:r>
          </w:p>
        </w:tc>
        <w:tc>
          <w:tcPr>
            <w:tcW w:w="853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2026</w:t>
            </w:r>
          </w:p>
        </w:tc>
        <w:tc>
          <w:tcPr>
            <w:tcW w:w="721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90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gridSpan w:val="2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51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59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D06FF1" w:rsidRPr="00D06FF1" w:rsidTr="00D06FF1">
        <w:trPr>
          <w:trHeight w:val="388"/>
        </w:trPr>
        <w:tc>
          <w:tcPr>
            <w:tcW w:w="14850" w:type="dxa"/>
            <w:gridSpan w:val="18"/>
            <w:shd w:val="clear" w:color="auto" w:fill="auto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«Формирование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района»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выполненных кадастровых работ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Федеральный закон от 06.10.2003 № 131-ФЗ "Об общих принципах организации местного самоуправления в Российской Федерации» (далее - Федеральный закон от 06.10.2003 № 131-ФЗ)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 прошедших строительно-техническую экспертизу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1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отвечающих нормативным требованиям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1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Комитет по земельным ресурсам и управлению муниципальным имуществом; муниципальное казенное учреждение «Управление капитального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строительства и ремонта Березовского района» (далее-  МКУ "</w:t>
            </w:r>
            <w:proofErr w:type="spellStart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района")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 застрахованных от рисков случайной гибели или уничтожения муниципального имущества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1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gridSpan w:val="2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дополнительно вовлеченных в хозяйственный оборот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D06FF1" w:rsidRPr="00D06FF1" w:rsidRDefault="00651C6E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06.10.2003 № 131-ФЗ 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результатах торгов (конкурсов, аукционов) не было получено разрешение на ввод в эксплуатацию в течение 3 лет 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>Распоряжение Правительства Ханты-Мансийского автономного округа-Югры от 15.03.2013 № 92-рп «Об оценке эффективности деятельности органов местного самоуправления городских округов и муниципальны</w:t>
            </w:r>
            <w:r w:rsidRPr="00D06FF1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х районов Ханты-Мансийского автономного округа-Югры» (далее - Распоряжение Правительства Ханты-Мансийского автономного округа-Югры от 15.03.2013 № 92-рп)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 w:bidi="ru-RU"/>
              </w:rPr>
              <w:t xml:space="preserve">Улучшение жилищных условий не менее 5 миллионов семей ежегодно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 w:bidi="ru-RU"/>
              </w:rPr>
              <w:lastRenderedPageBreak/>
              <w:t>и увеличение объема жилищного строительства не менее чем до 120 миллионов квадратных метров в год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18823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строительства в расчете на 10 тыс. человек населения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жилищного строительства, индивидуального жилищного строительства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 комплексного освоения в целях жилищного строительства в расчете на 10 тыс. человек населения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 w:rsidRPr="00D06FF1">
              <w:rPr>
                <w:rFonts w:ascii="Times New Roman" w:eastAsia="Calibri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 w:bidi="ru-RU"/>
              </w:rPr>
              <w:t>Улучшение жилищных условий не менее 5 миллионов семей ежегодно и увели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 w:bidi="ru-RU"/>
              </w:rPr>
              <w:lastRenderedPageBreak/>
              <w:t>чение объема жилищного строительства не менее чем до 120 миллионов квадратных метров в год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перечь муниципальног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 имущества МО Березовский район в общем количестве объектов недвижимого имущества, включенных в указанный перечень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НП,   РП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Национальный проект «Малое и среднее предпринимательство»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Региональный проект «Создание условий для легкого старта и комфортного ведения бизнеса»     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D06FF1" w:rsidRPr="00D06FF1" w:rsidTr="00D06FF1">
        <w:tc>
          <w:tcPr>
            <w:tcW w:w="64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11.</w:t>
            </w:r>
          </w:p>
        </w:tc>
        <w:tc>
          <w:tcPr>
            <w:tcW w:w="15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Увеличение количества объектов имущества в перечне муниципального имущества Березовского района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НП,   РП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6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Национальный проект «Малое и среднее предпринимательство» Региональный проект «Создание условий для легкого старта и комфортного ведения бизнеса»     </w:t>
            </w:r>
          </w:p>
        </w:tc>
        <w:tc>
          <w:tcPr>
            <w:tcW w:w="1418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numPr>
          <w:ilvl w:val="1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Прокси-показатели муниципальной программы в 2024 году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843"/>
        <w:gridCol w:w="1256"/>
        <w:gridCol w:w="1256"/>
        <w:gridCol w:w="1031"/>
        <w:gridCol w:w="993"/>
        <w:gridCol w:w="992"/>
        <w:gridCol w:w="992"/>
        <w:gridCol w:w="1985"/>
      </w:tblGrid>
      <w:tr w:rsidR="00D06FF1" w:rsidRPr="00D06FF1" w:rsidTr="00D06FF1">
        <w:tc>
          <w:tcPr>
            <w:tcW w:w="817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27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прокси-показателя</w:t>
            </w:r>
          </w:p>
        </w:tc>
        <w:tc>
          <w:tcPr>
            <w:tcW w:w="1843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512" w:type="dxa"/>
            <w:gridSpan w:val="2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008" w:type="dxa"/>
            <w:gridSpan w:val="4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985" w:type="dxa"/>
            <w:vMerge w:val="restart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Ответственный 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за достижение показателя</w:t>
            </w:r>
          </w:p>
        </w:tc>
      </w:tr>
      <w:tr w:rsidR="00D06FF1" w:rsidRPr="00D06FF1" w:rsidTr="00D06FF1">
        <w:tc>
          <w:tcPr>
            <w:tcW w:w="817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2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03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№+1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№+</w:t>
            </w: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1985" w:type="dxa"/>
            <w:vMerge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F1" w:rsidRPr="00D06FF1" w:rsidTr="00D06FF1">
        <w:tc>
          <w:tcPr>
            <w:tcW w:w="81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12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25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03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99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98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val="en-US" w:eastAsia="ru-RU"/>
              </w:rPr>
              <w:t>10</w:t>
            </w:r>
          </w:p>
        </w:tc>
      </w:tr>
      <w:tr w:rsidR="00D06FF1" w:rsidRPr="00D06FF1" w:rsidTr="00D06FF1">
        <w:trPr>
          <w:trHeight w:val="418"/>
        </w:trPr>
        <w:tc>
          <w:tcPr>
            <w:tcW w:w="817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175" w:type="dxa"/>
            <w:gridSpan w:val="9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Отсутствуют</w:t>
            </w:r>
          </w:p>
        </w:tc>
      </w:tr>
    </w:tbl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Помесячный план достижения показателей муниципальной программы в 2024 году</w:t>
      </w: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39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5"/>
        <w:gridCol w:w="4287"/>
        <w:gridCol w:w="992"/>
        <w:gridCol w:w="1276"/>
        <w:gridCol w:w="709"/>
        <w:gridCol w:w="709"/>
        <w:gridCol w:w="567"/>
        <w:gridCol w:w="567"/>
        <w:gridCol w:w="567"/>
        <w:gridCol w:w="708"/>
        <w:gridCol w:w="709"/>
        <w:gridCol w:w="567"/>
        <w:gridCol w:w="567"/>
        <w:gridCol w:w="567"/>
        <w:gridCol w:w="541"/>
        <w:gridCol w:w="1383"/>
      </w:tblGrid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6778" w:type="dxa"/>
            <w:gridSpan w:val="11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Плановые значения по кварталам/месяцам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На конец 2024 года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янв.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фев.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мар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т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апр.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авг.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сен.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окт.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ноя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.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16</w:t>
            </w:r>
          </w:p>
        </w:tc>
      </w:tr>
      <w:tr w:rsidR="00D06FF1" w:rsidRPr="00D06FF1" w:rsidTr="00D06FF1">
        <w:tc>
          <w:tcPr>
            <w:tcW w:w="15391" w:type="dxa"/>
            <w:gridSpan w:val="16"/>
            <w:shd w:val="clear" w:color="auto" w:fill="auto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Цель «Формирование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района»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выполненных кадастровых работ</w:t>
            </w:r>
          </w:p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117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 прошедших строительно-техническую экспертизу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отвечающих нормативным требованиям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 застрахованных от рисков случайной гибели или уничтожения муниципального имущества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объектов муниципальной собственности, дополнительно вовлеченных в хозяйственный оборот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95221F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квадратный метр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Площадь земельных участков, предоставленных для строительства в расчете на 10 тыс. человек населения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ОМС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3,8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 земельных участков, предоставленных для жилищного строительства, индивидуального жилищного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строительства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 комплексного освоения в целях жилищного строительства в расчете на 10 тыс. человек населения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ОМС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1,1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перечь муниципального имущества МО Березовский район в общем количестве объектов недвижимого имущества, включенных в указанный перечень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НП,   РП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80</w:t>
            </w:r>
          </w:p>
        </w:tc>
      </w:tr>
      <w:tr w:rsidR="00D06FF1" w:rsidRPr="00D06FF1" w:rsidTr="00D06FF1">
        <w:tc>
          <w:tcPr>
            <w:tcW w:w="675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28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Увеличение количества объектов имущества в перечне муниципального имущества Березовского района</w:t>
            </w:r>
          </w:p>
        </w:tc>
        <w:tc>
          <w:tcPr>
            <w:tcW w:w="992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НП,   РП</w:t>
            </w:r>
          </w:p>
        </w:tc>
        <w:tc>
          <w:tcPr>
            <w:tcW w:w="127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1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</w:tbl>
    <w:p w:rsidR="00D06FF1" w:rsidRPr="00D06FF1" w:rsidRDefault="00D06FF1" w:rsidP="00D06FF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6FF1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D06FF1" w:rsidRPr="00D06FF1" w:rsidRDefault="00D06FF1" w:rsidP="00D06FF1">
      <w:pPr>
        <w:ind w:left="567" w:firstLine="0"/>
        <w:jc w:val="left"/>
        <w:rPr>
          <w:rFonts w:ascii="Times New Roman" w:hAnsi="Times New Roman"/>
          <w:sz w:val="28"/>
          <w:szCs w:val="28"/>
        </w:rPr>
      </w:pPr>
    </w:p>
    <w:p w:rsidR="00D06FF1" w:rsidRPr="00D06FF1" w:rsidRDefault="00D06FF1" w:rsidP="00D06FF1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41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7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02" w:type="dxa"/>
            <w:gridSpan w:val="3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«Управление и распоряжение муниципальным имуществом и земельными ресурсами Березовского района»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омитет по земельным ресурсам и управлению муниципальным имуществом          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Соисполнитель муниципальной программы: МКУ "</w:t>
            </w:r>
            <w:proofErr w:type="spellStart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</w:t>
            </w:r>
          </w:p>
        </w:tc>
        <w:tc>
          <w:tcPr>
            <w:tcW w:w="9906" w:type="dxa"/>
            <w:gridSpan w:val="2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2024-2030 годы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4796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 момент окончания программы: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выполненных кадастровых работ  составит 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>129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объектов муниципальной собственности прошедших строительно-техническую экспертизу – 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-Количество объектов муниципальной собственности, отвечающих нормативным требованиям – </w:t>
            </w:r>
            <w:r w:rsidR="003D5F6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ед.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-Площадь земельных участков, предоставленных для объектов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– 0 </w:t>
            </w:r>
            <w:proofErr w:type="spellStart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лет- 0 </w:t>
            </w:r>
            <w:proofErr w:type="spellStart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-Площадь земельных участков, предоставленных для строительства в расчете на 10 тыс. человек населения – 3,8 Га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-Площадь земельных участков, предоставленных для жилищного строительства, индивидуального жилищного строительства и комплексного освоения в условиях жилищного строительства в расчете на 10 тыс. человек населения- 1,1 Га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перечь муниципального имущества МО Березовский район в общем количестве объектов недвижимого имущества, включенных в указанный перечень- 80%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-Будет увеличено количество объектов имущества в перечне муниципального имущества Березовского района - 10 %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1.Количество выполненных кадастровых работ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2.Количество объектов муниципальной собственности прошедших строительно-техническую экспертизу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3.Количество объектов муниципальной собственности, отвечающих нормативным требованиям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6. 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протокола о результатах торгов (конкурсов, аукционов) не было получено разрешение на ввод в эксплуатацию в течение 3 лет 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7.Площадь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8.Площадь земельных участков, предоставленных для строительства в расчете на 10 тыс. человек населения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9. 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 в расчете на 10 тыс. человек населения.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10. 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перечень, %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11.Увеличение количества объектов имущества в перечне муниципального имущества Березовского района, %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702" w:type="dxa"/>
            <w:gridSpan w:val="3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 Страхование муниципального имущества от случайных и непредвиденных событий»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омитет по земельным ресурсам и управлению муниципальным имуществом</w:t>
            </w:r>
          </w:p>
        </w:tc>
        <w:tc>
          <w:tcPr>
            <w:tcW w:w="9906" w:type="dxa"/>
            <w:gridSpan w:val="2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2024-2030 годы</w:t>
            </w:r>
          </w:p>
        </w:tc>
      </w:tr>
      <w:tr w:rsidR="00D06FF1" w:rsidRPr="00D06FF1" w:rsidTr="00D06FF1">
        <w:trPr>
          <w:trHeight w:val="878"/>
        </w:trPr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Защита имущественных интересов на недвижимое имущество.  На момент окончания действия программы буде застраховано 50 объектов</w:t>
            </w:r>
          </w:p>
        </w:tc>
        <w:tc>
          <w:tcPr>
            <w:tcW w:w="39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4. Количество объектов  застрахованных от рисков случайной гибели или уничтожения муниципального имущества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4702" w:type="dxa"/>
            <w:gridSpan w:val="3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Комплекс процессных мероприятий «Приобретение имущества в муниципальную собственность»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Ответственный исполнитель: к</w:t>
            </w:r>
            <w:r w:rsidRPr="00D06FF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омитет по земельным ресурсам и управлению муниципальным имуществом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06" w:type="dxa"/>
            <w:gridSpan w:val="2"/>
            <w:vAlign w:val="center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Срок реализации: 2024-2030 годы</w:t>
            </w:r>
          </w:p>
        </w:tc>
      </w:tr>
      <w:tr w:rsidR="00D06FF1" w:rsidRPr="00D06FF1" w:rsidTr="00D06FF1">
        <w:tc>
          <w:tcPr>
            <w:tcW w:w="750" w:type="dxa"/>
          </w:tcPr>
          <w:p w:rsidR="00D06FF1" w:rsidRPr="00D06FF1" w:rsidRDefault="00D06FF1" w:rsidP="00D06FF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796" w:type="dxa"/>
            <w:vAlign w:val="center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Приумножение объектов муниципальной собственности, повышение уровня технической обеспеченности муниципального района</w:t>
            </w:r>
          </w:p>
        </w:tc>
        <w:tc>
          <w:tcPr>
            <w:tcW w:w="5910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 муниципальных учреждений и предприятий Березовского района.</w:t>
            </w:r>
          </w:p>
          <w:p w:rsidR="00D06FF1" w:rsidRPr="00D06FF1" w:rsidRDefault="00D06FF1" w:rsidP="00651C6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момент окончания действия программы в   хозяйственный оборот будет дополнительно вовлечено 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14 </w:t>
            </w: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объект</w:t>
            </w:r>
            <w:r w:rsidR="00651C6E">
              <w:rPr>
                <w:rFonts w:ascii="Times New Roman" w:hAnsi="Times New Roman"/>
                <w:sz w:val="20"/>
                <w:szCs w:val="20"/>
                <w:lang w:eastAsia="ru-RU"/>
              </w:rPr>
              <w:t>ов</w:t>
            </w:r>
          </w:p>
        </w:tc>
        <w:tc>
          <w:tcPr>
            <w:tcW w:w="3996" w:type="dxa"/>
          </w:tcPr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6FF1">
              <w:rPr>
                <w:rFonts w:ascii="Times New Roman" w:hAnsi="Times New Roman"/>
                <w:sz w:val="20"/>
                <w:szCs w:val="20"/>
                <w:lang w:eastAsia="ru-RU"/>
              </w:rPr>
              <w:t>5. Количество объектов муниципальной собственности, дополнительно вовлеченных в хозяйственный оборот</w:t>
            </w:r>
          </w:p>
          <w:p w:rsidR="00D06FF1" w:rsidRPr="00D06FF1" w:rsidRDefault="00D06FF1" w:rsidP="00D06FF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06FF1" w:rsidRPr="00D06FF1" w:rsidRDefault="00D06FF1" w:rsidP="00D06FF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D06FF1" w:rsidRDefault="00D06FF1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2481E" w:rsidRPr="00F2481E" w:rsidRDefault="00F2481E" w:rsidP="00F2481E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F2481E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F04542" w:rsidRPr="00F04542" w:rsidRDefault="00F04542" w:rsidP="00F04542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23"/>
        <w:tblW w:w="15069" w:type="dxa"/>
        <w:tblLook w:val="04A0" w:firstRow="1" w:lastRow="0" w:firstColumn="1" w:lastColumn="0" w:noHBand="0" w:noVBand="1"/>
      </w:tblPr>
      <w:tblGrid>
        <w:gridCol w:w="4503"/>
        <w:gridCol w:w="1161"/>
        <w:gridCol w:w="1390"/>
        <w:gridCol w:w="1276"/>
        <w:gridCol w:w="1276"/>
        <w:gridCol w:w="1417"/>
        <w:gridCol w:w="1276"/>
        <w:gridCol w:w="1276"/>
        <w:gridCol w:w="1494"/>
      </w:tblGrid>
      <w:tr w:rsidR="00F04542" w:rsidRPr="00F04542" w:rsidTr="00D06FF1">
        <w:trPr>
          <w:trHeight w:val="355"/>
        </w:trPr>
        <w:tc>
          <w:tcPr>
            <w:tcW w:w="4503" w:type="dxa"/>
            <w:vMerge w:val="restart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566" w:type="dxa"/>
            <w:gridSpan w:val="8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F04542" w:rsidRPr="00F04542" w:rsidTr="00D06FF1">
        <w:trPr>
          <w:trHeight w:val="274"/>
        </w:trPr>
        <w:tc>
          <w:tcPr>
            <w:tcW w:w="4503" w:type="dxa"/>
            <w:vMerge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F04542" w:rsidRPr="00F04542" w:rsidTr="00D06FF1"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66437,6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D06FF1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17" w:type="dxa"/>
            <w:vAlign w:val="center"/>
          </w:tcPr>
          <w:p w:rsidR="00F04542" w:rsidRPr="00F04542" w:rsidRDefault="00D06FF1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D06FF1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D06FF1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94" w:type="dxa"/>
            <w:vAlign w:val="center"/>
          </w:tcPr>
          <w:p w:rsidR="00F04542" w:rsidRPr="00F04542" w:rsidRDefault="00737019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71837,6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901518" w:rsidRPr="00F04542" w:rsidTr="00D06FF1">
        <w:trPr>
          <w:trHeight w:val="352"/>
        </w:trPr>
        <w:tc>
          <w:tcPr>
            <w:tcW w:w="4503" w:type="dxa"/>
            <w:vAlign w:val="center"/>
          </w:tcPr>
          <w:p w:rsidR="00901518" w:rsidRPr="00F04542" w:rsidRDefault="00901518" w:rsidP="00901518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66437,6</w:t>
            </w:r>
          </w:p>
        </w:tc>
        <w:tc>
          <w:tcPr>
            <w:tcW w:w="1390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01518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01518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01518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17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01518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01518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901518" w:rsidRPr="00901518" w:rsidRDefault="00901518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01518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94" w:type="dxa"/>
            <w:vAlign w:val="center"/>
          </w:tcPr>
          <w:p w:rsidR="00901518" w:rsidRPr="00901518" w:rsidRDefault="00737019" w:rsidP="0090151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71837,6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Управление и распоряжение муниципальным имуществом и земельными ресурсами Березовского района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50218,8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94" w:type="dxa"/>
            <w:vAlign w:val="center"/>
          </w:tcPr>
          <w:p w:rsidR="00F04542" w:rsidRPr="00F04542" w:rsidRDefault="00737019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55618,8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50218,8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494" w:type="dxa"/>
            <w:vAlign w:val="center"/>
          </w:tcPr>
          <w:p w:rsidR="00F04542" w:rsidRPr="00F04542" w:rsidRDefault="00737019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55618,8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Страхование муниципального имущества от случайных и непредвиденных событий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12,7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12,7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numPr>
                <w:ilvl w:val="0"/>
                <w:numId w:val="26"/>
              </w:numPr>
              <w:contextualSpacing/>
              <w:jc w:val="left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lang w:eastAsia="ru-RU"/>
              </w:rPr>
              <w:t>Комплекс процессных мероприятий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«</w:t>
            </w:r>
            <w:r w:rsidRPr="00F04542">
              <w:rPr>
                <w:rFonts w:ascii="Times New Roman" w:hAnsi="Times New Roman"/>
                <w:b/>
                <w:lang w:eastAsia="ru-RU"/>
              </w:rPr>
              <w:t>Приобретение имущества в муниципальную собственность</w:t>
            </w: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» (всего), в том числе:</w:t>
            </w:r>
          </w:p>
        </w:tc>
        <w:tc>
          <w:tcPr>
            <w:tcW w:w="1161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16206,1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16206,1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61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16206,1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901518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16206,1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04542" w:rsidRPr="00F04542" w:rsidTr="00D06FF1">
        <w:trPr>
          <w:trHeight w:val="352"/>
        </w:trPr>
        <w:tc>
          <w:tcPr>
            <w:tcW w:w="4503" w:type="dxa"/>
            <w:vAlign w:val="center"/>
          </w:tcPr>
          <w:p w:rsidR="00F04542" w:rsidRPr="00F04542" w:rsidRDefault="00F04542" w:rsidP="00F0454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1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90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4" w:type="dxa"/>
            <w:vAlign w:val="center"/>
          </w:tcPr>
          <w:p w:rsidR="00F04542" w:rsidRPr="00F04542" w:rsidRDefault="00F04542" w:rsidP="00F0454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04542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E022A6" w:rsidRDefault="00F2481E" w:rsidP="00F2481E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E022A6" w:rsidRP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P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E022A6" w:rsidRDefault="00E022A6" w:rsidP="00E022A6">
      <w:pPr>
        <w:rPr>
          <w:rFonts w:ascii="Times New Roman" w:hAnsi="Times New Roman"/>
          <w:sz w:val="28"/>
          <w:szCs w:val="28"/>
        </w:rPr>
      </w:pPr>
    </w:p>
    <w:p w:rsidR="00F2481E" w:rsidRPr="00E022A6" w:rsidRDefault="00F2481E" w:rsidP="00E022A6">
      <w:pPr>
        <w:rPr>
          <w:rFonts w:ascii="Times New Roman" w:hAnsi="Times New Roman"/>
          <w:sz w:val="28"/>
          <w:szCs w:val="28"/>
        </w:rPr>
        <w:sectPr w:rsidR="00F2481E" w:rsidRPr="00E022A6" w:rsidSect="00F2481E">
          <w:pgSz w:w="16838" w:h="11906" w:orient="landscape"/>
          <w:pgMar w:top="1418" w:right="1134" w:bottom="566" w:left="1134" w:header="397" w:footer="0" w:gutter="0"/>
          <w:cols w:space="720"/>
          <w:noEndnote/>
          <w:titlePg/>
          <w:docGrid w:linePitch="326"/>
        </w:sectPr>
      </w:pPr>
    </w:p>
    <w:p w:rsidR="00F2481E" w:rsidRPr="00F2481E" w:rsidRDefault="00F2481E" w:rsidP="00F2481E">
      <w:pPr>
        <w:ind w:firstLine="709"/>
        <w:rPr>
          <w:rFonts w:ascii="Times New Roman" w:hAnsi="Times New Roman"/>
          <w:sz w:val="28"/>
          <w:szCs w:val="28"/>
        </w:rPr>
      </w:pPr>
    </w:p>
    <w:p w:rsidR="00DE1E2B" w:rsidRPr="00F2481E" w:rsidRDefault="000A3015" w:rsidP="00F04542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2481E">
        <w:rPr>
          <w:rFonts w:ascii="Times New Roman" w:eastAsia="Calibri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 w:rsidR="00DE1E2B" w:rsidRPr="00F2481E">
        <w:rPr>
          <w:rFonts w:ascii="Times New Roman" w:eastAsia="Calibri" w:hAnsi="Times New Roman"/>
          <w:sz w:val="28"/>
          <w:szCs w:val="28"/>
        </w:rPr>
        <w:t xml:space="preserve"> </w:t>
      </w:r>
    </w:p>
    <w:p w:rsidR="00062977" w:rsidRPr="00FC5C87" w:rsidRDefault="00062977" w:rsidP="00062977">
      <w:pPr>
        <w:pStyle w:val="a6"/>
        <w:numPr>
          <w:ilvl w:val="0"/>
          <w:numId w:val="25"/>
        </w:numPr>
        <w:ind w:left="0" w:firstLine="709"/>
        <w:rPr>
          <w:rFonts w:ascii="Times New Roman" w:hAnsi="Times New Roman"/>
          <w:sz w:val="28"/>
          <w:szCs w:val="28"/>
        </w:rPr>
      </w:pPr>
      <w:r w:rsidRPr="00FC5C87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0"/>
        </w:rPr>
        <w:t xml:space="preserve"> и распространяется на правоотношения, </w:t>
      </w:r>
      <w:r w:rsidRPr="00062977">
        <w:rPr>
          <w:rFonts w:ascii="Times New Roman" w:hAnsi="Times New Roman"/>
          <w:sz w:val="28"/>
          <w:szCs w:val="20"/>
        </w:rPr>
        <w:t>возник</w:t>
      </w:r>
      <w:r w:rsidR="00813577">
        <w:rPr>
          <w:rFonts w:ascii="Times New Roman" w:hAnsi="Times New Roman"/>
          <w:sz w:val="28"/>
          <w:szCs w:val="20"/>
        </w:rPr>
        <w:t>шие</w:t>
      </w:r>
      <w:r w:rsidRPr="00062977">
        <w:rPr>
          <w:rFonts w:ascii="Times New Roman" w:hAnsi="Times New Roman"/>
          <w:sz w:val="28"/>
          <w:szCs w:val="20"/>
        </w:rPr>
        <w:t xml:space="preserve"> с 2</w:t>
      </w:r>
      <w:r w:rsidR="00DD0277">
        <w:rPr>
          <w:rFonts w:ascii="Times New Roman" w:hAnsi="Times New Roman"/>
          <w:sz w:val="28"/>
          <w:szCs w:val="20"/>
        </w:rPr>
        <w:t>5</w:t>
      </w:r>
      <w:r w:rsidRPr="00062977">
        <w:rPr>
          <w:rFonts w:ascii="Times New Roman" w:hAnsi="Times New Roman"/>
          <w:sz w:val="28"/>
          <w:szCs w:val="20"/>
        </w:rPr>
        <w:t>.12.2024</w:t>
      </w:r>
      <w:r>
        <w:rPr>
          <w:rFonts w:ascii="Times New Roman" w:hAnsi="Times New Roman"/>
          <w:sz w:val="28"/>
          <w:szCs w:val="20"/>
        </w:rPr>
        <w:t>.</w:t>
      </w: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2770E3" w:rsidRDefault="002770E3" w:rsidP="000A3015">
      <w:pPr>
        <w:ind w:firstLine="0"/>
        <w:rPr>
          <w:rFonts w:ascii="Times New Roman" w:hAnsi="Times New Roman"/>
          <w:sz w:val="28"/>
          <w:szCs w:val="28"/>
        </w:rPr>
      </w:pPr>
    </w:p>
    <w:p w:rsidR="000A3015" w:rsidRDefault="007F55A4" w:rsidP="000A3015">
      <w:pPr>
        <w:ind w:firstLine="0"/>
        <w:rPr>
          <w:rFonts w:ascii="Times New Roman" w:hAnsi="Times New Roman"/>
          <w:sz w:val="28"/>
          <w:szCs w:val="28"/>
        </w:rPr>
        <w:sectPr w:rsidR="000A3015" w:rsidSect="00F2481E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</w:t>
      </w:r>
      <w:r w:rsidR="000A3015" w:rsidRPr="00170AE9">
        <w:rPr>
          <w:rFonts w:ascii="Times New Roman" w:hAnsi="Times New Roman"/>
          <w:sz w:val="28"/>
          <w:szCs w:val="28"/>
        </w:rPr>
        <w:t xml:space="preserve"> района                                                            </w:t>
      </w:r>
      <w:r w:rsidR="00790AA0">
        <w:rPr>
          <w:rFonts w:ascii="Times New Roman" w:hAnsi="Times New Roman"/>
          <w:sz w:val="28"/>
          <w:szCs w:val="28"/>
        </w:rPr>
        <w:t xml:space="preserve"> </w:t>
      </w:r>
      <w:r w:rsidR="000A3015" w:rsidRPr="00170AE9">
        <w:rPr>
          <w:rFonts w:ascii="Times New Roman" w:hAnsi="Times New Roman"/>
          <w:sz w:val="28"/>
          <w:szCs w:val="28"/>
        </w:rPr>
        <w:t xml:space="preserve">   </w:t>
      </w:r>
      <w:r w:rsidR="00790AA0">
        <w:rPr>
          <w:rFonts w:ascii="Times New Roman" w:hAnsi="Times New Roman"/>
          <w:sz w:val="28"/>
          <w:szCs w:val="28"/>
        </w:rPr>
        <w:t xml:space="preserve">              </w:t>
      </w:r>
      <w:r w:rsidR="00E22A06">
        <w:rPr>
          <w:rFonts w:ascii="Times New Roman" w:hAnsi="Times New Roman"/>
          <w:sz w:val="28"/>
          <w:szCs w:val="28"/>
        </w:rPr>
        <w:t xml:space="preserve">  </w:t>
      </w:r>
      <w:r w:rsidR="005F0BC7">
        <w:rPr>
          <w:rFonts w:ascii="Times New Roman" w:hAnsi="Times New Roman"/>
          <w:sz w:val="28"/>
          <w:szCs w:val="28"/>
        </w:rPr>
        <w:t xml:space="preserve">         </w:t>
      </w:r>
      <w:r w:rsidR="00790AA0">
        <w:rPr>
          <w:rFonts w:ascii="Times New Roman" w:hAnsi="Times New Roman"/>
          <w:sz w:val="28"/>
          <w:szCs w:val="28"/>
        </w:rPr>
        <w:t xml:space="preserve">Р.В. </w:t>
      </w:r>
      <w:r>
        <w:rPr>
          <w:rFonts w:ascii="Times New Roman" w:hAnsi="Times New Roman"/>
          <w:sz w:val="28"/>
          <w:szCs w:val="28"/>
        </w:rPr>
        <w:t>Александров</w:t>
      </w:r>
    </w:p>
    <w:p w:rsidR="00FC5C87" w:rsidRDefault="00FC5C87" w:rsidP="00F2481E">
      <w:pPr>
        <w:ind w:firstLine="0"/>
        <w:rPr>
          <w:rFonts w:ascii="Times New Roman" w:hAnsi="Times New Roman"/>
          <w:sz w:val="28"/>
          <w:szCs w:val="28"/>
        </w:rPr>
      </w:pPr>
    </w:p>
    <w:sectPr w:rsidR="00FC5C87" w:rsidSect="00FC5C87">
      <w:pgSz w:w="16838" w:h="11906" w:orient="landscape"/>
      <w:pgMar w:top="851" w:right="820" w:bottom="426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A25" w:rsidRDefault="00286A25" w:rsidP="000B1075">
      <w:r>
        <w:separator/>
      </w:r>
    </w:p>
  </w:endnote>
  <w:endnote w:type="continuationSeparator" w:id="0">
    <w:p w:rsidR="00286A25" w:rsidRDefault="00286A25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A25" w:rsidRDefault="00286A25" w:rsidP="000B1075">
      <w:r>
        <w:separator/>
      </w:r>
    </w:p>
  </w:footnote>
  <w:footnote w:type="continuationSeparator" w:id="0">
    <w:p w:rsidR="00286A25" w:rsidRDefault="00286A25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21F" w:rsidRDefault="0095221F">
    <w:pPr>
      <w:pStyle w:val="a3"/>
      <w:jc w:val="center"/>
    </w:pPr>
  </w:p>
  <w:p w:rsidR="0095221F" w:rsidRDefault="009522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0D197B"/>
    <w:multiLevelType w:val="hybridMultilevel"/>
    <w:tmpl w:val="1B40B424"/>
    <w:lvl w:ilvl="0" w:tplc="62C69FA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2ED43AE8"/>
    <w:multiLevelType w:val="hybridMultilevel"/>
    <w:tmpl w:val="FDB48C12"/>
    <w:lvl w:ilvl="0" w:tplc="4E2A05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75CE6"/>
    <w:multiLevelType w:val="hybridMultilevel"/>
    <w:tmpl w:val="A0E86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7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9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4C6E661C"/>
    <w:multiLevelType w:val="multilevel"/>
    <w:tmpl w:val="EDFC74B6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9445F1"/>
    <w:multiLevelType w:val="multilevel"/>
    <w:tmpl w:val="83B40B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27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18"/>
  </w:num>
  <w:num w:numId="8">
    <w:abstractNumId w:val="15"/>
  </w:num>
  <w:num w:numId="9">
    <w:abstractNumId w:val="25"/>
  </w:num>
  <w:num w:numId="10">
    <w:abstractNumId w:val="0"/>
  </w:num>
  <w:num w:numId="11">
    <w:abstractNumId w:val="22"/>
  </w:num>
  <w:num w:numId="12">
    <w:abstractNumId w:val="1"/>
  </w:num>
  <w:num w:numId="13">
    <w:abstractNumId w:val="9"/>
  </w:num>
  <w:num w:numId="14">
    <w:abstractNumId w:val="13"/>
  </w:num>
  <w:num w:numId="15">
    <w:abstractNumId w:val="19"/>
  </w:num>
  <w:num w:numId="16">
    <w:abstractNumId w:val="3"/>
  </w:num>
  <w:num w:numId="17">
    <w:abstractNumId w:val="24"/>
  </w:num>
  <w:num w:numId="18">
    <w:abstractNumId w:val="10"/>
  </w:num>
  <w:num w:numId="19">
    <w:abstractNumId w:val="17"/>
  </w:num>
  <w:num w:numId="20">
    <w:abstractNumId w:val="11"/>
  </w:num>
  <w:num w:numId="21">
    <w:abstractNumId w:val="26"/>
  </w:num>
  <w:num w:numId="22">
    <w:abstractNumId w:val="20"/>
  </w:num>
  <w:num w:numId="23">
    <w:abstractNumId w:val="5"/>
  </w:num>
  <w:num w:numId="24">
    <w:abstractNumId w:val="12"/>
  </w:num>
  <w:num w:numId="25">
    <w:abstractNumId w:val="21"/>
  </w:num>
  <w:num w:numId="26">
    <w:abstractNumId w:val="7"/>
  </w:num>
  <w:num w:numId="27">
    <w:abstractNumId w:val="14"/>
  </w:num>
  <w:num w:numId="28">
    <w:abstractNumId w:val="16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06118"/>
    <w:rsid w:val="00007EEB"/>
    <w:rsid w:val="000132EF"/>
    <w:rsid w:val="0001506B"/>
    <w:rsid w:val="00016162"/>
    <w:rsid w:val="00023F6C"/>
    <w:rsid w:val="00024B26"/>
    <w:rsid w:val="0003139E"/>
    <w:rsid w:val="00031A8F"/>
    <w:rsid w:val="00041695"/>
    <w:rsid w:val="000421F8"/>
    <w:rsid w:val="00046F79"/>
    <w:rsid w:val="00051841"/>
    <w:rsid w:val="000555A7"/>
    <w:rsid w:val="00056AC1"/>
    <w:rsid w:val="00057AA6"/>
    <w:rsid w:val="00062977"/>
    <w:rsid w:val="000630F5"/>
    <w:rsid w:val="00064C2B"/>
    <w:rsid w:val="000656AF"/>
    <w:rsid w:val="0007605D"/>
    <w:rsid w:val="00076D9B"/>
    <w:rsid w:val="000860E2"/>
    <w:rsid w:val="00091039"/>
    <w:rsid w:val="00094B30"/>
    <w:rsid w:val="0009774F"/>
    <w:rsid w:val="000A1069"/>
    <w:rsid w:val="000A3015"/>
    <w:rsid w:val="000A4B22"/>
    <w:rsid w:val="000B1075"/>
    <w:rsid w:val="000B33AE"/>
    <w:rsid w:val="000B683F"/>
    <w:rsid w:val="000C02ED"/>
    <w:rsid w:val="000C12DF"/>
    <w:rsid w:val="000C4A0A"/>
    <w:rsid w:val="000C50BF"/>
    <w:rsid w:val="000D1724"/>
    <w:rsid w:val="000D3B9D"/>
    <w:rsid w:val="000D407C"/>
    <w:rsid w:val="000D578C"/>
    <w:rsid w:val="000D601A"/>
    <w:rsid w:val="000E0857"/>
    <w:rsid w:val="000E6BA7"/>
    <w:rsid w:val="000F5C25"/>
    <w:rsid w:val="000F678F"/>
    <w:rsid w:val="00100363"/>
    <w:rsid w:val="00103A11"/>
    <w:rsid w:val="001068E9"/>
    <w:rsid w:val="00110534"/>
    <w:rsid w:val="00114BAE"/>
    <w:rsid w:val="00117462"/>
    <w:rsid w:val="00120106"/>
    <w:rsid w:val="00121C0C"/>
    <w:rsid w:val="00122BA3"/>
    <w:rsid w:val="001250E3"/>
    <w:rsid w:val="00127095"/>
    <w:rsid w:val="0013004A"/>
    <w:rsid w:val="00130D01"/>
    <w:rsid w:val="001329AE"/>
    <w:rsid w:val="00136B8E"/>
    <w:rsid w:val="00136BD5"/>
    <w:rsid w:val="00140E00"/>
    <w:rsid w:val="00153E1D"/>
    <w:rsid w:val="00154DE9"/>
    <w:rsid w:val="00156602"/>
    <w:rsid w:val="0016113F"/>
    <w:rsid w:val="001620F8"/>
    <w:rsid w:val="00163ACA"/>
    <w:rsid w:val="00164AE1"/>
    <w:rsid w:val="00167A64"/>
    <w:rsid w:val="00172880"/>
    <w:rsid w:val="00173819"/>
    <w:rsid w:val="001848EE"/>
    <w:rsid w:val="00193798"/>
    <w:rsid w:val="0019713A"/>
    <w:rsid w:val="001A07B0"/>
    <w:rsid w:val="001A2073"/>
    <w:rsid w:val="001A27D6"/>
    <w:rsid w:val="001A4F0D"/>
    <w:rsid w:val="001D1886"/>
    <w:rsid w:val="001D26CF"/>
    <w:rsid w:val="001D567D"/>
    <w:rsid w:val="001E0BFC"/>
    <w:rsid w:val="001E2F16"/>
    <w:rsid w:val="001E30DE"/>
    <w:rsid w:val="001E58BE"/>
    <w:rsid w:val="001F07A3"/>
    <w:rsid w:val="001F3B5D"/>
    <w:rsid w:val="0020365D"/>
    <w:rsid w:val="00203663"/>
    <w:rsid w:val="0020531A"/>
    <w:rsid w:val="00206E12"/>
    <w:rsid w:val="00207405"/>
    <w:rsid w:val="00215047"/>
    <w:rsid w:val="0021566D"/>
    <w:rsid w:val="00215719"/>
    <w:rsid w:val="002221AA"/>
    <w:rsid w:val="002234E4"/>
    <w:rsid w:val="00225197"/>
    <w:rsid w:val="00227151"/>
    <w:rsid w:val="00232788"/>
    <w:rsid w:val="002422D6"/>
    <w:rsid w:val="00243646"/>
    <w:rsid w:val="002436A0"/>
    <w:rsid w:val="00245731"/>
    <w:rsid w:val="00247E56"/>
    <w:rsid w:val="002508FD"/>
    <w:rsid w:val="00250FBB"/>
    <w:rsid w:val="002556EF"/>
    <w:rsid w:val="00256E2F"/>
    <w:rsid w:val="00261D68"/>
    <w:rsid w:val="00261F61"/>
    <w:rsid w:val="0026300B"/>
    <w:rsid w:val="002714CA"/>
    <w:rsid w:val="0027378A"/>
    <w:rsid w:val="00274B30"/>
    <w:rsid w:val="00276664"/>
    <w:rsid w:val="00276A91"/>
    <w:rsid w:val="002770E3"/>
    <w:rsid w:val="00280385"/>
    <w:rsid w:val="002816AA"/>
    <w:rsid w:val="002816F4"/>
    <w:rsid w:val="0028200F"/>
    <w:rsid w:val="00282854"/>
    <w:rsid w:val="00284028"/>
    <w:rsid w:val="00286A25"/>
    <w:rsid w:val="002905A9"/>
    <w:rsid w:val="0029112E"/>
    <w:rsid w:val="0029186A"/>
    <w:rsid w:val="00293AE8"/>
    <w:rsid w:val="00295415"/>
    <w:rsid w:val="002A446E"/>
    <w:rsid w:val="002A4981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2357"/>
    <w:rsid w:val="002F4DFC"/>
    <w:rsid w:val="002F7AE0"/>
    <w:rsid w:val="002F7D3F"/>
    <w:rsid w:val="00300675"/>
    <w:rsid w:val="0030229B"/>
    <w:rsid w:val="00302C29"/>
    <w:rsid w:val="00303742"/>
    <w:rsid w:val="00306421"/>
    <w:rsid w:val="00310955"/>
    <w:rsid w:val="00311630"/>
    <w:rsid w:val="00314C38"/>
    <w:rsid w:val="0032363B"/>
    <w:rsid w:val="00324F5F"/>
    <w:rsid w:val="0033147E"/>
    <w:rsid w:val="00333810"/>
    <w:rsid w:val="00336D45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548"/>
    <w:rsid w:val="003635BF"/>
    <w:rsid w:val="00363DF8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C3B9B"/>
    <w:rsid w:val="003C3F88"/>
    <w:rsid w:val="003D3114"/>
    <w:rsid w:val="003D5F62"/>
    <w:rsid w:val="003D6277"/>
    <w:rsid w:val="003D75CE"/>
    <w:rsid w:val="003D7EB1"/>
    <w:rsid w:val="003E02A5"/>
    <w:rsid w:val="003E1260"/>
    <w:rsid w:val="003E216A"/>
    <w:rsid w:val="003E302B"/>
    <w:rsid w:val="003E6496"/>
    <w:rsid w:val="003F07CB"/>
    <w:rsid w:val="003F0F8A"/>
    <w:rsid w:val="003F6370"/>
    <w:rsid w:val="003F728C"/>
    <w:rsid w:val="003F7367"/>
    <w:rsid w:val="00400659"/>
    <w:rsid w:val="00401D96"/>
    <w:rsid w:val="00403DE9"/>
    <w:rsid w:val="004068B0"/>
    <w:rsid w:val="00406B56"/>
    <w:rsid w:val="004103DB"/>
    <w:rsid w:val="0041244A"/>
    <w:rsid w:val="004142DE"/>
    <w:rsid w:val="004144DF"/>
    <w:rsid w:val="00414EEC"/>
    <w:rsid w:val="00416CFE"/>
    <w:rsid w:val="00417C7B"/>
    <w:rsid w:val="00421BA3"/>
    <w:rsid w:val="00426EF2"/>
    <w:rsid w:val="004321AD"/>
    <w:rsid w:val="00437D6F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2EC6"/>
    <w:rsid w:val="0047452D"/>
    <w:rsid w:val="0048309D"/>
    <w:rsid w:val="00483612"/>
    <w:rsid w:val="00487878"/>
    <w:rsid w:val="00493121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E0864"/>
    <w:rsid w:val="004E36B6"/>
    <w:rsid w:val="004E7582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4FF3"/>
    <w:rsid w:val="005321F8"/>
    <w:rsid w:val="00533878"/>
    <w:rsid w:val="00536567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A74FD"/>
    <w:rsid w:val="005B19A8"/>
    <w:rsid w:val="005B2F64"/>
    <w:rsid w:val="005B7BDB"/>
    <w:rsid w:val="005C62FB"/>
    <w:rsid w:val="005D05B3"/>
    <w:rsid w:val="005E6931"/>
    <w:rsid w:val="005F0BC7"/>
    <w:rsid w:val="005F3C3F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215D"/>
    <w:rsid w:val="00643276"/>
    <w:rsid w:val="006462A1"/>
    <w:rsid w:val="0064746A"/>
    <w:rsid w:val="00651C6E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87829"/>
    <w:rsid w:val="00691C54"/>
    <w:rsid w:val="00692DE1"/>
    <w:rsid w:val="006A1927"/>
    <w:rsid w:val="006A4E4F"/>
    <w:rsid w:val="006A7AA1"/>
    <w:rsid w:val="006B5EB7"/>
    <w:rsid w:val="006B6230"/>
    <w:rsid w:val="006B6795"/>
    <w:rsid w:val="006B6C26"/>
    <w:rsid w:val="006C2607"/>
    <w:rsid w:val="006C67BA"/>
    <w:rsid w:val="006D5E0B"/>
    <w:rsid w:val="006D7828"/>
    <w:rsid w:val="006E022C"/>
    <w:rsid w:val="006E1486"/>
    <w:rsid w:val="006E414C"/>
    <w:rsid w:val="006E41DC"/>
    <w:rsid w:val="006E51C5"/>
    <w:rsid w:val="006F2400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01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7999"/>
    <w:rsid w:val="00790AA0"/>
    <w:rsid w:val="0079233C"/>
    <w:rsid w:val="00793BA7"/>
    <w:rsid w:val="00794000"/>
    <w:rsid w:val="007A25F2"/>
    <w:rsid w:val="007A4F91"/>
    <w:rsid w:val="007A559D"/>
    <w:rsid w:val="007A62CD"/>
    <w:rsid w:val="007A7B78"/>
    <w:rsid w:val="007B3821"/>
    <w:rsid w:val="007B42D3"/>
    <w:rsid w:val="007B5B54"/>
    <w:rsid w:val="007B6707"/>
    <w:rsid w:val="007B7BC9"/>
    <w:rsid w:val="007D01AB"/>
    <w:rsid w:val="007D7E9C"/>
    <w:rsid w:val="007E1CAE"/>
    <w:rsid w:val="007E3B69"/>
    <w:rsid w:val="007E5BCA"/>
    <w:rsid w:val="007F126F"/>
    <w:rsid w:val="007F5073"/>
    <w:rsid w:val="007F55A4"/>
    <w:rsid w:val="007F621D"/>
    <w:rsid w:val="007F6EA6"/>
    <w:rsid w:val="007F7E55"/>
    <w:rsid w:val="00800878"/>
    <w:rsid w:val="008021D7"/>
    <w:rsid w:val="00802885"/>
    <w:rsid w:val="00806D68"/>
    <w:rsid w:val="00813577"/>
    <w:rsid w:val="008135C9"/>
    <w:rsid w:val="00813E8F"/>
    <w:rsid w:val="00815BBB"/>
    <w:rsid w:val="0081736A"/>
    <w:rsid w:val="00822D08"/>
    <w:rsid w:val="0083129A"/>
    <w:rsid w:val="008319FE"/>
    <w:rsid w:val="00832E94"/>
    <w:rsid w:val="00836F1A"/>
    <w:rsid w:val="00837FF3"/>
    <w:rsid w:val="008458E7"/>
    <w:rsid w:val="00847062"/>
    <w:rsid w:val="00850801"/>
    <w:rsid w:val="008526EF"/>
    <w:rsid w:val="00852750"/>
    <w:rsid w:val="00853575"/>
    <w:rsid w:val="00853B49"/>
    <w:rsid w:val="00853FF2"/>
    <w:rsid w:val="00854C4B"/>
    <w:rsid w:val="00855E00"/>
    <w:rsid w:val="008574E6"/>
    <w:rsid w:val="00860053"/>
    <w:rsid w:val="0086129F"/>
    <w:rsid w:val="00863BF9"/>
    <w:rsid w:val="0087467B"/>
    <w:rsid w:val="008826CD"/>
    <w:rsid w:val="00882D5C"/>
    <w:rsid w:val="008926DC"/>
    <w:rsid w:val="00894ACE"/>
    <w:rsid w:val="00897BD8"/>
    <w:rsid w:val="008A24AC"/>
    <w:rsid w:val="008A7B03"/>
    <w:rsid w:val="008B5DF0"/>
    <w:rsid w:val="008B7D42"/>
    <w:rsid w:val="008C0598"/>
    <w:rsid w:val="008C2420"/>
    <w:rsid w:val="008C51EE"/>
    <w:rsid w:val="008C71AA"/>
    <w:rsid w:val="008D0206"/>
    <w:rsid w:val="008D6542"/>
    <w:rsid w:val="008D761C"/>
    <w:rsid w:val="008D7E77"/>
    <w:rsid w:val="008E327B"/>
    <w:rsid w:val="008F028D"/>
    <w:rsid w:val="008F13C6"/>
    <w:rsid w:val="008F2862"/>
    <w:rsid w:val="008F72C2"/>
    <w:rsid w:val="00901518"/>
    <w:rsid w:val="00901E9F"/>
    <w:rsid w:val="0091372B"/>
    <w:rsid w:val="009170B6"/>
    <w:rsid w:val="009170BD"/>
    <w:rsid w:val="00920815"/>
    <w:rsid w:val="009237AD"/>
    <w:rsid w:val="00924569"/>
    <w:rsid w:val="00926D8B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221F"/>
    <w:rsid w:val="00952DB4"/>
    <w:rsid w:val="00954549"/>
    <w:rsid w:val="00955381"/>
    <w:rsid w:val="00961D82"/>
    <w:rsid w:val="009625D4"/>
    <w:rsid w:val="00963646"/>
    <w:rsid w:val="00963998"/>
    <w:rsid w:val="00967711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96847"/>
    <w:rsid w:val="009A5F98"/>
    <w:rsid w:val="009B0441"/>
    <w:rsid w:val="009B6A44"/>
    <w:rsid w:val="009C056E"/>
    <w:rsid w:val="009C26B2"/>
    <w:rsid w:val="009D3226"/>
    <w:rsid w:val="009D4904"/>
    <w:rsid w:val="009D6267"/>
    <w:rsid w:val="009E04C1"/>
    <w:rsid w:val="009E1666"/>
    <w:rsid w:val="009E242D"/>
    <w:rsid w:val="009E57AF"/>
    <w:rsid w:val="009E5A1B"/>
    <w:rsid w:val="009F2F4F"/>
    <w:rsid w:val="009F35D2"/>
    <w:rsid w:val="00A01EEA"/>
    <w:rsid w:val="00A04D8D"/>
    <w:rsid w:val="00A05473"/>
    <w:rsid w:val="00A054EC"/>
    <w:rsid w:val="00A068C8"/>
    <w:rsid w:val="00A1196C"/>
    <w:rsid w:val="00A12E69"/>
    <w:rsid w:val="00A15856"/>
    <w:rsid w:val="00A17638"/>
    <w:rsid w:val="00A212C7"/>
    <w:rsid w:val="00A310FE"/>
    <w:rsid w:val="00A325AC"/>
    <w:rsid w:val="00A32CCB"/>
    <w:rsid w:val="00A351E2"/>
    <w:rsid w:val="00A4092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63354"/>
    <w:rsid w:val="00A702BE"/>
    <w:rsid w:val="00A72A72"/>
    <w:rsid w:val="00A750DF"/>
    <w:rsid w:val="00A76082"/>
    <w:rsid w:val="00A80806"/>
    <w:rsid w:val="00A82024"/>
    <w:rsid w:val="00A84AB2"/>
    <w:rsid w:val="00A86523"/>
    <w:rsid w:val="00A87736"/>
    <w:rsid w:val="00A90CD7"/>
    <w:rsid w:val="00AA13CA"/>
    <w:rsid w:val="00AA3952"/>
    <w:rsid w:val="00AA4046"/>
    <w:rsid w:val="00AA558C"/>
    <w:rsid w:val="00AA56DD"/>
    <w:rsid w:val="00AB1B8F"/>
    <w:rsid w:val="00AB2B9E"/>
    <w:rsid w:val="00AB46F4"/>
    <w:rsid w:val="00AB7677"/>
    <w:rsid w:val="00AC199F"/>
    <w:rsid w:val="00AC39BB"/>
    <w:rsid w:val="00AC4052"/>
    <w:rsid w:val="00AC4A00"/>
    <w:rsid w:val="00AC4D60"/>
    <w:rsid w:val="00AD1FEF"/>
    <w:rsid w:val="00AE2FF0"/>
    <w:rsid w:val="00AE5D76"/>
    <w:rsid w:val="00AF0335"/>
    <w:rsid w:val="00AF2DF4"/>
    <w:rsid w:val="00AF34C5"/>
    <w:rsid w:val="00AF4A83"/>
    <w:rsid w:val="00AF53F2"/>
    <w:rsid w:val="00AF5E3C"/>
    <w:rsid w:val="00B00CCF"/>
    <w:rsid w:val="00B00FD5"/>
    <w:rsid w:val="00B0231D"/>
    <w:rsid w:val="00B03D72"/>
    <w:rsid w:val="00B04556"/>
    <w:rsid w:val="00B0733C"/>
    <w:rsid w:val="00B14EAE"/>
    <w:rsid w:val="00B25AF8"/>
    <w:rsid w:val="00B31361"/>
    <w:rsid w:val="00B34132"/>
    <w:rsid w:val="00B353F9"/>
    <w:rsid w:val="00B37E28"/>
    <w:rsid w:val="00B42427"/>
    <w:rsid w:val="00B44009"/>
    <w:rsid w:val="00B44C3B"/>
    <w:rsid w:val="00B467AF"/>
    <w:rsid w:val="00B524CD"/>
    <w:rsid w:val="00B52FDA"/>
    <w:rsid w:val="00B53365"/>
    <w:rsid w:val="00B53D56"/>
    <w:rsid w:val="00B55C60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5D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10DB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5242"/>
    <w:rsid w:val="00BF4C14"/>
    <w:rsid w:val="00BF5CB7"/>
    <w:rsid w:val="00BF7FE8"/>
    <w:rsid w:val="00C00942"/>
    <w:rsid w:val="00C04804"/>
    <w:rsid w:val="00C10624"/>
    <w:rsid w:val="00C1095D"/>
    <w:rsid w:val="00C12007"/>
    <w:rsid w:val="00C128CA"/>
    <w:rsid w:val="00C13A81"/>
    <w:rsid w:val="00C2040A"/>
    <w:rsid w:val="00C264D1"/>
    <w:rsid w:val="00C27347"/>
    <w:rsid w:val="00C33259"/>
    <w:rsid w:val="00C340EF"/>
    <w:rsid w:val="00C44827"/>
    <w:rsid w:val="00C523AB"/>
    <w:rsid w:val="00C5397B"/>
    <w:rsid w:val="00C55FF9"/>
    <w:rsid w:val="00C602FA"/>
    <w:rsid w:val="00C6247F"/>
    <w:rsid w:val="00C70DA4"/>
    <w:rsid w:val="00C81F3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B6EF8"/>
    <w:rsid w:val="00CC05AF"/>
    <w:rsid w:val="00CC1B3D"/>
    <w:rsid w:val="00CC67BC"/>
    <w:rsid w:val="00CC6B39"/>
    <w:rsid w:val="00CD1BE3"/>
    <w:rsid w:val="00CD3C98"/>
    <w:rsid w:val="00CD3D05"/>
    <w:rsid w:val="00CD3FA0"/>
    <w:rsid w:val="00CD6419"/>
    <w:rsid w:val="00CD643B"/>
    <w:rsid w:val="00CD7CE4"/>
    <w:rsid w:val="00CE02FA"/>
    <w:rsid w:val="00CE37D8"/>
    <w:rsid w:val="00CE5AFC"/>
    <w:rsid w:val="00CF0683"/>
    <w:rsid w:val="00CF4823"/>
    <w:rsid w:val="00CF4846"/>
    <w:rsid w:val="00CF7CF9"/>
    <w:rsid w:val="00D02428"/>
    <w:rsid w:val="00D05FBB"/>
    <w:rsid w:val="00D066F0"/>
    <w:rsid w:val="00D06FF1"/>
    <w:rsid w:val="00D14164"/>
    <w:rsid w:val="00D2247B"/>
    <w:rsid w:val="00D2497A"/>
    <w:rsid w:val="00D31FC3"/>
    <w:rsid w:val="00D473F3"/>
    <w:rsid w:val="00D505B8"/>
    <w:rsid w:val="00D526CF"/>
    <w:rsid w:val="00D526DD"/>
    <w:rsid w:val="00D52964"/>
    <w:rsid w:val="00D52E89"/>
    <w:rsid w:val="00D555FE"/>
    <w:rsid w:val="00D57163"/>
    <w:rsid w:val="00D60FD9"/>
    <w:rsid w:val="00D61C88"/>
    <w:rsid w:val="00D65875"/>
    <w:rsid w:val="00D75620"/>
    <w:rsid w:val="00D76A51"/>
    <w:rsid w:val="00D7754C"/>
    <w:rsid w:val="00D84C05"/>
    <w:rsid w:val="00D91479"/>
    <w:rsid w:val="00DA20EC"/>
    <w:rsid w:val="00DA3C35"/>
    <w:rsid w:val="00DA551A"/>
    <w:rsid w:val="00DB4C14"/>
    <w:rsid w:val="00DC08C8"/>
    <w:rsid w:val="00DD0277"/>
    <w:rsid w:val="00DD06D4"/>
    <w:rsid w:val="00DD0C6E"/>
    <w:rsid w:val="00DD0D30"/>
    <w:rsid w:val="00DD652F"/>
    <w:rsid w:val="00DE010D"/>
    <w:rsid w:val="00DE0210"/>
    <w:rsid w:val="00DE046D"/>
    <w:rsid w:val="00DE0E97"/>
    <w:rsid w:val="00DE0F38"/>
    <w:rsid w:val="00DE1E2B"/>
    <w:rsid w:val="00DE1EE1"/>
    <w:rsid w:val="00DE343E"/>
    <w:rsid w:val="00DE52D0"/>
    <w:rsid w:val="00DF26E8"/>
    <w:rsid w:val="00E00353"/>
    <w:rsid w:val="00E005A4"/>
    <w:rsid w:val="00E00BDA"/>
    <w:rsid w:val="00E00C1B"/>
    <w:rsid w:val="00E00C94"/>
    <w:rsid w:val="00E014EB"/>
    <w:rsid w:val="00E022A6"/>
    <w:rsid w:val="00E13883"/>
    <w:rsid w:val="00E16452"/>
    <w:rsid w:val="00E16755"/>
    <w:rsid w:val="00E20410"/>
    <w:rsid w:val="00E22A06"/>
    <w:rsid w:val="00E239CD"/>
    <w:rsid w:val="00E23F9C"/>
    <w:rsid w:val="00E310F7"/>
    <w:rsid w:val="00E33005"/>
    <w:rsid w:val="00E33BB2"/>
    <w:rsid w:val="00E3677E"/>
    <w:rsid w:val="00E41E4B"/>
    <w:rsid w:val="00E4491C"/>
    <w:rsid w:val="00E4707D"/>
    <w:rsid w:val="00E534E1"/>
    <w:rsid w:val="00E547E3"/>
    <w:rsid w:val="00E54B7D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A18A1"/>
    <w:rsid w:val="00EA41B7"/>
    <w:rsid w:val="00EB285F"/>
    <w:rsid w:val="00EB33D6"/>
    <w:rsid w:val="00EB4924"/>
    <w:rsid w:val="00EC27A8"/>
    <w:rsid w:val="00ED1665"/>
    <w:rsid w:val="00ED6BE5"/>
    <w:rsid w:val="00EE5FF3"/>
    <w:rsid w:val="00EF5773"/>
    <w:rsid w:val="00EF7731"/>
    <w:rsid w:val="00F00D7E"/>
    <w:rsid w:val="00F00F02"/>
    <w:rsid w:val="00F012AE"/>
    <w:rsid w:val="00F0194F"/>
    <w:rsid w:val="00F02641"/>
    <w:rsid w:val="00F026CC"/>
    <w:rsid w:val="00F03BE8"/>
    <w:rsid w:val="00F04542"/>
    <w:rsid w:val="00F05070"/>
    <w:rsid w:val="00F0781A"/>
    <w:rsid w:val="00F0787E"/>
    <w:rsid w:val="00F10632"/>
    <w:rsid w:val="00F123D7"/>
    <w:rsid w:val="00F22D59"/>
    <w:rsid w:val="00F23632"/>
    <w:rsid w:val="00F2481E"/>
    <w:rsid w:val="00F2565B"/>
    <w:rsid w:val="00F270CB"/>
    <w:rsid w:val="00F32B7F"/>
    <w:rsid w:val="00F34727"/>
    <w:rsid w:val="00F36182"/>
    <w:rsid w:val="00F40850"/>
    <w:rsid w:val="00F42277"/>
    <w:rsid w:val="00F47C4A"/>
    <w:rsid w:val="00F515DF"/>
    <w:rsid w:val="00F56784"/>
    <w:rsid w:val="00F569F4"/>
    <w:rsid w:val="00F56D9B"/>
    <w:rsid w:val="00F62EC8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BCE"/>
    <w:rsid w:val="00F8639F"/>
    <w:rsid w:val="00F86865"/>
    <w:rsid w:val="00F86C03"/>
    <w:rsid w:val="00F86C09"/>
    <w:rsid w:val="00F90EF1"/>
    <w:rsid w:val="00FA008C"/>
    <w:rsid w:val="00FA0CD3"/>
    <w:rsid w:val="00FA0D6A"/>
    <w:rsid w:val="00FA3957"/>
    <w:rsid w:val="00FA4B34"/>
    <w:rsid w:val="00FA4D54"/>
    <w:rsid w:val="00FB6EBA"/>
    <w:rsid w:val="00FC1450"/>
    <w:rsid w:val="00FC2CCD"/>
    <w:rsid w:val="00FC5C87"/>
    <w:rsid w:val="00FC6371"/>
    <w:rsid w:val="00FD0EF0"/>
    <w:rsid w:val="00FD517E"/>
    <w:rsid w:val="00FD7934"/>
    <w:rsid w:val="00FD7F2D"/>
    <w:rsid w:val="00FE0C8E"/>
    <w:rsid w:val="00FE12A1"/>
    <w:rsid w:val="00FE22EA"/>
    <w:rsid w:val="00FE3346"/>
    <w:rsid w:val="00FE39EA"/>
    <w:rsid w:val="00FE3D42"/>
    <w:rsid w:val="00FF0F0C"/>
    <w:rsid w:val="00FF2BCB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E022A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D06FF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9112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7"/>
    <w:uiPriority w:val="59"/>
    <w:rsid w:val="00F04542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7"/>
    <w:uiPriority w:val="59"/>
    <w:rsid w:val="00E022A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7"/>
    <w:uiPriority w:val="59"/>
    <w:rsid w:val="00D06FF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F6413-4BB9-42DC-924B-2F07BB12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328</TotalTime>
  <Pages>15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19194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31</cp:revision>
  <cp:lastPrinted>2025-01-30T07:27:00Z</cp:lastPrinted>
  <dcterms:created xsi:type="dcterms:W3CDTF">2024-10-14T04:33:00Z</dcterms:created>
  <dcterms:modified xsi:type="dcterms:W3CDTF">2025-01-30T07:27:00Z</dcterms:modified>
</cp:coreProperties>
</file>