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7" w:rsidRPr="00262775" w:rsidRDefault="00F91B37" w:rsidP="00226A79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262775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F91B37" w:rsidRPr="00262775" w:rsidRDefault="00F91B37" w:rsidP="00226A79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262775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</w:t>
      </w:r>
      <w:r w:rsidR="00FA460D" w:rsidRPr="00262775">
        <w:rPr>
          <w:rFonts w:cs="Arial"/>
          <w:b/>
          <w:bCs/>
          <w:kern w:val="32"/>
          <w:sz w:val="30"/>
          <w:szCs w:val="30"/>
        </w:rPr>
        <w:t>-</w:t>
      </w:r>
      <w:r w:rsidRPr="00262775">
        <w:rPr>
          <w:rFonts w:cs="Arial"/>
          <w:b/>
          <w:bCs/>
          <w:kern w:val="32"/>
          <w:sz w:val="30"/>
          <w:szCs w:val="30"/>
        </w:rPr>
        <w:t>ЮГРЫ</w:t>
      </w:r>
    </w:p>
    <w:p w:rsidR="00F91B37" w:rsidRPr="00262775" w:rsidRDefault="00F91B37" w:rsidP="00226A79">
      <w:pPr>
        <w:ind w:left="567" w:firstLine="0"/>
        <w:rPr>
          <w:sz w:val="30"/>
          <w:szCs w:val="30"/>
        </w:rPr>
      </w:pPr>
    </w:p>
    <w:p w:rsidR="00FA460D" w:rsidRPr="00262775" w:rsidRDefault="00F91B37" w:rsidP="00226A79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262775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FA460D" w:rsidRPr="00226A79" w:rsidRDefault="00FA460D" w:rsidP="00226A79">
      <w:pPr>
        <w:ind w:left="567" w:firstLine="0"/>
      </w:pPr>
    </w:p>
    <w:p w:rsidR="00226A79" w:rsidRPr="00226A79" w:rsidRDefault="00226A79" w:rsidP="00226A79">
      <w:pPr>
        <w:ind w:left="567" w:firstLine="0"/>
      </w:pPr>
    </w:p>
    <w:p w:rsidR="00F91B37" w:rsidRPr="00226A79" w:rsidRDefault="00F91B37" w:rsidP="00262775">
      <w:pPr>
        <w:tabs>
          <w:tab w:val="left" w:pos="9072"/>
        </w:tabs>
        <w:ind w:firstLine="0"/>
      </w:pPr>
      <w:r w:rsidRPr="00226A79">
        <w:t>от</w:t>
      </w:r>
      <w:r w:rsidR="00FA460D" w:rsidRPr="00226A79">
        <w:t xml:space="preserve"> </w:t>
      </w:r>
      <w:r w:rsidR="003F0238" w:rsidRPr="00226A79">
        <w:t>27.08.</w:t>
      </w:r>
      <w:r w:rsidRPr="00226A79">
        <w:t>201</w:t>
      </w:r>
      <w:r w:rsidR="003F0238" w:rsidRPr="00226A79">
        <w:t>8</w:t>
      </w:r>
      <w:r w:rsidR="00262775">
        <w:tab/>
      </w:r>
      <w:r w:rsidR="00FA460D" w:rsidRPr="00226A79">
        <w:t xml:space="preserve"> № </w:t>
      </w:r>
      <w:r w:rsidR="003F0238" w:rsidRPr="00226A79">
        <w:t>758</w:t>
      </w:r>
    </w:p>
    <w:p w:rsidR="00F91B37" w:rsidRPr="00226A79" w:rsidRDefault="00F91B37" w:rsidP="00262775">
      <w:pPr>
        <w:ind w:firstLine="0"/>
      </w:pPr>
      <w:proofErr w:type="spellStart"/>
      <w:r w:rsidRPr="00226A79">
        <w:t>пгт</w:t>
      </w:r>
      <w:proofErr w:type="spellEnd"/>
      <w:r w:rsidRPr="00226A79">
        <w:t>. Березово</w:t>
      </w:r>
    </w:p>
    <w:p w:rsidR="00226A79" w:rsidRPr="00226A79" w:rsidRDefault="00226A79" w:rsidP="00226A79">
      <w:pPr>
        <w:ind w:left="567" w:firstLine="0"/>
      </w:pPr>
    </w:p>
    <w:p w:rsidR="00252131" w:rsidRPr="00226A79" w:rsidRDefault="00F91B37" w:rsidP="00226A79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226A79">
        <w:rPr>
          <w:rFonts w:cs="Arial"/>
          <w:b/>
          <w:bCs/>
          <w:kern w:val="28"/>
          <w:sz w:val="32"/>
          <w:szCs w:val="32"/>
        </w:rPr>
        <w:t>О внесении изменени</w:t>
      </w:r>
      <w:r w:rsidR="00856CB9" w:rsidRPr="00226A79">
        <w:rPr>
          <w:rFonts w:cs="Arial"/>
          <w:b/>
          <w:bCs/>
          <w:kern w:val="28"/>
          <w:sz w:val="32"/>
          <w:szCs w:val="32"/>
        </w:rPr>
        <w:t>й</w:t>
      </w:r>
      <w:r w:rsidRPr="00226A79">
        <w:rPr>
          <w:rFonts w:cs="Arial"/>
          <w:b/>
          <w:bCs/>
          <w:kern w:val="28"/>
          <w:sz w:val="32"/>
          <w:szCs w:val="32"/>
        </w:rPr>
        <w:t xml:space="preserve"> в приложение</w:t>
      </w:r>
      <w:r w:rsidR="00FA460D" w:rsidRPr="00226A79">
        <w:rPr>
          <w:rFonts w:cs="Arial"/>
          <w:b/>
          <w:bCs/>
          <w:kern w:val="28"/>
          <w:sz w:val="32"/>
          <w:szCs w:val="32"/>
        </w:rPr>
        <w:t xml:space="preserve"> </w:t>
      </w:r>
      <w:r w:rsidRPr="00226A79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Березовского района от </w:t>
      </w:r>
      <w:r w:rsidR="00252131" w:rsidRPr="00226A79">
        <w:rPr>
          <w:rFonts w:cs="Arial"/>
          <w:b/>
          <w:bCs/>
          <w:kern w:val="28"/>
          <w:sz w:val="32"/>
          <w:szCs w:val="32"/>
        </w:rPr>
        <w:t>18</w:t>
      </w:r>
      <w:r w:rsidRPr="00226A79">
        <w:rPr>
          <w:rFonts w:cs="Arial"/>
          <w:b/>
          <w:bCs/>
          <w:kern w:val="28"/>
          <w:sz w:val="32"/>
          <w:szCs w:val="32"/>
        </w:rPr>
        <w:t>.</w:t>
      </w:r>
      <w:r w:rsidR="002713AC" w:rsidRPr="00226A79">
        <w:rPr>
          <w:rFonts w:cs="Arial"/>
          <w:b/>
          <w:bCs/>
          <w:kern w:val="28"/>
          <w:sz w:val="32"/>
          <w:szCs w:val="32"/>
        </w:rPr>
        <w:t>1</w:t>
      </w:r>
      <w:r w:rsidR="00252131" w:rsidRPr="00226A79">
        <w:rPr>
          <w:rFonts w:cs="Arial"/>
          <w:b/>
          <w:bCs/>
          <w:kern w:val="28"/>
          <w:sz w:val="32"/>
          <w:szCs w:val="32"/>
        </w:rPr>
        <w:t>0</w:t>
      </w:r>
      <w:r w:rsidRPr="00226A79">
        <w:rPr>
          <w:rFonts w:cs="Arial"/>
          <w:b/>
          <w:bCs/>
          <w:kern w:val="28"/>
          <w:sz w:val="32"/>
          <w:szCs w:val="32"/>
        </w:rPr>
        <w:t>.201</w:t>
      </w:r>
      <w:r w:rsidR="002713AC" w:rsidRPr="00226A79">
        <w:rPr>
          <w:rFonts w:cs="Arial"/>
          <w:b/>
          <w:bCs/>
          <w:kern w:val="28"/>
          <w:sz w:val="32"/>
          <w:szCs w:val="32"/>
        </w:rPr>
        <w:t>7</w:t>
      </w:r>
      <w:r w:rsidR="00FA460D" w:rsidRPr="00226A79">
        <w:rPr>
          <w:rFonts w:cs="Arial"/>
          <w:b/>
          <w:bCs/>
          <w:kern w:val="28"/>
          <w:sz w:val="32"/>
          <w:szCs w:val="32"/>
        </w:rPr>
        <w:t xml:space="preserve"> № </w:t>
      </w:r>
      <w:r w:rsidR="00252131" w:rsidRPr="00226A79">
        <w:rPr>
          <w:rFonts w:cs="Arial"/>
          <w:b/>
          <w:bCs/>
          <w:kern w:val="28"/>
          <w:sz w:val="32"/>
          <w:szCs w:val="32"/>
        </w:rPr>
        <w:t>861</w:t>
      </w:r>
      <w:r w:rsidR="00856CB9" w:rsidRPr="00226A79">
        <w:rPr>
          <w:rFonts w:cs="Arial"/>
          <w:b/>
          <w:bCs/>
          <w:kern w:val="28"/>
          <w:sz w:val="32"/>
          <w:szCs w:val="32"/>
        </w:rPr>
        <w:t xml:space="preserve"> </w:t>
      </w:r>
      <w:r w:rsidR="00FA460D" w:rsidRPr="00226A79">
        <w:rPr>
          <w:rFonts w:eastAsia="Calibri" w:cs="Arial"/>
          <w:b/>
          <w:bCs/>
          <w:kern w:val="28"/>
          <w:sz w:val="32"/>
          <w:szCs w:val="32"/>
        </w:rPr>
        <w:t>«</w:t>
      </w:r>
      <w:r w:rsidR="00252131" w:rsidRPr="00226A79">
        <w:rPr>
          <w:rFonts w:eastAsia="Calibri" w:cs="Arial"/>
          <w:b/>
          <w:bCs/>
          <w:kern w:val="28"/>
          <w:sz w:val="32"/>
          <w:szCs w:val="32"/>
        </w:rPr>
        <w:t xml:space="preserve">Об административном регламенте предоставления муниципальной услуги </w:t>
      </w:r>
      <w:r w:rsidR="00FA460D" w:rsidRPr="00226A79">
        <w:rPr>
          <w:rFonts w:eastAsia="Calibri" w:cs="Arial"/>
          <w:b/>
          <w:bCs/>
          <w:kern w:val="28"/>
          <w:sz w:val="32"/>
          <w:szCs w:val="32"/>
        </w:rPr>
        <w:t>«</w:t>
      </w:r>
      <w:r w:rsidR="00252131" w:rsidRPr="00226A79">
        <w:rPr>
          <w:rFonts w:eastAsia="Calibri" w:cs="Arial"/>
          <w:b/>
          <w:bCs/>
          <w:kern w:val="28"/>
          <w:sz w:val="32"/>
          <w:szCs w:val="32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</w:t>
      </w:r>
      <w:r w:rsidR="008960B4" w:rsidRPr="00226A79">
        <w:rPr>
          <w:rFonts w:eastAsia="Calibri" w:cs="Arial"/>
          <w:b/>
          <w:bCs/>
          <w:kern w:val="28"/>
          <w:sz w:val="32"/>
          <w:szCs w:val="32"/>
        </w:rPr>
        <w:t>ых помещений)</w:t>
      </w:r>
      <w:r w:rsidR="00FA460D" w:rsidRPr="00226A79">
        <w:rPr>
          <w:rFonts w:eastAsia="Calibri" w:cs="Arial"/>
          <w:b/>
          <w:bCs/>
          <w:kern w:val="28"/>
          <w:sz w:val="32"/>
          <w:szCs w:val="32"/>
        </w:rPr>
        <w:t>»</w:t>
      </w:r>
    </w:p>
    <w:p w:rsidR="00F91B37" w:rsidRDefault="00F91B37" w:rsidP="00226A79"/>
    <w:p w:rsidR="00262775" w:rsidRDefault="00262775" w:rsidP="00226A79">
      <w:r>
        <w:t xml:space="preserve">(утратило силу постановлением Администрации </w:t>
      </w:r>
      <w:hyperlink r:id="rId9" w:tooltip="постановление от 20.12.2022 0:00:00 №1705 Администрация Березовского района&#10;&#10;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и признании утратившими силу некоторых муниципальных правовых актов&#10;" w:history="1">
        <w:r w:rsidRPr="00262775">
          <w:rPr>
            <w:rStyle w:val="ab"/>
          </w:rPr>
          <w:t>от 20.12.2022 № 1705</w:t>
        </w:r>
      </w:hyperlink>
      <w:bookmarkStart w:id="0" w:name="_GoBack"/>
      <w:bookmarkEnd w:id="0"/>
      <w:r>
        <w:t>)</w:t>
      </w:r>
    </w:p>
    <w:p w:rsidR="00262775" w:rsidRPr="00226A79" w:rsidRDefault="00262775" w:rsidP="00226A79"/>
    <w:p w:rsidR="005D7084" w:rsidRPr="00226A79" w:rsidRDefault="005D7084" w:rsidP="00226A79">
      <w:r w:rsidRPr="00226A79">
        <w:t>В целях приведения муниципального правового акта в соответствие с Федеральным законом от 27.07.</w:t>
      </w:r>
      <w:r w:rsidR="00856CB9" w:rsidRPr="00226A79">
        <w:t>2010</w:t>
      </w:r>
      <w:hyperlink r:id="rId10" w:history="1">
        <w:r w:rsidR="00FA460D" w:rsidRPr="00226A79">
          <w:rPr>
            <w:rStyle w:val="ab"/>
          </w:rPr>
          <w:t xml:space="preserve"> № </w:t>
        </w:r>
        <w:r w:rsidR="00856CB9" w:rsidRPr="00226A79">
          <w:rPr>
            <w:rStyle w:val="ab"/>
          </w:rPr>
          <w:t xml:space="preserve">210-ФЗ </w:t>
        </w:r>
        <w:r w:rsidR="00FA460D" w:rsidRPr="00226A79">
          <w:rPr>
            <w:rStyle w:val="ab"/>
          </w:rPr>
          <w:t>«</w:t>
        </w:r>
        <w:r w:rsidR="00856CB9" w:rsidRPr="00226A79">
          <w:rPr>
            <w:rStyle w:val="ab"/>
          </w:rPr>
          <w:t xml:space="preserve">Об </w:t>
        </w:r>
        <w:r w:rsidRPr="00226A79">
          <w:rPr>
            <w:rStyle w:val="ab"/>
          </w:rPr>
          <w:t xml:space="preserve">организации </w:t>
        </w:r>
        <w:proofErr w:type="gramStart"/>
        <w:r w:rsidRPr="00226A79">
          <w:rPr>
            <w:rStyle w:val="ab"/>
          </w:rPr>
          <w:t>п</w:t>
        </w:r>
        <w:proofErr w:type="gramEnd"/>
      </w:hyperlink>
      <w:r w:rsidRPr="00226A79">
        <w:t>редоставления государственных и муниципальных услуг</w:t>
      </w:r>
      <w:r w:rsidR="00FA460D" w:rsidRPr="00226A79">
        <w:t>»</w:t>
      </w:r>
      <w:r w:rsidRPr="00226A79">
        <w:t>:</w:t>
      </w:r>
    </w:p>
    <w:p w:rsidR="005D7084" w:rsidRPr="00226A79" w:rsidRDefault="005D7084" w:rsidP="00226A79">
      <w:r w:rsidRPr="00226A79">
        <w:t>1.</w:t>
      </w:r>
      <w:r w:rsidR="00FA460D" w:rsidRPr="00226A79">
        <w:t xml:space="preserve"> </w:t>
      </w:r>
      <w:r w:rsidRPr="00226A79">
        <w:t xml:space="preserve">Внести в приложение к постановлению администрации Березовского района </w:t>
      </w:r>
      <w:r w:rsidR="00262775">
        <w:t xml:space="preserve">              </w:t>
      </w:r>
      <w:hyperlink r:id="rId11" w:tgtFrame="ChangingDocument" w:tooltip="Об административном регламенте предоставления муниципальной услуги " w:history="1">
        <w:r w:rsidRPr="00226A79">
          <w:rPr>
            <w:rStyle w:val="ab"/>
          </w:rPr>
          <w:t>от 18.10.2017</w:t>
        </w:r>
        <w:r w:rsidR="00FA460D" w:rsidRPr="00226A79">
          <w:rPr>
            <w:rStyle w:val="ab"/>
          </w:rPr>
          <w:t xml:space="preserve"> № </w:t>
        </w:r>
        <w:r w:rsidRPr="00226A79">
          <w:rPr>
            <w:rStyle w:val="ab"/>
          </w:rPr>
          <w:t>861</w:t>
        </w:r>
      </w:hyperlink>
      <w:r w:rsidRPr="00226A79">
        <w:t xml:space="preserve"> </w:t>
      </w:r>
      <w:r w:rsidR="00FA460D" w:rsidRPr="00226A79">
        <w:t>«</w:t>
      </w:r>
      <w:r w:rsidRPr="00226A79">
        <w:rPr>
          <w:rFonts w:eastAsia="Calibri"/>
        </w:rPr>
        <w:t xml:space="preserve">Об административном регламенте предоставления муниципальной услуги </w:t>
      </w:r>
      <w:r w:rsidR="00FA460D" w:rsidRPr="00226A79">
        <w:rPr>
          <w:rFonts w:eastAsia="Calibri"/>
        </w:rPr>
        <w:t>«</w:t>
      </w:r>
      <w:r w:rsidRPr="00226A79">
        <w:rPr>
          <w:rFonts w:eastAsia="Calibri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FA460D" w:rsidRPr="00226A79">
        <w:t>»</w:t>
      </w:r>
      <w:r w:rsidRPr="00226A79">
        <w:t xml:space="preserve"> следующие изменения:</w:t>
      </w:r>
    </w:p>
    <w:p w:rsidR="005D7084" w:rsidRPr="00226A79" w:rsidRDefault="00856CB9" w:rsidP="00226A79">
      <w:r w:rsidRPr="00226A79">
        <w:t xml:space="preserve">1.1. </w:t>
      </w:r>
      <w:r w:rsidR="00FA6329" w:rsidRPr="00226A79">
        <w:t>пункт 8</w:t>
      </w:r>
      <w:r w:rsidR="00F41E6F" w:rsidRPr="00226A79">
        <w:t xml:space="preserve"> </w:t>
      </w:r>
      <w:r w:rsidRPr="00226A79">
        <w:t>р</w:t>
      </w:r>
      <w:r w:rsidR="005D7084" w:rsidRPr="00226A79">
        <w:t>аздела</w:t>
      </w:r>
      <w:r w:rsidR="0031496F" w:rsidRPr="00226A79">
        <w:t xml:space="preserve"> I</w:t>
      </w:r>
      <w:r w:rsidR="005D7084" w:rsidRPr="00226A79">
        <w:t xml:space="preserve"> </w:t>
      </w:r>
      <w:r w:rsidR="00FA6329" w:rsidRPr="00226A79">
        <w:t>изложить в следующей редакции</w:t>
      </w:r>
      <w:r w:rsidR="005D7084" w:rsidRPr="00226A79">
        <w:t>:</w:t>
      </w:r>
    </w:p>
    <w:p w:rsidR="005D7084" w:rsidRPr="00226A79" w:rsidRDefault="00FA460D" w:rsidP="00226A79">
      <w:r w:rsidRPr="00226A79">
        <w:t>«</w:t>
      </w:r>
      <w:r w:rsidR="00FA6329" w:rsidRPr="00226A79">
        <w:t>8</w:t>
      </w:r>
      <w:r w:rsidR="005D7084" w:rsidRPr="00226A79">
        <w:t>.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5D7084" w:rsidRPr="00226A79" w:rsidRDefault="005D7084" w:rsidP="00226A79">
      <w:proofErr w:type="gramStart"/>
      <w:r w:rsidRPr="00226A79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FA460D" w:rsidRPr="00226A79">
        <w:t>»</w:t>
      </w:r>
      <w:r w:rsidRPr="00226A79">
        <w:t>;</w:t>
      </w:r>
      <w:proofErr w:type="gramEnd"/>
    </w:p>
    <w:p w:rsidR="005D7084" w:rsidRPr="00226A79" w:rsidRDefault="00A931A6" w:rsidP="00226A79">
      <w:r w:rsidRPr="00226A79">
        <w:t xml:space="preserve">1.2. пункт </w:t>
      </w:r>
      <w:r w:rsidR="00856CB9" w:rsidRPr="00226A79">
        <w:t>13 раздела I</w:t>
      </w:r>
      <w:r w:rsidR="00FA6329" w:rsidRPr="00226A79">
        <w:t>I</w:t>
      </w:r>
      <w:r w:rsidR="00856CB9" w:rsidRPr="00226A79">
        <w:t xml:space="preserve"> дополнить абзацем </w:t>
      </w:r>
      <w:r w:rsidR="003B1A63" w:rsidRPr="00226A79">
        <w:t xml:space="preserve">пятым </w:t>
      </w:r>
      <w:r w:rsidR="00856CB9" w:rsidRPr="00226A79">
        <w:t>следующего содержания:</w:t>
      </w:r>
    </w:p>
    <w:p w:rsidR="005D7084" w:rsidRPr="00226A79" w:rsidRDefault="00FA460D" w:rsidP="00226A79">
      <w:r w:rsidRPr="00226A79">
        <w:t>«</w:t>
      </w:r>
      <w:r w:rsidR="005D7084" w:rsidRPr="00226A79">
        <w:t>Результат предоставления муниципальной услуги с использованием Единого портала, официального сайта не предоставляется</w:t>
      </w:r>
      <w:proofErr w:type="gramStart"/>
      <w:r w:rsidR="005D7084" w:rsidRPr="00226A79">
        <w:t>.</w:t>
      </w:r>
      <w:r w:rsidRPr="00226A79">
        <w:t>»</w:t>
      </w:r>
      <w:r w:rsidR="005D7084" w:rsidRPr="00226A79">
        <w:t>;</w:t>
      </w:r>
      <w:proofErr w:type="gramEnd"/>
    </w:p>
    <w:p w:rsidR="005D7084" w:rsidRPr="00226A79" w:rsidRDefault="00856CB9" w:rsidP="00226A79">
      <w:r w:rsidRPr="00226A79">
        <w:t>1.3.</w:t>
      </w:r>
      <w:r w:rsidR="005D7084" w:rsidRPr="00226A79">
        <w:t xml:space="preserve"> </w:t>
      </w:r>
      <w:r w:rsidRPr="00226A79">
        <w:t>п</w:t>
      </w:r>
      <w:r w:rsidR="005D7084" w:rsidRPr="00226A79">
        <w:t xml:space="preserve">ункт </w:t>
      </w:r>
      <w:r w:rsidRPr="00226A79">
        <w:t>15</w:t>
      </w:r>
      <w:r w:rsidR="005D7084" w:rsidRPr="00226A79">
        <w:t xml:space="preserve"> </w:t>
      </w:r>
      <w:r w:rsidRPr="00226A79">
        <w:t>раздела I</w:t>
      </w:r>
      <w:r w:rsidR="00FA6329" w:rsidRPr="00226A79">
        <w:t>I</w:t>
      </w:r>
      <w:r w:rsidRPr="00226A79">
        <w:t xml:space="preserve"> </w:t>
      </w:r>
      <w:r w:rsidR="005D7084" w:rsidRPr="00226A79">
        <w:t xml:space="preserve">дополнить абзацем </w:t>
      </w:r>
      <w:r w:rsidR="003B1A63" w:rsidRPr="00226A79">
        <w:t xml:space="preserve">двадцатым </w:t>
      </w:r>
      <w:r w:rsidRPr="00226A79">
        <w:t>с</w:t>
      </w:r>
      <w:r w:rsidR="005D7084" w:rsidRPr="00226A79">
        <w:t>ледующего содержания:</w:t>
      </w:r>
    </w:p>
    <w:p w:rsidR="005D7084" w:rsidRPr="00226A79" w:rsidRDefault="00FA460D" w:rsidP="00226A79">
      <w:r w:rsidRPr="00226A79">
        <w:t>«</w:t>
      </w:r>
      <w:r w:rsidR="005D7084" w:rsidRPr="00226A79">
        <w:t>постановлением Правительства Российской Федераци</w:t>
      </w:r>
      <w:r w:rsidR="00FA6329" w:rsidRPr="00226A79">
        <w:t>и от 26 марта 2016 г.</w:t>
      </w:r>
      <w:r w:rsidRPr="00226A79">
        <w:t xml:space="preserve"> № </w:t>
      </w:r>
      <w:r w:rsidR="00FA6329" w:rsidRPr="00226A79">
        <w:t xml:space="preserve">236 </w:t>
      </w:r>
      <w:r w:rsidRPr="00226A79">
        <w:t>«</w:t>
      </w:r>
      <w:r w:rsidR="005D7084" w:rsidRPr="00226A79">
        <w:t>О требованиях к предоставлению в электронной форме госуда</w:t>
      </w:r>
      <w:r w:rsidR="00FA6329" w:rsidRPr="00226A79">
        <w:t>рственных и муниципальных услуг</w:t>
      </w:r>
      <w:r w:rsidRPr="00226A79">
        <w:t>»</w:t>
      </w:r>
      <w:r w:rsidR="005D7084" w:rsidRPr="00226A79">
        <w:t xml:space="preserve"> (Собрание законодательства Российской Ф</w:t>
      </w:r>
      <w:r w:rsidR="001C3D8D" w:rsidRPr="00226A79">
        <w:t>едерации, 2016,</w:t>
      </w:r>
      <w:r w:rsidRPr="00226A79">
        <w:t xml:space="preserve"> № </w:t>
      </w:r>
      <w:r w:rsidR="001C3D8D" w:rsidRPr="00226A79">
        <w:t>15, ст. 2084)</w:t>
      </w:r>
      <w:r w:rsidRPr="00226A79">
        <w:t>»</w:t>
      </w:r>
      <w:r w:rsidR="005D7084" w:rsidRPr="00226A79">
        <w:t>;</w:t>
      </w:r>
    </w:p>
    <w:p w:rsidR="00856CB9" w:rsidRPr="00226A79" w:rsidRDefault="00856CB9" w:rsidP="00226A79">
      <w:r w:rsidRPr="00226A79">
        <w:t>1.4. пункт 20 раздела II дополнить подпунктом 20.1 следующего содержания:</w:t>
      </w:r>
    </w:p>
    <w:p w:rsidR="00856CB9" w:rsidRPr="00226A79" w:rsidRDefault="00FA460D" w:rsidP="00226A79">
      <w:r w:rsidRPr="00226A79">
        <w:t>«</w:t>
      </w:r>
      <w:r w:rsidR="00856CB9" w:rsidRPr="00226A79">
        <w:t>20.1. Запрещается отказывать заявителям:</w:t>
      </w:r>
    </w:p>
    <w:p w:rsidR="00856CB9" w:rsidRPr="00226A79" w:rsidRDefault="00856CB9" w:rsidP="00226A79">
      <w:proofErr w:type="gramStart"/>
      <w:r w:rsidRPr="00226A79">
        <w:lastRenderedPageBreak/>
        <w:t>-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7D7EFF" w:rsidRPr="00226A79" w:rsidRDefault="00856CB9" w:rsidP="00226A79">
      <w:proofErr w:type="gramStart"/>
      <w:r w:rsidRPr="00226A79"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r w:rsidR="00FA460D" w:rsidRPr="00226A79">
        <w:t>»</w:t>
      </w:r>
      <w:r w:rsidRPr="00226A79">
        <w:t>;</w:t>
      </w:r>
      <w:proofErr w:type="gramEnd"/>
    </w:p>
    <w:p w:rsidR="007D7EFF" w:rsidRPr="00226A79" w:rsidRDefault="00FA6329" w:rsidP="00226A79">
      <w:r w:rsidRPr="00226A79">
        <w:t>1.5.</w:t>
      </w:r>
      <w:r w:rsidR="007D7EFF" w:rsidRPr="00226A79">
        <w:t xml:space="preserve"> пункт 30 раздела II </w:t>
      </w:r>
      <w:r w:rsidRPr="00226A79">
        <w:t>дополнить подпунктом</w:t>
      </w:r>
      <w:r w:rsidR="00F41E6F" w:rsidRPr="00226A79">
        <w:t xml:space="preserve"> 30.1</w:t>
      </w:r>
      <w:r w:rsidRPr="00226A79">
        <w:t xml:space="preserve"> следующего содержания: </w:t>
      </w:r>
    </w:p>
    <w:p w:rsidR="007D7EFF" w:rsidRPr="00226A79" w:rsidRDefault="00FA460D" w:rsidP="00226A79">
      <w:r w:rsidRPr="00226A79">
        <w:t>«</w:t>
      </w:r>
      <w:r w:rsidR="00FA6329" w:rsidRPr="00226A79">
        <w:t>30.1</w:t>
      </w:r>
      <w:proofErr w:type="gramStart"/>
      <w:r w:rsidR="00FA6329" w:rsidRPr="00226A79">
        <w:t xml:space="preserve"> П</w:t>
      </w:r>
      <w:proofErr w:type="gramEnd"/>
      <w:r w:rsidR="007D7EFF" w:rsidRPr="00226A79">
        <w:t>ри предоставлении муниципальной услуг в электронной форме заявителю обеспечивается:</w:t>
      </w:r>
    </w:p>
    <w:p w:rsidR="007D7EFF" w:rsidRPr="00226A79" w:rsidRDefault="007D7EFF" w:rsidP="00226A79">
      <w:r w:rsidRPr="00226A79">
        <w:t>а)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7D7EFF" w:rsidRPr="00226A79" w:rsidRDefault="007D7EFF" w:rsidP="00226A79">
      <w:r w:rsidRPr="00226A79">
        <w:t>б) запись на прием в МФЦ для подачи запроса о предоставлении муниципальной услуги. Запись на прием в МФЦ осуществляется посредством официального сайта МФЦ Ханты-Мансийского автономного округа</w:t>
      </w:r>
      <w:r w:rsidR="00FA460D" w:rsidRPr="00226A79">
        <w:t>-</w:t>
      </w:r>
      <w:r w:rsidRPr="00226A79">
        <w:t>Югры: http://mfc.admhmao.ru (далее</w:t>
      </w:r>
      <w:r w:rsidR="00FA460D" w:rsidRPr="00226A79">
        <w:t>-</w:t>
      </w:r>
      <w:r w:rsidRPr="00226A79">
        <w:t>официальный сайт МФЦ).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  <w:r w:rsidR="00FA460D" w:rsidRPr="00226A79">
        <w:t xml:space="preserve"> </w:t>
      </w:r>
    </w:p>
    <w:p w:rsidR="007D7EFF" w:rsidRPr="00226A79" w:rsidRDefault="007D7EFF" w:rsidP="00226A79">
      <w:r w:rsidRPr="00226A79">
        <w:t>в) досудебное (внесудебное) обжалование решений и действий (бездействий) отдела</w:t>
      </w:r>
      <w:r w:rsidR="00F41E6F" w:rsidRPr="00226A79">
        <w:t>, К</w:t>
      </w:r>
      <w:r w:rsidR="00FA6329" w:rsidRPr="00226A79">
        <w:t>омитета</w:t>
      </w:r>
      <w:r w:rsidRPr="00226A79">
        <w:t>, МФЦ, а также их должностных лиц, муниципальных служащих, работников</w:t>
      </w:r>
      <w:r w:rsidR="00FA460D" w:rsidRPr="00226A79">
        <w:t xml:space="preserve"> </w:t>
      </w:r>
      <w:r w:rsidRPr="00226A79">
        <w:t>посредством Единого и регионального порталов, официального сайта органов местного самоуправления и официального сайта МФЦ.</w:t>
      </w:r>
      <w:r w:rsidR="00FA460D" w:rsidRPr="00226A79">
        <w:t>»</w:t>
      </w:r>
      <w:r w:rsidRPr="00226A79">
        <w:t>.</w:t>
      </w:r>
    </w:p>
    <w:p w:rsidR="00FA460D" w:rsidRPr="00226A79" w:rsidRDefault="000730A5" w:rsidP="00226A79">
      <w:r w:rsidRPr="00226A79">
        <w:t>2.</w:t>
      </w:r>
      <w:r w:rsidR="00FA460D" w:rsidRPr="00226A79">
        <w:t xml:space="preserve"> </w:t>
      </w:r>
      <w:r w:rsidR="00F91B37" w:rsidRPr="00226A79">
        <w:t xml:space="preserve">Опубликовать настоящее постановление в газете </w:t>
      </w:r>
      <w:r w:rsidR="00FA460D" w:rsidRPr="00226A79">
        <w:t>«</w:t>
      </w:r>
      <w:r w:rsidR="00F91B37" w:rsidRPr="00226A79">
        <w:t>Жизнь Югры</w:t>
      </w:r>
      <w:r w:rsidR="00FA460D" w:rsidRPr="00226A79">
        <w:t>»</w:t>
      </w:r>
      <w:r w:rsidR="00F91B37" w:rsidRPr="00226A79">
        <w:t xml:space="preserve"> и разместить на </w:t>
      </w:r>
      <w:proofErr w:type="gramStart"/>
      <w:r w:rsidR="00F91B37" w:rsidRPr="00226A79">
        <w:t>официальном</w:t>
      </w:r>
      <w:proofErr w:type="gramEnd"/>
      <w:r w:rsidR="00F91B37" w:rsidRPr="00226A79">
        <w:t xml:space="preserve"> </w:t>
      </w:r>
      <w:r w:rsidR="00B67B47" w:rsidRPr="00226A79">
        <w:t>веб-</w:t>
      </w:r>
      <w:r w:rsidR="00F91B37" w:rsidRPr="00226A79">
        <w:t>сайте органов местного самоуправления Березовского района.</w:t>
      </w:r>
    </w:p>
    <w:p w:rsidR="00FA460D" w:rsidRPr="00226A79" w:rsidRDefault="000730A5" w:rsidP="00226A79">
      <w:r w:rsidRPr="00226A79">
        <w:t>3.</w:t>
      </w:r>
      <w:r w:rsidR="00FA460D" w:rsidRPr="00226A79">
        <w:t xml:space="preserve"> </w:t>
      </w:r>
      <w:r w:rsidR="00F91B37" w:rsidRPr="00226A79">
        <w:t>Настоящее постановление вступает в силу после его официального опубликования.</w:t>
      </w:r>
    </w:p>
    <w:p w:rsidR="00FA460D" w:rsidRDefault="00FA460D" w:rsidP="00226A79"/>
    <w:p w:rsidR="00226A79" w:rsidRDefault="00226A79" w:rsidP="00226A79"/>
    <w:p w:rsidR="00226A79" w:rsidRPr="00226A79" w:rsidRDefault="00226A79" w:rsidP="00226A79"/>
    <w:p w:rsidR="00985EB5" w:rsidRPr="00FA460D" w:rsidRDefault="006E4983" w:rsidP="00262775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proofErr w:type="spellStart"/>
      <w:r w:rsidRPr="00FA460D">
        <w:rPr>
          <w:rFonts w:cs="Arial"/>
          <w:szCs w:val="28"/>
        </w:rPr>
        <w:t>И.о</w:t>
      </w:r>
      <w:proofErr w:type="gramStart"/>
      <w:r w:rsidRPr="00FA460D">
        <w:rPr>
          <w:rFonts w:cs="Arial"/>
          <w:szCs w:val="28"/>
        </w:rPr>
        <w:t>.г</w:t>
      </w:r>
      <w:proofErr w:type="gramEnd"/>
      <w:r w:rsidR="00076B5B" w:rsidRPr="00FA460D">
        <w:rPr>
          <w:rFonts w:cs="Arial"/>
          <w:szCs w:val="28"/>
        </w:rPr>
        <w:t>лав</w:t>
      </w:r>
      <w:r w:rsidR="003831F4" w:rsidRPr="00FA460D">
        <w:rPr>
          <w:rFonts w:cs="Arial"/>
          <w:szCs w:val="28"/>
        </w:rPr>
        <w:t>а</w:t>
      </w:r>
      <w:proofErr w:type="spellEnd"/>
      <w:r w:rsidR="00076B5B" w:rsidRPr="00FA460D">
        <w:rPr>
          <w:rFonts w:cs="Arial"/>
          <w:szCs w:val="28"/>
        </w:rPr>
        <w:t xml:space="preserve"> </w:t>
      </w:r>
      <w:r w:rsidR="00252109" w:rsidRPr="00FA460D">
        <w:rPr>
          <w:rFonts w:cs="Arial"/>
          <w:szCs w:val="28"/>
        </w:rPr>
        <w:t xml:space="preserve">района </w:t>
      </w:r>
      <w:r w:rsidRPr="00FA460D">
        <w:rPr>
          <w:rFonts w:cs="Arial"/>
          <w:szCs w:val="28"/>
        </w:rPr>
        <w:t>,</w:t>
      </w:r>
      <w:r w:rsidR="00985EB5" w:rsidRPr="00FA460D">
        <w:rPr>
          <w:rFonts w:cs="Arial"/>
          <w:szCs w:val="28"/>
        </w:rPr>
        <w:t xml:space="preserve"> </w:t>
      </w:r>
    </w:p>
    <w:p w:rsidR="00FA460D" w:rsidRPr="00FA460D" w:rsidRDefault="00985EB5" w:rsidP="00262775">
      <w:pPr>
        <w:tabs>
          <w:tab w:val="left" w:pos="7938"/>
        </w:tabs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FA460D">
        <w:rPr>
          <w:rFonts w:cs="Arial"/>
          <w:szCs w:val="28"/>
        </w:rPr>
        <w:t>заместитель главы района</w:t>
      </w:r>
      <w:r w:rsidR="00262775">
        <w:rPr>
          <w:rFonts w:cs="Arial"/>
          <w:szCs w:val="28"/>
        </w:rPr>
        <w:tab/>
      </w:r>
      <w:r w:rsidR="00FA460D" w:rsidRPr="00FA460D">
        <w:rPr>
          <w:rFonts w:cs="Arial"/>
          <w:szCs w:val="28"/>
        </w:rPr>
        <w:t xml:space="preserve"> </w:t>
      </w:r>
      <w:r w:rsidRPr="00FA460D">
        <w:rPr>
          <w:rFonts w:cs="Arial"/>
          <w:szCs w:val="28"/>
        </w:rPr>
        <w:t>И.В. Чечеткина</w:t>
      </w:r>
    </w:p>
    <w:p w:rsidR="00076B5B" w:rsidRPr="00FA460D" w:rsidRDefault="00076B5B" w:rsidP="00576404">
      <w:pPr>
        <w:autoSpaceDE w:val="0"/>
        <w:autoSpaceDN w:val="0"/>
        <w:adjustRightInd w:val="0"/>
        <w:rPr>
          <w:rFonts w:cs="Arial"/>
          <w:szCs w:val="28"/>
        </w:rPr>
      </w:pPr>
    </w:p>
    <w:sectPr w:rsidR="00076B5B" w:rsidRPr="00FA460D" w:rsidSect="002627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DD" w:rsidRDefault="003E49DD">
      <w:r>
        <w:separator/>
      </w:r>
    </w:p>
  </w:endnote>
  <w:endnote w:type="continuationSeparator" w:id="0">
    <w:p w:rsidR="003E49DD" w:rsidRDefault="003E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5" w:rsidRDefault="002627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5" w:rsidRDefault="002627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5" w:rsidRDefault="002627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DD" w:rsidRDefault="003E49DD">
      <w:r>
        <w:separator/>
      </w:r>
    </w:p>
  </w:footnote>
  <w:footnote w:type="continuationSeparator" w:id="0">
    <w:p w:rsidR="003E49DD" w:rsidRDefault="003E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3" w:rsidRDefault="006E4983" w:rsidP="00BB15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4983" w:rsidRDefault="006E49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3" w:rsidRPr="00C95BCD" w:rsidRDefault="006E4983">
    <w:pPr>
      <w:pStyle w:val="a7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5" w:rsidRDefault="002627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F9A"/>
    <w:multiLevelType w:val="hybridMultilevel"/>
    <w:tmpl w:val="A61636B8"/>
    <w:lvl w:ilvl="0" w:tplc="C02012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C2A020E4">
      <w:numFmt w:val="none"/>
      <w:lvlText w:val=""/>
      <w:lvlJc w:val="left"/>
      <w:pPr>
        <w:tabs>
          <w:tab w:val="num" w:pos="360"/>
        </w:tabs>
      </w:pPr>
    </w:lvl>
    <w:lvl w:ilvl="2" w:tplc="0EEA98F8">
      <w:numFmt w:val="none"/>
      <w:lvlText w:val=""/>
      <w:lvlJc w:val="left"/>
      <w:pPr>
        <w:tabs>
          <w:tab w:val="num" w:pos="360"/>
        </w:tabs>
      </w:pPr>
    </w:lvl>
    <w:lvl w:ilvl="3" w:tplc="0A166546">
      <w:numFmt w:val="none"/>
      <w:lvlText w:val=""/>
      <w:lvlJc w:val="left"/>
      <w:pPr>
        <w:tabs>
          <w:tab w:val="num" w:pos="360"/>
        </w:tabs>
      </w:pPr>
    </w:lvl>
    <w:lvl w:ilvl="4" w:tplc="B7E8B924">
      <w:numFmt w:val="none"/>
      <w:lvlText w:val=""/>
      <w:lvlJc w:val="left"/>
      <w:pPr>
        <w:tabs>
          <w:tab w:val="num" w:pos="360"/>
        </w:tabs>
      </w:pPr>
    </w:lvl>
    <w:lvl w:ilvl="5" w:tplc="448616D0">
      <w:numFmt w:val="none"/>
      <w:lvlText w:val=""/>
      <w:lvlJc w:val="left"/>
      <w:pPr>
        <w:tabs>
          <w:tab w:val="num" w:pos="360"/>
        </w:tabs>
      </w:pPr>
    </w:lvl>
    <w:lvl w:ilvl="6" w:tplc="89DAFCC4">
      <w:numFmt w:val="none"/>
      <w:lvlText w:val=""/>
      <w:lvlJc w:val="left"/>
      <w:pPr>
        <w:tabs>
          <w:tab w:val="num" w:pos="360"/>
        </w:tabs>
      </w:pPr>
    </w:lvl>
    <w:lvl w:ilvl="7" w:tplc="7150830C">
      <w:numFmt w:val="none"/>
      <w:lvlText w:val=""/>
      <w:lvlJc w:val="left"/>
      <w:pPr>
        <w:tabs>
          <w:tab w:val="num" w:pos="360"/>
        </w:tabs>
      </w:pPr>
    </w:lvl>
    <w:lvl w:ilvl="8" w:tplc="CE6EE2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363761"/>
    <w:multiLevelType w:val="multilevel"/>
    <w:tmpl w:val="768081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978B3"/>
    <w:multiLevelType w:val="hybridMultilevel"/>
    <w:tmpl w:val="4AEA7536"/>
    <w:lvl w:ilvl="0" w:tplc="FD368E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00C5AE">
      <w:numFmt w:val="none"/>
      <w:lvlText w:val=""/>
      <w:lvlJc w:val="left"/>
      <w:pPr>
        <w:tabs>
          <w:tab w:val="num" w:pos="360"/>
        </w:tabs>
      </w:pPr>
    </w:lvl>
    <w:lvl w:ilvl="2" w:tplc="3B30276E">
      <w:numFmt w:val="none"/>
      <w:lvlText w:val=""/>
      <w:lvlJc w:val="left"/>
      <w:pPr>
        <w:tabs>
          <w:tab w:val="num" w:pos="360"/>
        </w:tabs>
      </w:pPr>
    </w:lvl>
    <w:lvl w:ilvl="3" w:tplc="26088E86">
      <w:numFmt w:val="none"/>
      <w:lvlText w:val=""/>
      <w:lvlJc w:val="left"/>
      <w:pPr>
        <w:tabs>
          <w:tab w:val="num" w:pos="360"/>
        </w:tabs>
      </w:pPr>
    </w:lvl>
    <w:lvl w:ilvl="4" w:tplc="3500C354">
      <w:numFmt w:val="none"/>
      <w:lvlText w:val=""/>
      <w:lvlJc w:val="left"/>
      <w:pPr>
        <w:tabs>
          <w:tab w:val="num" w:pos="360"/>
        </w:tabs>
      </w:pPr>
    </w:lvl>
    <w:lvl w:ilvl="5" w:tplc="239ED990">
      <w:numFmt w:val="none"/>
      <w:lvlText w:val=""/>
      <w:lvlJc w:val="left"/>
      <w:pPr>
        <w:tabs>
          <w:tab w:val="num" w:pos="360"/>
        </w:tabs>
      </w:pPr>
    </w:lvl>
    <w:lvl w:ilvl="6" w:tplc="FE4C5BEC">
      <w:numFmt w:val="none"/>
      <w:lvlText w:val=""/>
      <w:lvlJc w:val="left"/>
      <w:pPr>
        <w:tabs>
          <w:tab w:val="num" w:pos="360"/>
        </w:tabs>
      </w:pPr>
    </w:lvl>
    <w:lvl w:ilvl="7" w:tplc="F7AABFA6">
      <w:numFmt w:val="none"/>
      <w:lvlText w:val=""/>
      <w:lvlJc w:val="left"/>
      <w:pPr>
        <w:tabs>
          <w:tab w:val="num" w:pos="360"/>
        </w:tabs>
      </w:pPr>
    </w:lvl>
    <w:lvl w:ilvl="8" w:tplc="E0D602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1A72FA"/>
    <w:multiLevelType w:val="hybridMultilevel"/>
    <w:tmpl w:val="C95EA5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6"/>
    <w:rsid w:val="0000152B"/>
    <w:rsid w:val="000060C0"/>
    <w:rsid w:val="00015E8C"/>
    <w:rsid w:val="0001777F"/>
    <w:rsid w:val="0003352A"/>
    <w:rsid w:val="00033BB3"/>
    <w:rsid w:val="00033D40"/>
    <w:rsid w:val="000436BB"/>
    <w:rsid w:val="000573C7"/>
    <w:rsid w:val="000730A5"/>
    <w:rsid w:val="00076B5B"/>
    <w:rsid w:val="000861AF"/>
    <w:rsid w:val="00086848"/>
    <w:rsid w:val="000B00CC"/>
    <w:rsid w:val="000B406D"/>
    <w:rsid w:val="000C2EFC"/>
    <w:rsid w:val="000C79F0"/>
    <w:rsid w:val="000E5672"/>
    <w:rsid w:val="000E7E16"/>
    <w:rsid w:val="00101C73"/>
    <w:rsid w:val="0012561B"/>
    <w:rsid w:val="00130888"/>
    <w:rsid w:val="00136D1F"/>
    <w:rsid w:val="00140381"/>
    <w:rsid w:val="00155F72"/>
    <w:rsid w:val="001608B4"/>
    <w:rsid w:val="00161820"/>
    <w:rsid w:val="001656A8"/>
    <w:rsid w:val="00166843"/>
    <w:rsid w:val="0017190A"/>
    <w:rsid w:val="0017619F"/>
    <w:rsid w:val="00183E8F"/>
    <w:rsid w:val="00185C80"/>
    <w:rsid w:val="001865CC"/>
    <w:rsid w:val="00186939"/>
    <w:rsid w:val="001A1327"/>
    <w:rsid w:val="001A181D"/>
    <w:rsid w:val="001C3D8D"/>
    <w:rsid w:val="001C6F9F"/>
    <w:rsid w:val="0020333F"/>
    <w:rsid w:val="00226A79"/>
    <w:rsid w:val="00231729"/>
    <w:rsid w:val="00234529"/>
    <w:rsid w:val="00236F92"/>
    <w:rsid w:val="00237F57"/>
    <w:rsid w:val="00252109"/>
    <w:rsid w:val="00252131"/>
    <w:rsid w:val="002548B2"/>
    <w:rsid w:val="00255191"/>
    <w:rsid w:val="00262775"/>
    <w:rsid w:val="00267152"/>
    <w:rsid w:val="002713AC"/>
    <w:rsid w:val="002757B7"/>
    <w:rsid w:val="002866C6"/>
    <w:rsid w:val="0029063E"/>
    <w:rsid w:val="002A1777"/>
    <w:rsid w:val="002C1054"/>
    <w:rsid w:val="002D6481"/>
    <w:rsid w:val="002F1DE1"/>
    <w:rsid w:val="003018DD"/>
    <w:rsid w:val="0030560D"/>
    <w:rsid w:val="00305896"/>
    <w:rsid w:val="00311DA7"/>
    <w:rsid w:val="00311FEA"/>
    <w:rsid w:val="00312995"/>
    <w:rsid w:val="0031496F"/>
    <w:rsid w:val="00317FA6"/>
    <w:rsid w:val="00322BA1"/>
    <w:rsid w:val="00336EB4"/>
    <w:rsid w:val="00347262"/>
    <w:rsid w:val="00362327"/>
    <w:rsid w:val="00364C44"/>
    <w:rsid w:val="00370838"/>
    <w:rsid w:val="00371DDE"/>
    <w:rsid w:val="003800C0"/>
    <w:rsid w:val="003831F4"/>
    <w:rsid w:val="003910D7"/>
    <w:rsid w:val="003A3C27"/>
    <w:rsid w:val="003A5AE4"/>
    <w:rsid w:val="003B1A63"/>
    <w:rsid w:val="003B6592"/>
    <w:rsid w:val="003B797B"/>
    <w:rsid w:val="003C0153"/>
    <w:rsid w:val="003C0ADD"/>
    <w:rsid w:val="003C22DE"/>
    <w:rsid w:val="003C78B6"/>
    <w:rsid w:val="003D1448"/>
    <w:rsid w:val="003D1F87"/>
    <w:rsid w:val="003D5DA4"/>
    <w:rsid w:val="003E0AAC"/>
    <w:rsid w:val="003E49DD"/>
    <w:rsid w:val="003F0238"/>
    <w:rsid w:val="003F340B"/>
    <w:rsid w:val="003F766D"/>
    <w:rsid w:val="00405AD9"/>
    <w:rsid w:val="00411DB9"/>
    <w:rsid w:val="00425872"/>
    <w:rsid w:val="00425E15"/>
    <w:rsid w:val="004318C8"/>
    <w:rsid w:val="0043454C"/>
    <w:rsid w:val="0043603F"/>
    <w:rsid w:val="00451655"/>
    <w:rsid w:val="00455B28"/>
    <w:rsid w:val="00461C98"/>
    <w:rsid w:val="00463621"/>
    <w:rsid w:val="004719E5"/>
    <w:rsid w:val="00491A78"/>
    <w:rsid w:val="004A2CD2"/>
    <w:rsid w:val="004A79AB"/>
    <w:rsid w:val="004A7C40"/>
    <w:rsid w:val="004B5717"/>
    <w:rsid w:val="004C005A"/>
    <w:rsid w:val="004D0A9B"/>
    <w:rsid w:val="004E29EE"/>
    <w:rsid w:val="004F2247"/>
    <w:rsid w:val="004F7739"/>
    <w:rsid w:val="0050347D"/>
    <w:rsid w:val="005109D2"/>
    <w:rsid w:val="00526C8F"/>
    <w:rsid w:val="005326DA"/>
    <w:rsid w:val="00537A00"/>
    <w:rsid w:val="00537E2C"/>
    <w:rsid w:val="00542D72"/>
    <w:rsid w:val="00550836"/>
    <w:rsid w:val="00550D2E"/>
    <w:rsid w:val="00551056"/>
    <w:rsid w:val="00576404"/>
    <w:rsid w:val="00580026"/>
    <w:rsid w:val="005850C7"/>
    <w:rsid w:val="00591B2D"/>
    <w:rsid w:val="005A1F29"/>
    <w:rsid w:val="005C1A94"/>
    <w:rsid w:val="005C43B2"/>
    <w:rsid w:val="005C5795"/>
    <w:rsid w:val="005D5107"/>
    <w:rsid w:val="005D7084"/>
    <w:rsid w:val="005D76F0"/>
    <w:rsid w:val="005E1DA7"/>
    <w:rsid w:val="005F1675"/>
    <w:rsid w:val="00600494"/>
    <w:rsid w:val="00606DD6"/>
    <w:rsid w:val="006128B7"/>
    <w:rsid w:val="00615DC4"/>
    <w:rsid w:val="00617A60"/>
    <w:rsid w:val="006244D2"/>
    <w:rsid w:val="0063131C"/>
    <w:rsid w:val="00672158"/>
    <w:rsid w:val="006864A5"/>
    <w:rsid w:val="006A07FA"/>
    <w:rsid w:val="006A685E"/>
    <w:rsid w:val="006B07F1"/>
    <w:rsid w:val="006B472F"/>
    <w:rsid w:val="006B71F2"/>
    <w:rsid w:val="006C365F"/>
    <w:rsid w:val="006C44F7"/>
    <w:rsid w:val="006D2458"/>
    <w:rsid w:val="006D64FD"/>
    <w:rsid w:val="006E4983"/>
    <w:rsid w:val="006E505F"/>
    <w:rsid w:val="006E5E58"/>
    <w:rsid w:val="006E6172"/>
    <w:rsid w:val="006F1FE0"/>
    <w:rsid w:val="00706DE6"/>
    <w:rsid w:val="0071281E"/>
    <w:rsid w:val="0072779B"/>
    <w:rsid w:val="0075110B"/>
    <w:rsid w:val="0075368B"/>
    <w:rsid w:val="00775914"/>
    <w:rsid w:val="00775ADB"/>
    <w:rsid w:val="00775DA8"/>
    <w:rsid w:val="007837C8"/>
    <w:rsid w:val="00785565"/>
    <w:rsid w:val="00791EDE"/>
    <w:rsid w:val="00793345"/>
    <w:rsid w:val="00797A78"/>
    <w:rsid w:val="007B32AE"/>
    <w:rsid w:val="007B41BC"/>
    <w:rsid w:val="007B5C41"/>
    <w:rsid w:val="007D2E3C"/>
    <w:rsid w:val="007D7EFF"/>
    <w:rsid w:val="007E0624"/>
    <w:rsid w:val="007E5A90"/>
    <w:rsid w:val="007F15B8"/>
    <w:rsid w:val="007F260F"/>
    <w:rsid w:val="007F44ED"/>
    <w:rsid w:val="00817181"/>
    <w:rsid w:val="00830E79"/>
    <w:rsid w:val="00835495"/>
    <w:rsid w:val="008429A8"/>
    <w:rsid w:val="00846ED9"/>
    <w:rsid w:val="00850784"/>
    <w:rsid w:val="0085606D"/>
    <w:rsid w:val="00856270"/>
    <w:rsid w:val="00856CB9"/>
    <w:rsid w:val="00864BF3"/>
    <w:rsid w:val="00867E96"/>
    <w:rsid w:val="00870D07"/>
    <w:rsid w:val="00872D9E"/>
    <w:rsid w:val="00874F48"/>
    <w:rsid w:val="0088077A"/>
    <w:rsid w:val="0088110C"/>
    <w:rsid w:val="008960B4"/>
    <w:rsid w:val="008A0CA3"/>
    <w:rsid w:val="008A6143"/>
    <w:rsid w:val="008C2089"/>
    <w:rsid w:val="008C4448"/>
    <w:rsid w:val="008C6C6E"/>
    <w:rsid w:val="008E0D53"/>
    <w:rsid w:val="008E2241"/>
    <w:rsid w:val="0093012F"/>
    <w:rsid w:val="00970DBE"/>
    <w:rsid w:val="00973A17"/>
    <w:rsid w:val="00981A49"/>
    <w:rsid w:val="00985EB5"/>
    <w:rsid w:val="00990638"/>
    <w:rsid w:val="009908CE"/>
    <w:rsid w:val="0099459A"/>
    <w:rsid w:val="009A2D89"/>
    <w:rsid w:val="009B297A"/>
    <w:rsid w:val="009D0E1A"/>
    <w:rsid w:val="009E2D5C"/>
    <w:rsid w:val="009E659D"/>
    <w:rsid w:val="009E67A6"/>
    <w:rsid w:val="00A0029B"/>
    <w:rsid w:val="00A004CC"/>
    <w:rsid w:val="00A022FF"/>
    <w:rsid w:val="00A02D0C"/>
    <w:rsid w:val="00A05ABD"/>
    <w:rsid w:val="00A16D47"/>
    <w:rsid w:val="00A318B4"/>
    <w:rsid w:val="00A50B9C"/>
    <w:rsid w:val="00A54C5D"/>
    <w:rsid w:val="00A71294"/>
    <w:rsid w:val="00A74396"/>
    <w:rsid w:val="00A848E9"/>
    <w:rsid w:val="00A931A6"/>
    <w:rsid w:val="00AA6D8F"/>
    <w:rsid w:val="00AE05DE"/>
    <w:rsid w:val="00AE4FE4"/>
    <w:rsid w:val="00AE51D8"/>
    <w:rsid w:val="00AE51E2"/>
    <w:rsid w:val="00AF14EB"/>
    <w:rsid w:val="00B02AC2"/>
    <w:rsid w:val="00B10F7B"/>
    <w:rsid w:val="00B16DD4"/>
    <w:rsid w:val="00B22349"/>
    <w:rsid w:val="00B25657"/>
    <w:rsid w:val="00B31ABE"/>
    <w:rsid w:val="00B35385"/>
    <w:rsid w:val="00B45627"/>
    <w:rsid w:val="00B473B9"/>
    <w:rsid w:val="00B535B5"/>
    <w:rsid w:val="00B5485E"/>
    <w:rsid w:val="00B55843"/>
    <w:rsid w:val="00B61A03"/>
    <w:rsid w:val="00B6636E"/>
    <w:rsid w:val="00B676FD"/>
    <w:rsid w:val="00B67B47"/>
    <w:rsid w:val="00B81CAD"/>
    <w:rsid w:val="00B86BAD"/>
    <w:rsid w:val="00B87C26"/>
    <w:rsid w:val="00B91D12"/>
    <w:rsid w:val="00B9581A"/>
    <w:rsid w:val="00BA0507"/>
    <w:rsid w:val="00BA4E5A"/>
    <w:rsid w:val="00BA5ABE"/>
    <w:rsid w:val="00BA5EC8"/>
    <w:rsid w:val="00BB1560"/>
    <w:rsid w:val="00BB26E4"/>
    <w:rsid w:val="00BD1C92"/>
    <w:rsid w:val="00BD5B82"/>
    <w:rsid w:val="00BF0866"/>
    <w:rsid w:val="00BF7F3C"/>
    <w:rsid w:val="00C10C39"/>
    <w:rsid w:val="00C11EE4"/>
    <w:rsid w:val="00C2018A"/>
    <w:rsid w:val="00C2536E"/>
    <w:rsid w:val="00C26B66"/>
    <w:rsid w:val="00C32D2D"/>
    <w:rsid w:val="00C35B84"/>
    <w:rsid w:val="00C42BC4"/>
    <w:rsid w:val="00C51729"/>
    <w:rsid w:val="00C60460"/>
    <w:rsid w:val="00C816AA"/>
    <w:rsid w:val="00C95BCD"/>
    <w:rsid w:val="00CA2453"/>
    <w:rsid w:val="00CA42AB"/>
    <w:rsid w:val="00CA74B3"/>
    <w:rsid w:val="00CC7BD0"/>
    <w:rsid w:val="00CD19CF"/>
    <w:rsid w:val="00CD5F84"/>
    <w:rsid w:val="00CF2CBC"/>
    <w:rsid w:val="00CF3057"/>
    <w:rsid w:val="00CF3E06"/>
    <w:rsid w:val="00CF5F47"/>
    <w:rsid w:val="00D06510"/>
    <w:rsid w:val="00D156DC"/>
    <w:rsid w:val="00D22C4C"/>
    <w:rsid w:val="00D413D2"/>
    <w:rsid w:val="00D70DAB"/>
    <w:rsid w:val="00D74A22"/>
    <w:rsid w:val="00D74ABB"/>
    <w:rsid w:val="00D962EA"/>
    <w:rsid w:val="00D9754C"/>
    <w:rsid w:val="00D97E96"/>
    <w:rsid w:val="00DA43AC"/>
    <w:rsid w:val="00DA4D7E"/>
    <w:rsid w:val="00DB23AB"/>
    <w:rsid w:val="00DC0B8B"/>
    <w:rsid w:val="00DC66B7"/>
    <w:rsid w:val="00DC7DC1"/>
    <w:rsid w:val="00DF3936"/>
    <w:rsid w:val="00DF39BD"/>
    <w:rsid w:val="00DF42DE"/>
    <w:rsid w:val="00DF6BA5"/>
    <w:rsid w:val="00E0150D"/>
    <w:rsid w:val="00E01BCD"/>
    <w:rsid w:val="00E02ED3"/>
    <w:rsid w:val="00E05473"/>
    <w:rsid w:val="00E323AE"/>
    <w:rsid w:val="00E37855"/>
    <w:rsid w:val="00E41FFB"/>
    <w:rsid w:val="00E5090C"/>
    <w:rsid w:val="00E5417E"/>
    <w:rsid w:val="00E61260"/>
    <w:rsid w:val="00E82750"/>
    <w:rsid w:val="00EA66C8"/>
    <w:rsid w:val="00EA6BB4"/>
    <w:rsid w:val="00EB50D7"/>
    <w:rsid w:val="00EC165E"/>
    <w:rsid w:val="00EC3F81"/>
    <w:rsid w:val="00EC41A7"/>
    <w:rsid w:val="00ED5DB9"/>
    <w:rsid w:val="00ED6075"/>
    <w:rsid w:val="00EF1523"/>
    <w:rsid w:val="00EF3FE6"/>
    <w:rsid w:val="00F0610C"/>
    <w:rsid w:val="00F10934"/>
    <w:rsid w:val="00F126B7"/>
    <w:rsid w:val="00F136A3"/>
    <w:rsid w:val="00F179EC"/>
    <w:rsid w:val="00F17CCD"/>
    <w:rsid w:val="00F41E6F"/>
    <w:rsid w:val="00F43ED2"/>
    <w:rsid w:val="00F5487A"/>
    <w:rsid w:val="00F576C1"/>
    <w:rsid w:val="00F70472"/>
    <w:rsid w:val="00F91B37"/>
    <w:rsid w:val="00FA2B7A"/>
    <w:rsid w:val="00FA460D"/>
    <w:rsid w:val="00FA488B"/>
    <w:rsid w:val="00FA6329"/>
    <w:rsid w:val="00FA7163"/>
    <w:rsid w:val="00FB5471"/>
    <w:rsid w:val="00FC0B5B"/>
    <w:rsid w:val="00FC6895"/>
    <w:rsid w:val="00FD228B"/>
    <w:rsid w:val="00FE1CD9"/>
    <w:rsid w:val="00FE3ED5"/>
    <w:rsid w:val="00FE6045"/>
    <w:rsid w:val="00FF316C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49D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E49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49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49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E49D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3E49DD"/>
    <w:rPr>
      <w:color w:val="0000FF"/>
      <w:u w:val="none"/>
    </w:rPr>
  </w:style>
  <w:style w:type="paragraph" w:customStyle="1" w:styleId="ConsPlusNonformat">
    <w:name w:val="ConsPlusNonformat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character" w:styleId="HTML">
    <w:name w:val="HTML Variable"/>
    <w:aliases w:val="!Ссылки в документе"/>
    <w:basedOn w:val="a0"/>
    <w:rsid w:val="003E49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E49DD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226A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49D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49D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49D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E49D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E49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49D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E49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49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49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E49D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3E49DD"/>
    <w:rPr>
      <w:color w:val="0000FF"/>
      <w:u w:val="none"/>
    </w:rPr>
  </w:style>
  <w:style w:type="paragraph" w:customStyle="1" w:styleId="ConsPlusNonformat">
    <w:name w:val="ConsPlusNonformat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character" w:styleId="HTML">
    <w:name w:val="HTML Variable"/>
    <w:aliases w:val="!Ссылки в документе"/>
    <w:basedOn w:val="a0"/>
    <w:rsid w:val="003E49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E49DD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226A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49D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49D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49D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E49D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E49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7ea3d3e0-918a-475e-8185-9225c0d17ca4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rnla-service.scli.ru:8080/rnla-links/ws//content/act/bba0bfb1-06c7-4e50-a8d3-fe1045784bf1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7bd3bf4-d4d8-4df8-8402-270ba385641c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F753-68C9-4698-926A-439EB52F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4961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2018-08-28T10:21:00Z</cp:lastPrinted>
  <dcterms:created xsi:type="dcterms:W3CDTF">2022-12-22T11:56:00Z</dcterms:created>
  <dcterms:modified xsi:type="dcterms:W3CDTF">2022-12-22T11:56:00Z</dcterms:modified>
</cp:coreProperties>
</file>