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8B2" w:rsidRDefault="00BE54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color w:val="000000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704850" cy="7239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6755595" name="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04849" cy="723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5.50pt;height:57.0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A538B2" w:rsidRDefault="00A538B2"/>
    <w:p w:rsidR="00A538B2" w:rsidRDefault="00BE543A">
      <w:pPr>
        <w:pStyle w:val="4"/>
        <w:rPr>
          <w:sz w:val="36"/>
          <w:szCs w:val="36"/>
        </w:rPr>
      </w:pPr>
      <w:r>
        <w:rPr>
          <w:sz w:val="36"/>
          <w:szCs w:val="36"/>
        </w:rPr>
        <w:t>АДМИНИСТРАЦИЯ БЕРЕЗОВСКОГО РАЙОН</w:t>
      </w:r>
      <w:r>
        <w:t>А</w:t>
      </w:r>
    </w:p>
    <w:p w:rsidR="00A538B2" w:rsidRDefault="00A538B2">
      <w:pPr>
        <w:jc w:val="center"/>
        <w:rPr>
          <w:sz w:val="20"/>
          <w:szCs w:val="20"/>
        </w:rPr>
      </w:pPr>
    </w:p>
    <w:p w:rsidR="00A538B2" w:rsidRDefault="00BE543A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ХАНТЫ-МАНСИЙСКОГО АВТОНОМНОГО ОКРУГА-ЮГРЫ</w:t>
      </w:r>
    </w:p>
    <w:p w:rsidR="00A538B2" w:rsidRDefault="00A538B2">
      <w:pPr>
        <w:jc w:val="center"/>
      </w:pPr>
    </w:p>
    <w:p w:rsidR="00A538B2" w:rsidRDefault="00BE543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A538B2" w:rsidRDefault="00A538B2">
      <w:pPr>
        <w:pStyle w:val="af3"/>
        <w:tabs>
          <w:tab w:val="left" w:pos="709"/>
          <w:tab w:val="left" w:pos="993"/>
        </w:tabs>
      </w:pPr>
    </w:p>
    <w:p w:rsidR="00A538B2" w:rsidRDefault="00BE543A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31AB2">
        <w:rPr>
          <w:sz w:val="28"/>
          <w:szCs w:val="28"/>
        </w:rPr>
        <w:t>06.05.</w:t>
      </w:r>
      <w:r>
        <w:rPr>
          <w:sz w:val="28"/>
          <w:szCs w:val="28"/>
        </w:rPr>
        <w:t>2025</w:t>
      </w:r>
      <w:r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ab/>
      </w:r>
      <w:r w:rsidR="00831AB2"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№ </w:t>
      </w:r>
      <w:r w:rsidR="00831AB2">
        <w:rPr>
          <w:sz w:val="28"/>
          <w:szCs w:val="28"/>
        </w:rPr>
        <w:t>352</w:t>
      </w:r>
    </w:p>
    <w:p w:rsidR="00A538B2" w:rsidRDefault="00BE543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A538B2" w:rsidRDefault="00A538B2">
      <w:pPr>
        <w:rPr>
          <w:sz w:val="28"/>
          <w:szCs w:val="28"/>
        </w:rPr>
      </w:pPr>
    </w:p>
    <w:p w:rsidR="00A538B2" w:rsidRDefault="00BE543A">
      <w:pPr>
        <w:ind w:right="4959"/>
        <w:jc w:val="both"/>
        <w:rPr>
          <w:sz w:val="28"/>
          <w:szCs w:val="28"/>
        </w:rPr>
      </w:pPr>
      <w:bookmarkStart w:id="1" w:name="_Hlk159335319"/>
      <w:proofErr w:type="gramStart"/>
      <w:r>
        <w:rPr>
          <w:sz w:val="28"/>
          <w:szCs w:val="28"/>
        </w:rPr>
        <w:t>О внесении изменений в постановление админис</w:t>
      </w:r>
      <w:r>
        <w:rPr>
          <w:sz w:val="28"/>
          <w:szCs w:val="28"/>
        </w:rPr>
        <w:t>трации Березовского района           от 20.12.2022 № 1705 «</w:t>
      </w:r>
      <w:bookmarkEnd w:id="1"/>
      <w:r>
        <w:rPr>
          <w:sz w:val="28"/>
          <w:szCs w:val="28"/>
        </w:rPr>
        <w:t>Об утверждении административного регламента предоставления муниципальной услуги «Передача в собственность граждан занимаемых ими жилых помещений жилищного фонда (приватизация жилищного фонда)» и пр</w:t>
      </w:r>
      <w:r>
        <w:rPr>
          <w:sz w:val="28"/>
          <w:szCs w:val="28"/>
        </w:rPr>
        <w:t>изнании утратившими силу некоторых муниципальных правовых актов»</w:t>
      </w:r>
      <w:proofErr w:type="gramEnd"/>
    </w:p>
    <w:p w:rsidR="00A538B2" w:rsidRDefault="00A538B2">
      <w:pPr>
        <w:jc w:val="both"/>
        <w:rPr>
          <w:sz w:val="28"/>
          <w:szCs w:val="28"/>
        </w:rPr>
      </w:pPr>
    </w:p>
    <w:p w:rsidR="00A538B2" w:rsidRDefault="00BE54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26 декабря 2024 года № 494-ФЗ «О внесении изменений в отдельные зак</w:t>
      </w:r>
      <w:r>
        <w:rPr>
          <w:sz w:val="28"/>
          <w:szCs w:val="28"/>
        </w:rPr>
        <w:t>онодательные акты Российской Федерации»:</w:t>
      </w:r>
    </w:p>
    <w:p w:rsidR="00A538B2" w:rsidRDefault="00BE543A">
      <w:pPr>
        <w:pStyle w:val="afb"/>
        <w:numPr>
          <w:ilvl w:val="0"/>
          <w:numId w:val="13"/>
        </w:numPr>
        <w:ind w:left="0" w:firstLine="709"/>
        <w:jc w:val="both"/>
        <w:rPr>
          <w:rFonts w:eastAsia="Calibri"/>
          <w:sz w:val="28"/>
          <w:szCs w:val="26"/>
          <w:lang w:eastAsia="en-US"/>
        </w:rPr>
      </w:pPr>
      <w:proofErr w:type="gramStart"/>
      <w:r>
        <w:rPr>
          <w:sz w:val="28"/>
          <w:szCs w:val="28"/>
        </w:rPr>
        <w:t>Внести в постановление администрации Березовского района от 20.12.2022 № 1705 «</w:t>
      </w:r>
      <w:r>
        <w:rPr>
          <w:rFonts w:eastAsia="Calibri"/>
          <w:sz w:val="28"/>
          <w:szCs w:val="26"/>
          <w:lang w:eastAsia="en-US"/>
        </w:rPr>
        <w:t>Об утверждении административного регламента предоставления муниципальной услуги «Передача в собственность граждан занимаемых ими жилых п</w:t>
      </w:r>
      <w:r>
        <w:rPr>
          <w:rFonts w:eastAsia="Calibri"/>
          <w:sz w:val="28"/>
          <w:szCs w:val="26"/>
          <w:lang w:eastAsia="en-US"/>
        </w:rPr>
        <w:t>омещений жилищного фонда (приватизация жилищного фонда)» и признании утратившими силу некоторых муниципальных правовых актов</w:t>
      </w:r>
      <w:r>
        <w:rPr>
          <w:sz w:val="28"/>
          <w:szCs w:val="28"/>
        </w:rPr>
        <w:t>»  следующие изменения:</w:t>
      </w:r>
      <w:proofErr w:type="gramEnd"/>
    </w:p>
    <w:p w:rsidR="00A538B2" w:rsidRDefault="00BE543A">
      <w:pPr>
        <w:pStyle w:val="afb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преамбуле слова «постановлениями администрации Березовского района от 05 августа 2014 года № 1196 «Об</w:t>
      </w:r>
      <w:r>
        <w:rPr>
          <w:sz w:val="28"/>
          <w:szCs w:val="28"/>
        </w:rPr>
        <w:t xml:space="preserve"> утверждении Порядка разработки и утверждения административных регламентов предоставления муниципальных услуг, проведения экспертизы их проектов»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 xml:space="preserve"> заменить словами «постановлением администрации Березовского района»;</w:t>
      </w:r>
    </w:p>
    <w:p w:rsidR="00A538B2" w:rsidRDefault="00BE543A">
      <w:pPr>
        <w:pStyle w:val="afb"/>
        <w:ind w:left="0" w:firstLine="709"/>
        <w:jc w:val="both"/>
        <w:rPr>
          <w:rFonts w:eastAsia="Calibri"/>
          <w:sz w:val="28"/>
          <w:szCs w:val="26"/>
          <w:lang w:eastAsia="en-US"/>
        </w:rPr>
      </w:pPr>
      <w:r>
        <w:rPr>
          <w:sz w:val="28"/>
          <w:szCs w:val="28"/>
        </w:rPr>
        <w:t xml:space="preserve">1.2. в приложении: </w:t>
      </w:r>
    </w:p>
    <w:p w:rsidR="00A538B2" w:rsidRDefault="00BE543A">
      <w:pPr>
        <w:ind w:firstLine="709"/>
        <w:jc w:val="both"/>
        <w:rPr>
          <w:rFonts w:eastAsia="Calibri"/>
          <w:sz w:val="28"/>
          <w:szCs w:val="26"/>
          <w:lang w:eastAsia="en-US"/>
        </w:rPr>
      </w:pPr>
      <w:r>
        <w:rPr>
          <w:rFonts w:eastAsia="Calibri"/>
          <w:sz w:val="28"/>
          <w:szCs w:val="26"/>
          <w:lang w:eastAsia="en-US"/>
        </w:rPr>
        <w:t xml:space="preserve">1.2.1. пункт 15 </w:t>
      </w:r>
      <w:r>
        <w:rPr>
          <w:rFonts w:eastAsia="Calibri"/>
          <w:sz w:val="28"/>
          <w:szCs w:val="26"/>
          <w:lang w:eastAsia="en-US"/>
        </w:rPr>
        <w:t>с заголовком признать утратившим силу;</w:t>
      </w:r>
    </w:p>
    <w:p w:rsidR="00A538B2" w:rsidRDefault="00BE543A">
      <w:pPr>
        <w:ind w:firstLine="709"/>
        <w:jc w:val="both"/>
        <w:rPr>
          <w:rFonts w:eastAsia="Calibri"/>
          <w:sz w:val="28"/>
          <w:szCs w:val="26"/>
          <w:lang w:eastAsia="en-US"/>
        </w:rPr>
      </w:pPr>
      <w:r>
        <w:rPr>
          <w:rFonts w:eastAsia="Calibri"/>
          <w:sz w:val="28"/>
          <w:szCs w:val="26"/>
          <w:lang w:eastAsia="en-US"/>
        </w:rPr>
        <w:t>1.2.2. пункт 25 с заголовком изложить в следующей редакции:</w:t>
      </w:r>
    </w:p>
    <w:p w:rsidR="00A538B2" w:rsidRDefault="00BE543A">
      <w:pPr>
        <w:ind w:firstLine="709"/>
        <w:jc w:val="center"/>
        <w:rPr>
          <w:rFonts w:eastAsia="Calibri"/>
          <w:sz w:val="28"/>
          <w:szCs w:val="26"/>
          <w:lang w:eastAsia="en-US"/>
        </w:rPr>
      </w:pPr>
      <w:r>
        <w:rPr>
          <w:rFonts w:eastAsia="Calibri"/>
          <w:sz w:val="28"/>
          <w:szCs w:val="26"/>
          <w:lang w:eastAsia="en-US"/>
        </w:rPr>
        <w:t>«Максимальный срок ожидания в очереди при подаче запроса</w:t>
      </w:r>
    </w:p>
    <w:p w:rsidR="00A538B2" w:rsidRDefault="00BE543A">
      <w:pPr>
        <w:ind w:firstLine="709"/>
        <w:jc w:val="center"/>
        <w:rPr>
          <w:rFonts w:eastAsia="Calibri"/>
          <w:sz w:val="28"/>
          <w:szCs w:val="26"/>
          <w:lang w:eastAsia="en-US"/>
        </w:rPr>
      </w:pPr>
      <w:r>
        <w:rPr>
          <w:rFonts w:eastAsia="Calibri"/>
          <w:sz w:val="28"/>
          <w:szCs w:val="26"/>
          <w:lang w:eastAsia="en-US"/>
        </w:rPr>
        <w:lastRenderedPageBreak/>
        <w:t>о предоставлении муниципальной услуги и при получении</w:t>
      </w:r>
    </w:p>
    <w:p w:rsidR="00A538B2" w:rsidRDefault="00BE543A">
      <w:pPr>
        <w:ind w:firstLine="709"/>
        <w:jc w:val="center"/>
        <w:rPr>
          <w:rFonts w:eastAsia="Calibri"/>
          <w:sz w:val="28"/>
          <w:szCs w:val="26"/>
          <w:lang w:eastAsia="en-US"/>
        </w:rPr>
      </w:pPr>
      <w:r>
        <w:rPr>
          <w:rFonts w:eastAsia="Calibri"/>
          <w:sz w:val="28"/>
          <w:szCs w:val="26"/>
          <w:lang w:eastAsia="en-US"/>
        </w:rPr>
        <w:t>результата предоставления муниципальной услуги</w:t>
      </w:r>
      <w:r>
        <w:rPr>
          <w:rFonts w:eastAsia="Calibri"/>
          <w:sz w:val="28"/>
          <w:szCs w:val="26"/>
          <w:lang w:eastAsia="en-US"/>
        </w:rPr>
        <w:t xml:space="preserve"> в случае обращения заявителя непосредственно в орган, предоставляющий муниципальную услугу или МФЦ</w:t>
      </w:r>
    </w:p>
    <w:p w:rsidR="00A538B2" w:rsidRDefault="00BE543A">
      <w:pPr>
        <w:ind w:firstLine="709"/>
        <w:jc w:val="both"/>
        <w:rPr>
          <w:rFonts w:eastAsia="Calibri"/>
          <w:sz w:val="28"/>
          <w:szCs w:val="26"/>
          <w:lang w:eastAsia="en-US"/>
        </w:rPr>
      </w:pPr>
      <w:r>
        <w:rPr>
          <w:rFonts w:eastAsia="Calibri"/>
          <w:sz w:val="28"/>
          <w:szCs w:val="26"/>
          <w:lang w:eastAsia="en-US"/>
        </w:rPr>
        <w:t>25. Максимальный срок ожидания в очереди при подаче запроса  (заявления)  о предоставлении муниципальной услуги и при получении результата предоставления му</w:t>
      </w:r>
      <w:r>
        <w:rPr>
          <w:rFonts w:eastAsia="Calibri"/>
          <w:sz w:val="28"/>
          <w:szCs w:val="26"/>
          <w:lang w:eastAsia="en-US"/>
        </w:rPr>
        <w:t>ниципальной услуги в случае обращения заявителя непосредственно в Отдел или МФЦ не должен превышать 15 минут</w:t>
      </w:r>
      <w:proofErr w:type="gramStart"/>
      <w:r>
        <w:rPr>
          <w:rFonts w:eastAsia="Calibri"/>
          <w:sz w:val="28"/>
          <w:szCs w:val="26"/>
          <w:lang w:eastAsia="en-US"/>
        </w:rPr>
        <w:t>.»;</w:t>
      </w:r>
    </w:p>
    <w:p w:rsidR="00A538B2" w:rsidRDefault="00BE543A">
      <w:pPr>
        <w:ind w:left="567"/>
        <w:jc w:val="both"/>
        <w:rPr>
          <w:rFonts w:eastAsia="Calibri"/>
          <w:sz w:val="28"/>
          <w:szCs w:val="26"/>
          <w:lang w:eastAsia="en-US"/>
        </w:rPr>
      </w:pPr>
      <w:proofErr w:type="gramEnd"/>
      <w:r>
        <w:rPr>
          <w:rFonts w:eastAsia="Calibri"/>
          <w:sz w:val="28"/>
          <w:szCs w:val="26"/>
          <w:lang w:eastAsia="en-US"/>
        </w:rPr>
        <w:t>1.2.3. заголовок пункта 27 изложить в следующей редакции:</w:t>
      </w:r>
    </w:p>
    <w:p w:rsidR="00A538B2" w:rsidRDefault="00BE543A">
      <w:pPr>
        <w:ind w:left="567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«Требования к помещениям, в которых предоставляется муниципальная услуга, к залу ожида</w:t>
      </w:r>
      <w:r>
        <w:rPr>
          <w:sz w:val="28"/>
          <w:szCs w:val="28"/>
        </w:rPr>
        <w:t>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</w:t>
      </w:r>
      <w:r>
        <w:rPr>
          <w:sz w:val="28"/>
          <w:szCs w:val="28"/>
        </w:rPr>
        <w:t xml:space="preserve"> для инвалидов указанных объектов в соответствии с законодательством Российской Федерации о социальной защите инвалидов»;</w:t>
      </w:r>
      <w:proofErr w:type="gramEnd"/>
    </w:p>
    <w:p w:rsidR="00A538B2" w:rsidRDefault="00BE543A">
      <w:pPr>
        <w:ind w:left="567"/>
        <w:rPr>
          <w:sz w:val="28"/>
          <w:szCs w:val="28"/>
        </w:rPr>
      </w:pPr>
      <w:r>
        <w:rPr>
          <w:sz w:val="28"/>
          <w:szCs w:val="28"/>
        </w:rPr>
        <w:t>1.2.4. разделы IV, V признать утратившими силу.</w:t>
      </w:r>
    </w:p>
    <w:p w:rsidR="00A538B2" w:rsidRDefault="00BE543A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Опубликовать настоящее постановление в газете «Жизнь Югры» и разместить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A538B2" w:rsidRDefault="00BE54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A538B2" w:rsidRDefault="00A538B2">
      <w:pPr>
        <w:pStyle w:val="af3"/>
      </w:pPr>
    </w:p>
    <w:p w:rsidR="00A538B2" w:rsidRDefault="00A538B2">
      <w:pPr>
        <w:pStyle w:val="af3"/>
      </w:pPr>
    </w:p>
    <w:p w:rsidR="00A538B2" w:rsidRDefault="00BE543A">
      <w:pPr>
        <w:pStyle w:val="af3"/>
      </w:pPr>
      <w:r>
        <w:t>Глава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Р.В. Александров</w:t>
      </w:r>
    </w:p>
    <w:sectPr w:rsidR="00A538B2">
      <w:headerReference w:type="default" r:id="rId11"/>
      <w:pgSz w:w="11906" w:h="16838"/>
      <w:pgMar w:top="1134" w:right="567" w:bottom="1134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43A" w:rsidRDefault="00BE543A">
      <w:r>
        <w:separator/>
      </w:r>
    </w:p>
  </w:endnote>
  <w:endnote w:type="continuationSeparator" w:id="0">
    <w:p w:rsidR="00BE543A" w:rsidRDefault="00BE5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43A" w:rsidRDefault="00BE543A">
      <w:r>
        <w:separator/>
      </w:r>
    </w:p>
  </w:footnote>
  <w:footnote w:type="continuationSeparator" w:id="0">
    <w:p w:rsidR="00BE543A" w:rsidRDefault="00BE54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0405829"/>
      <w:docPartObj>
        <w:docPartGallery w:val="Page Numbers (Top of Page)"/>
        <w:docPartUnique/>
      </w:docPartObj>
    </w:sdtPr>
    <w:sdtEndPr/>
    <w:sdtContent>
      <w:p w:rsidR="00A538B2" w:rsidRDefault="00BE543A">
        <w:pPr>
          <w:pStyle w:val="af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831AB2">
          <w:rPr>
            <w:noProof/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:rsidR="00A538B2" w:rsidRDefault="00A538B2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6B83"/>
    <w:multiLevelType w:val="multilevel"/>
    <w:tmpl w:val="F11C7D5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15B87757"/>
    <w:multiLevelType w:val="hybridMultilevel"/>
    <w:tmpl w:val="2250C158"/>
    <w:lvl w:ilvl="0" w:tplc="F63E32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D0C4BA">
      <w:start w:val="1"/>
      <w:numFmt w:val="lowerLetter"/>
      <w:lvlText w:val="%2."/>
      <w:lvlJc w:val="left"/>
      <w:pPr>
        <w:ind w:left="1440" w:hanging="360"/>
      </w:pPr>
    </w:lvl>
    <w:lvl w:ilvl="2" w:tplc="9B0A4AEE">
      <w:start w:val="1"/>
      <w:numFmt w:val="lowerRoman"/>
      <w:lvlText w:val="%3."/>
      <w:lvlJc w:val="right"/>
      <w:pPr>
        <w:ind w:left="2160" w:hanging="180"/>
      </w:pPr>
    </w:lvl>
    <w:lvl w:ilvl="3" w:tplc="FF5AE010">
      <w:start w:val="1"/>
      <w:numFmt w:val="decimal"/>
      <w:lvlText w:val="%4."/>
      <w:lvlJc w:val="left"/>
      <w:pPr>
        <w:ind w:left="2880" w:hanging="360"/>
      </w:pPr>
    </w:lvl>
    <w:lvl w:ilvl="4" w:tplc="5E5447AE">
      <w:start w:val="1"/>
      <w:numFmt w:val="lowerLetter"/>
      <w:lvlText w:val="%5."/>
      <w:lvlJc w:val="left"/>
      <w:pPr>
        <w:ind w:left="3600" w:hanging="360"/>
      </w:pPr>
    </w:lvl>
    <w:lvl w:ilvl="5" w:tplc="547EC4B0">
      <w:start w:val="1"/>
      <w:numFmt w:val="lowerRoman"/>
      <w:lvlText w:val="%6."/>
      <w:lvlJc w:val="right"/>
      <w:pPr>
        <w:ind w:left="4320" w:hanging="180"/>
      </w:pPr>
    </w:lvl>
    <w:lvl w:ilvl="6" w:tplc="2B5497B4">
      <w:start w:val="1"/>
      <w:numFmt w:val="decimal"/>
      <w:lvlText w:val="%7."/>
      <w:lvlJc w:val="left"/>
      <w:pPr>
        <w:ind w:left="5040" w:hanging="360"/>
      </w:pPr>
    </w:lvl>
    <w:lvl w:ilvl="7" w:tplc="64BC1974">
      <w:start w:val="1"/>
      <w:numFmt w:val="lowerLetter"/>
      <w:lvlText w:val="%8."/>
      <w:lvlJc w:val="left"/>
      <w:pPr>
        <w:ind w:left="5760" w:hanging="360"/>
      </w:pPr>
    </w:lvl>
    <w:lvl w:ilvl="8" w:tplc="D67CD8F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EB0F02"/>
    <w:multiLevelType w:val="hybridMultilevel"/>
    <w:tmpl w:val="DB062180"/>
    <w:lvl w:ilvl="0" w:tplc="84808418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F1DE7FB2">
      <w:start w:val="1"/>
      <w:numFmt w:val="lowerLetter"/>
      <w:lvlText w:val="%2."/>
      <w:lvlJc w:val="left"/>
      <w:pPr>
        <w:ind w:left="1789" w:hanging="360"/>
      </w:pPr>
    </w:lvl>
    <w:lvl w:ilvl="2" w:tplc="3D10EE2A">
      <w:start w:val="1"/>
      <w:numFmt w:val="lowerRoman"/>
      <w:lvlText w:val="%3."/>
      <w:lvlJc w:val="right"/>
      <w:pPr>
        <w:ind w:left="2509" w:hanging="180"/>
      </w:pPr>
    </w:lvl>
    <w:lvl w:ilvl="3" w:tplc="71565F02">
      <w:start w:val="1"/>
      <w:numFmt w:val="decimal"/>
      <w:lvlText w:val="%4."/>
      <w:lvlJc w:val="left"/>
      <w:pPr>
        <w:ind w:left="3229" w:hanging="360"/>
      </w:pPr>
    </w:lvl>
    <w:lvl w:ilvl="4" w:tplc="35AA222A">
      <w:start w:val="1"/>
      <w:numFmt w:val="lowerLetter"/>
      <w:lvlText w:val="%5."/>
      <w:lvlJc w:val="left"/>
      <w:pPr>
        <w:ind w:left="3949" w:hanging="360"/>
      </w:pPr>
    </w:lvl>
    <w:lvl w:ilvl="5" w:tplc="0A1C21A6">
      <w:start w:val="1"/>
      <w:numFmt w:val="lowerRoman"/>
      <w:lvlText w:val="%6."/>
      <w:lvlJc w:val="right"/>
      <w:pPr>
        <w:ind w:left="4669" w:hanging="180"/>
      </w:pPr>
    </w:lvl>
    <w:lvl w:ilvl="6" w:tplc="5512264A">
      <w:start w:val="1"/>
      <w:numFmt w:val="decimal"/>
      <w:lvlText w:val="%7."/>
      <w:lvlJc w:val="left"/>
      <w:pPr>
        <w:ind w:left="5389" w:hanging="360"/>
      </w:pPr>
    </w:lvl>
    <w:lvl w:ilvl="7" w:tplc="3AAC2740">
      <w:start w:val="1"/>
      <w:numFmt w:val="lowerLetter"/>
      <w:lvlText w:val="%8."/>
      <w:lvlJc w:val="left"/>
      <w:pPr>
        <w:ind w:left="6109" w:hanging="360"/>
      </w:pPr>
    </w:lvl>
    <w:lvl w:ilvl="8" w:tplc="4898529E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5F5CE2"/>
    <w:multiLevelType w:val="hybridMultilevel"/>
    <w:tmpl w:val="05F25350"/>
    <w:lvl w:ilvl="0" w:tplc="7AFED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72E7CE">
      <w:start w:val="1"/>
      <w:numFmt w:val="lowerLetter"/>
      <w:lvlText w:val="%2."/>
      <w:lvlJc w:val="left"/>
      <w:pPr>
        <w:ind w:left="1440" w:hanging="360"/>
      </w:pPr>
    </w:lvl>
    <w:lvl w:ilvl="2" w:tplc="50D20550">
      <w:start w:val="1"/>
      <w:numFmt w:val="lowerRoman"/>
      <w:lvlText w:val="%3."/>
      <w:lvlJc w:val="right"/>
      <w:pPr>
        <w:ind w:left="2160" w:hanging="180"/>
      </w:pPr>
    </w:lvl>
    <w:lvl w:ilvl="3" w:tplc="23D65088">
      <w:start w:val="1"/>
      <w:numFmt w:val="decimal"/>
      <w:lvlText w:val="%4."/>
      <w:lvlJc w:val="left"/>
      <w:pPr>
        <w:ind w:left="2880" w:hanging="360"/>
      </w:pPr>
    </w:lvl>
    <w:lvl w:ilvl="4" w:tplc="F18C3358">
      <w:start w:val="1"/>
      <w:numFmt w:val="lowerLetter"/>
      <w:lvlText w:val="%5."/>
      <w:lvlJc w:val="left"/>
      <w:pPr>
        <w:ind w:left="3600" w:hanging="360"/>
      </w:pPr>
    </w:lvl>
    <w:lvl w:ilvl="5" w:tplc="10B8A118">
      <w:start w:val="1"/>
      <w:numFmt w:val="lowerRoman"/>
      <w:lvlText w:val="%6."/>
      <w:lvlJc w:val="right"/>
      <w:pPr>
        <w:ind w:left="4320" w:hanging="180"/>
      </w:pPr>
    </w:lvl>
    <w:lvl w:ilvl="6" w:tplc="A8DCA3DA">
      <w:start w:val="1"/>
      <w:numFmt w:val="decimal"/>
      <w:lvlText w:val="%7."/>
      <w:lvlJc w:val="left"/>
      <w:pPr>
        <w:ind w:left="5040" w:hanging="360"/>
      </w:pPr>
    </w:lvl>
    <w:lvl w:ilvl="7" w:tplc="8C701AB2">
      <w:start w:val="1"/>
      <w:numFmt w:val="lowerLetter"/>
      <w:lvlText w:val="%8."/>
      <w:lvlJc w:val="left"/>
      <w:pPr>
        <w:ind w:left="5760" w:hanging="360"/>
      </w:pPr>
    </w:lvl>
    <w:lvl w:ilvl="8" w:tplc="7D56B6C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B3972"/>
    <w:multiLevelType w:val="hybridMultilevel"/>
    <w:tmpl w:val="342CE26A"/>
    <w:lvl w:ilvl="0" w:tplc="80AE30D8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2DD00AD8">
      <w:start w:val="1"/>
      <w:numFmt w:val="lowerLetter"/>
      <w:lvlText w:val="%2."/>
      <w:lvlJc w:val="left"/>
      <w:pPr>
        <w:ind w:left="1789" w:hanging="360"/>
      </w:pPr>
    </w:lvl>
    <w:lvl w:ilvl="2" w:tplc="4274B530">
      <w:start w:val="1"/>
      <w:numFmt w:val="lowerRoman"/>
      <w:lvlText w:val="%3."/>
      <w:lvlJc w:val="right"/>
      <w:pPr>
        <w:ind w:left="2509" w:hanging="180"/>
      </w:pPr>
    </w:lvl>
    <w:lvl w:ilvl="3" w:tplc="8594F95A">
      <w:start w:val="1"/>
      <w:numFmt w:val="decimal"/>
      <w:lvlText w:val="%4."/>
      <w:lvlJc w:val="left"/>
      <w:pPr>
        <w:ind w:left="3229" w:hanging="360"/>
      </w:pPr>
    </w:lvl>
    <w:lvl w:ilvl="4" w:tplc="A028BAB0">
      <w:start w:val="1"/>
      <w:numFmt w:val="lowerLetter"/>
      <w:lvlText w:val="%5."/>
      <w:lvlJc w:val="left"/>
      <w:pPr>
        <w:ind w:left="3949" w:hanging="360"/>
      </w:pPr>
    </w:lvl>
    <w:lvl w:ilvl="5" w:tplc="6234DE50">
      <w:start w:val="1"/>
      <w:numFmt w:val="lowerRoman"/>
      <w:lvlText w:val="%6."/>
      <w:lvlJc w:val="right"/>
      <w:pPr>
        <w:ind w:left="4669" w:hanging="180"/>
      </w:pPr>
    </w:lvl>
    <w:lvl w:ilvl="6" w:tplc="2124EBF2">
      <w:start w:val="1"/>
      <w:numFmt w:val="decimal"/>
      <w:lvlText w:val="%7."/>
      <w:lvlJc w:val="left"/>
      <w:pPr>
        <w:ind w:left="5389" w:hanging="360"/>
      </w:pPr>
    </w:lvl>
    <w:lvl w:ilvl="7" w:tplc="5FEC735E">
      <w:start w:val="1"/>
      <w:numFmt w:val="lowerLetter"/>
      <w:lvlText w:val="%8."/>
      <w:lvlJc w:val="left"/>
      <w:pPr>
        <w:ind w:left="6109" w:hanging="360"/>
      </w:pPr>
    </w:lvl>
    <w:lvl w:ilvl="8" w:tplc="801E7FD0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9D05028"/>
    <w:multiLevelType w:val="hybridMultilevel"/>
    <w:tmpl w:val="B8562CDA"/>
    <w:lvl w:ilvl="0" w:tplc="212C1B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FE23928">
      <w:start w:val="1"/>
      <w:numFmt w:val="lowerLetter"/>
      <w:lvlText w:val="%2."/>
      <w:lvlJc w:val="left"/>
      <w:pPr>
        <w:ind w:left="1440" w:hanging="360"/>
      </w:pPr>
    </w:lvl>
    <w:lvl w:ilvl="2" w:tplc="1C066FF2">
      <w:start w:val="1"/>
      <w:numFmt w:val="lowerRoman"/>
      <w:lvlText w:val="%3."/>
      <w:lvlJc w:val="right"/>
      <w:pPr>
        <w:ind w:left="2160" w:hanging="180"/>
      </w:pPr>
    </w:lvl>
    <w:lvl w:ilvl="3" w:tplc="F742678C">
      <w:start w:val="1"/>
      <w:numFmt w:val="decimal"/>
      <w:lvlText w:val="%4."/>
      <w:lvlJc w:val="left"/>
      <w:pPr>
        <w:ind w:left="2880" w:hanging="360"/>
      </w:pPr>
    </w:lvl>
    <w:lvl w:ilvl="4" w:tplc="F1340982">
      <w:start w:val="1"/>
      <w:numFmt w:val="lowerLetter"/>
      <w:lvlText w:val="%5."/>
      <w:lvlJc w:val="left"/>
      <w:pPr>
        <w:ind w:left="3600" w:hanging="360"/>
      </w:pPr>
    </w:lvl>
    <w:lvl w:ilvl="5" w:tplc="1CA4139A">
      <w:start w:val="1"/>
      <w:numFmt w:val="lowerRoman"/>
      <w:lvlText w:val="%6."/>
      <w:lvlJc w:val="right"/>
      <w:pPr>
        <w:ind w:left="4320" w:hanging="180"/>
      </w:pPr>
    </w:lvl>
    <w:lvl w:ilvl="6" w:tplc="5066C66C">
      <w:start w:val="1"/>
      <w:numFmt w:val="decimal"/>
      <w:lvlText w:val="%7."/>
      <w:lvlJc w:val="left"/>
      <w:pPr>
        <w:ind w:left="5040" w:hanging="360"/>
      </w:pPr>
    </w:lvl>
    <w:lvl w:ilvl="7" w:tplc="C298EDC6">
      <w:start w:val="1"/>
      <w:numFmt w:val="lowerLetter"/>
      <w:lvlText w:val="%8."/>
      <w:lvlJc w:val="left"/>
      <w:pPr>
        <w:ind w:left="5760" w:hanging="360"/>
      </w:pPr>
    </w:lvl>
    <w:lvl w:ilvl="8" w:tplc="5EAC58B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3F56AB"/>
    <w:multiLevelType w:val="hybridMultilevel"/>
    <w:tmpl w:val="3A24D1AC"/>
    <w:lvl w:ilvl="0" w:tplc="5498DDDE">
      <w:start w:val="42"/>
      <w:numFmt w:val="decimal"/>
      <w:lvlText w:val="%1."/>
      <w:lvlJc w:val="left"/>
      <w:pPr>
        <w:ind w:left="1084" w:hanging="375"/>
      </w:pPr>
      <w:rPr>
        <w:rFonts w:ascii="Times New Roman" w:hAnsi="Times New Roman" w:hint="default"/>
        <w:sz w:val="28"/>
      </w:rPr>
    </w:lvl>
    <w:lvl w:ilvl="1" w:tplc="4F9A5934">
      <w:start w:val="1"/>
      <w:numFmt w:val="lowerLetter"/>
      <w:lvlText w:val="%2."/>
      <w:lvlJc w:val="left"/>
      <w:pPr>
        <w:ind w:left="1789" w:hanging="360"/>
      </w:pPr>
    </w:lvl>
    <w:lvl w:ilvl="2" w:tplc="7C2E9336">
      <w:start w:val="1"/>
      <w:numFmt w:val="lowerRoman"/>
      <w:lvlText w:val="%3."/>
      <w:lvlJc w:val="right"/>
      <w:pPr>
        <w:ind w:left="2509" w:hanging="180"/>
      </w:pPr>
    </w:lvl>
    <w:lvl w:ilvl="3" w:tplc="E55EF6B8">
      <w:start w:val="1"/>
      <w:numFmt w:val="decimal"/>
      <w:lvlText w:val="%4."/>
      <w:lvlJc w:val="left"/>
      <w:pPr>
        <w:ind w:left="3229" w:hanging="360"/>
      </w:pPr>
    </w:lvl>
    <w:lvl w:ilvl="4" w:tplc="7250F4CE">
      <w:start w:val="1"/>
      <w:numFmt w:val="lowerLetter"/>
      <w:lvlText w:val="%5."/>
      <w:lvlJc w:val="left"/>
      <w:pPr>
        <w:ind w:left="3949" w:hanging="360"/>
      </w:pPr>
    </w:lvl>
    <w:lvl w:ilvl="5" w:tplc="294E0E26">
      <w:start w:val="1"/>
      <w:numFmt w:val="lowerRoman"/>
      <w:lvlText w:val="%6."/>
      <w:lvlJc w:val="right"/>
      <w:pPr>
        <w:ind w:left="4669" w:hanging="180"/>
      </w:pPr>
    </w:lvl>
    <w:lvl w:ilvl="6" w:tplc="372C0682">
      <w:start w:val="1"/>
      <w:numFmt w:val="decimal"/>
      <w:lvlText w:val="%7."/>
      <w:lvlJc w:val="left"/>
      <w:pPr>
        <w:ind w:left="5389" w:hanging="360"/>
      </w:pPr>
    </w:lvl>
    <w:lvl w:ilvl="7" w:tplc="E3F6E916">
      <w:start w:val="1"/>
      <w:numFmt w:val="lowerLetter"/>
      <w:lvlText w:val="%8."/>
      <w:lvlJc w:val="left"/>
      <w:pPr>
        <w:ind w:left="6109" w:hanging="360"/>
      </w:pPr>
    </w:lvl>
    <w:lvl w:ilvl="8" w:tplc="7B084110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4553A04"/>
    <w:multiLevelType w:val="multilevel"/>
    <w:tmpl w:val="DF42A08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467E0276"/>
    <w:multiLevelType w:val="hybridMultilevel"/>
    <w:tmpl w:val="408244F8"/>
    <w:lvl w:ilvl="0" w:tplc="4CAE06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14DB20">
      <w:start w:val="1"/>
      <w:numFmt w:val="lowerLetter"/>
      <w:lvlText w:val="%2."/>
      <w:lvlJc w:val="left"/>
      <w:pPr>
        <w:ind w:left="1440" w:hanging="360"/>
      </w:pPr>
    </w:lvl>
    <w:lvl w:ilvl="2" w:tplc="DFB6CFD0">
      <w:start w:val="1"/>
      <w:numFmt w:val="lowerRoman"/>
      <w:lvlText w:val="%3."/>
      <w:lvlJc w:val="right"/>
      <w:pPr>
        <w:ind w:left="2160" w:hanging="180"/>
      </w:pPr>
    </w:lvl>
    <w:lvl w:ilvl="3" w:tplc="E06AC87E">
      <w:start w:val="1"/>
      <w:numFmt w:val="decimal"/>
      <w:lvlText w:val="%4."/>
      <w:lvlJc w:val="left"/>
      <w:pPr>
        <w:ind w:left="2880" w:hanging="360"/>
      </w:pPr>
    </w:lvl>
    <w:lvl w:ilvl="4" w:tplc="37F4D3BA">
      <w:start w:val="1"/>
      <w:numFmt w:val="lowerLetter"/>
      <w:lvlText w:val="%5."/>
      <w:lvlJc w:val="left"/>
      <w:pPr>
        <w:ind w:left="3600" w:hanging="360"/>
      </w:pPr>
    </w:lvl>
    <w:lvl w:ilvl="5" w:tplc="28DCCE06">
      <w:start w:val="1"/>
      <w:numFmt w:val="lowerRoman"/>
      <w:lvlText w:val="%6."/>
      <w:lvlJc w:val="right"/>
      <w:pPr>
        <w:ind w:left="4320" w:hanging="180"/>
      </w:pPr>
    </w:lvl>
    <w:lvl w:ilvl="6" w:tplc="3E360EF4">
      <w:start w:val="1"/>
      <w:numFmt w:val="decimal"/>
      <w:lvlText w:val="%7."/>
      <w:lvlJc w:val="left"/>
      <w:pPr>
        <w:ind w:left="5040" w:hanging="360"/>
      </w:pPr>
    </w:lvl>
    <w:lvl w:ilvl="7" w:tplc="096029B8">
      <w:start w:val="1"/>
      <w:numFmt w:val="lowerLetter"/>
      <w:lvlText w:val="%8."/>
      <w:lvlJc w:val="left"/>
      <w:pPr>
        <w:ind w:left="5760" w:hanging="360"/>
      </w:pPr>
    </w:lvl>
    <w:lvl w:ilvl="8" w:tplc="C4C8BEC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BE2F16"/>
    <w:multiLevelType w:val="multilevel"/>
    <w:tmpl w:val="02BA191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>
    <w:nsid w:val="5231674A"/>
    <w:multiLevelType w:val="multilevel"/>
    <w:tmpl w:val="EFC27FC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60" w:hanging="2160"/>
      </w:pPr>
      <w:rPr>
        <w:rFonts w:hint="default"/>
      </w:rPr>
    </w:lvl>
  </w:abstractNum>
  <w:abstractNum w:abstractNumId="11">
    <w:nsid w:val="60247EA8"/>
    <w:multiLevelType w:val="multilevel"/>
    <w:tmpl w:val="57FCD0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>
    <w:nsid w:val="64F67ABF"/>
    <w:multiLevelType w:val="hybridMultilevel"/>
    <w:tmpl w:val="99ACCDE2"/>
    <w:lvl w:ilvl="0" w:tplc="D9C0501E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174C451E">
      <w:start w:val="1"/>
      <w:numFmt w:val="lowerLetter"/>
      <w:lvlText w:val="%2."/>
      <w:lvlJc w:val="left"/>
      <w:pPr>
        <w:ind w:left="1788" w:hanging="360"/>
      </w:pPr>
    </w:lvl>
    <w:lvl w:ilvl="2" w:tplc="E62A9B02">
      <w:start w:val="1"/>
      <w:numFmt w:val="lowerRoman"/>
      <w:lvlText w:val="%3."/>
      <w:lvlJc w:val="right"/>
      <w:pPr>
        <w:ind w:left="2508" w:hanging="180"/>
      </w:pPr>
    </w:lvl>
    <w:lvl w:ilvl="3" w:tplc="48A2C38E">
      <w:start w:val="1"/>
      <w:numFmt w:val="decimal"/>
      <w:lvlText w:val="%4."/>
      <w:lvlJc w:val="left"/>
      <w:pPr>
        <w:ind w:left="3228" w:hanging="360"/>
      </w:pPr>
    </w:lvl>
    <w:lvl w:ilvl="4" w:tplc="C4F6CCD6">
      <w:start w:val="1"/>
      <w:numFmt w:val="lowerLetter"/>
      <w:lvlText w:val="%5."/>
      <w:lvlJc w:val="left"/>
      <w:pPr>
        <w:ind w:left="3948" w:hanging="360"/>
      </w:pPr>
    </w:lvl>
    <w:lvl w:ilvl="5" w:tplc="A3D22544">
      <w:start w:val="1"/>
      <w:numFmt w:val="lowerRoman"/>
      <w:lvlText w:val="%6."/>
      <w:lvlJc w:val="right"/>
      <w:pPr>
        <w:ind w:left="4668" w:hanging="180"/>
      </w:pPr>
    </w:lvl>
    <w:lvl w:ilvl="6" w:tplc="EB00FA3A">
      <w:start w:val="1"/>
      <w:numFmt w:val="decimal"/>
      <w:lvlText w:val="%7."/>
      <w:lvlJc w:val="left"/>
      <w:pPr>
        <w:ind w:left="5388" w:hanging="360"/>
      </w:pPr>
    </w:lvl>
    <w:lvl w:ilvl="7" w:tplc="316C4578">
      <w:start w:val="1"/>
      <w:numFmt w:val="lowerLetter"/>
      <w:lvlText w:val="%8."/>
      <w:lvlJc w:val="left"/>
      <w:pPr>
        <w:ind w:left="6108" w:hanging="360"/>
      </w:pPr>
    </w:lvl>
    <w:lvl w:ilvl="8" w:tplc="625CF4A8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77C4854"/>
    <w:multiLevelType w:val="hybridMultilevel"/>
    <w:tmpl w:val="EA206972"/>
    <w:lvl w:ilvl="0" w:tplc="B6FA434A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D61A35A6">
      <w:start w:val="1"/>
      <w:numFmt w:val="lowerLetter"/>
      <w:lvlText w:val="%2."/>
      <w:lvlJc w:val="left"/>
      <w:pPr>
        <w:ind w:left="1789" w:hanging="360"/>
      </w:pPr>
    </w:lvl>
    <w:lvl w:ilvl="2" w:tplc="80245986">
      <w:start w:val="1"/>
      <w:numFmt w:val="lowerRoman"/>
      <w:lvlText w:val="%3."/>
      <w:lvlJc w:val="right"/>
      <w:pPr>
        <w:ind w:left="2509" w:hanging="180"/>
      </w:pPr>
    </w:lvl>
    <w:lvl w:ilvl="3" w:tplc="E294E104">
      <w:start w:val="1"/>
      <w:numFmt w:val="decimal"/>
      <w:lvlText w:val="%4."/>
      <w:lvlJc w:val="left"/>
      <w:pPr>
        <w:ind w:left="3229" w:hanging="360"/>
      </w:pPr>
    </w:lvl>
    <w:lvl w:ilvl="4" w:tplc="1C34387C">
      <w:start w:val="1"/>
      <w:numFmt w:val="lowerLetter"/>
      <w:lvlText w:val="%5."/>
      <w:lvlJc w:val="left"/>
      <w:pPr>
        <w:ind w:left="3949" w:hanging="360"/>
      </w:pPr>
    </w:lvl>
    <w:lvl w:ilvl="5" w:tplc="6E3A28B8">
      <w:start w:val="1"/>
      <w:numFmt w:val="lowerRoman"/>
      <w:lvlText w:val="%6."/>
      <w:lvlJc w:val="right"/>
      <w:pPr>
        <w:ind w:left="4669" w:hanging="180"/>
      </w:pPr>
    </w:lvl>
    <w:lvl w:ilvl="6" w:tplc="88709F8A">
      <w:start w:val="1"/>
      <w:numFmt w:val="decimal"/>
      <w:lvlText w:val="%7."/>
      <w:lvlJc w:val="left"/>
      <w:pPr>
        <w:ind w:left="5389" w:hanging="360"/>
      </w:pPr>
    </w:lvl>
    <w:lvl w:ilvl="7" w:tplc="F15E6480">
      <w:start w:val="1"/>
      <w:numFmt w:val="lowerLetter"/>
      <w:lvlText w:val="%8."/>
      <w:lvlJc w:val="left"/>
      <w:pPr>
        <w:ind w:left="6109" w:hanging="360"/>
      </w:pPr>
    </w:lvl>
    <w:lvl w:ilvl="8" w:tplc="E95E6DF4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2587B84"/>
    <w:multiLevelType w:val="multilevel"/>
    <w:tmpl w:val="3508E7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5">
    <w:nsid w:val="74954B99"/>
    <w:multiLevelType w:val="multilevel"/>
    <w:tmpl w:val="71D6902A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sz w:val="28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8"/>
  </w:num>
  <w:num w:numId="5">
    <w:abstractNumId w:val="3"/>
  </w:num>
  <w:num w:numId="6">
    <w:abstractNumId w:val="5"/>
  </w:num>
  <w:num w:numId="7">
    <w:abstractNumId w:val="13"/>
  </w:num>
  <w:num w:numId="8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6"/>
  </w:num>
  <w:num w:numId="12">
    <w:abstractNumId w:val="7"/>
  </w:num>
  <w:num w:numId="13">
    <w:abstractNumId w:val="11"/>
  </w:num>
  <w:num w:numId="14">
    <w:abstractNumId w:val="9"/>
  </w:num>
  <w:num w:numId="15">
    <w:abstractNumId w:val="10"/>
  </w:num>
  <w:num w:numId="16">
    <w:abstractNumId w:val="14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8B2"/>
    <w:rsid w:val="00831AB2"/>
    <w:rsid w:val="00A538B2"/>
    <w:rsid w:val="00BE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3">
    <w:name w:val="Body Text"/>
    <w:basedOn w:val="a"/>
    <w:link w:val="af4"/>
    <w:pPr>
      <w:jc w:val="both"/>
    </w:pPr>
    <w:rPr>
      <w:sz w:val="28"/>
      <w:szCs w:val="20"/>
    </w:rPr>
  </w:style>
  <w:style w:type="character" w:customStyle="1" w:styleId="af4">
    <w:name w:val="Основной текст Знак"/>
    <w:basedOn w:val="a0"/>
    <w:link w:val="a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afc">
    <w:name w:val="БланкАДМ"/>
    <w:basedOn w:val="a"/>
    <w:pPr>
      <w:widowControl w:val="0"/>
      <w:ind w:firstLine="720"/>
    </w:pPr>
    <w:rPr>
      <w:sz w:val="28"/>
      <w:szCs w:val="20"/>
    </w:rPr>
  </w:style>
  <w:style w:type="character" w:styleId="afd">
    <w:name w:val="Hyperlink"/>
    <w:basedOn w:val="a0"/>
    <w:rPr>
      <w:color w:val="0000FF"/>
      <w:u w:val="none"/>
    </w:rPr>
  </w:style>
  <w:style w:type="character" w:styleId="afe">
    <w:name w:val="Strong"/>
    <w:basedOn w:val="a0"/>
    <w:qFormat/>
    <w:rPr>
      <w:b/>
      <w:bCs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rmal">
    <w:name w:val="ConsPlusNormal"/>
    <w:link w:val="ConsPlusNormal0"/>
    <w:qFormat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No Spacing"/>
    <w:uiPriority w:val="1"/>
    <w:qFormat/>
    <w:pPr>
      <w:spacing w:after="0" w:line="240" w:lineRule="auto"/>
    </w:p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0.jp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23</dc:creator>
  <cp:lastModifiedBy>Дадашова Оксана Владимировна</cp:lastModifiedBy>
  <cp:revision>87</cp:revision>
  <cp:lastPrinted>2025-05-07T05:01:00Z</cp:lastPrinted>
  <dcterms:created xsi:type="dcterms:W3CDTF">2020-11-17T07:39:00Z</dcterms:created>
  <dcterms:modified xsi:type="dcterms:W3CDTF">2025-05-07T05:02:00Z</dcterms:modified>
</cp:coreProperties>
</file>