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383" w:rsidRPr="007D40CD" w:rsidRDefault="00452383" w:rsidP="007D40CD">
      <w:pPr>
        <w:pStyle w:val="2"/>
      </w:pPr>
      <w:r w:rsidRPr="007D40CD">
        <w:t>АДМИНИСТРАЦИЯ БЕРЕЗОВСКОГО РАЙОНА</w:t>
      </w:r>
    </w:p>
    <w:p w:rsidR="00452383" w:rsidRPr="007D40CD" w:rsidRDefault="00452383" w:rsidP="007D40CD">
      <w:pPr>
        <w:pStyle w:val="2"/>
      </w:pPr>
      <w:r w:rsidRPr="007D40CD">
        <w:t>ХАНТЫ-МАНСИЙСКОГО АВТОНОМНОГО ОКРУГА</w:t>
      </w:r>
      <w:r w:rsidR="007D40CD" w:rsidRPr="007D40CD">
        <w:t>-</w:t>
      </w:r>
      <w:r w:rsidRPr="007D40CD">
        <w:t>ЮГРЫ</w:t>
      </w:r>
    </w:p>
    <w:p w:rsidR="00452383" w:rsidRPr="007D40CD" w:rsidRDefault="00452383" w:rsidP="007D40CD">
      <w:pPr>
        <w:pStyle w:val="2"/>
      </w:pPr>
    </w:p>
    <w:p w:rsidR="00452383" w:rsidRPr="007D40CD" w:rsidRDefault="00452383" w:rsidP="007D40CD">
      <w:pPr>
        <w:pStyle w:val="2"/>
        <w:rPr>
          <w:szCs w:val="36"/>
        </w:rPr>
      </w:pPr>
      <w:r w:rsidRPr="007D40CD">
        <w:rPr>
          <w:szCs w:val="36"/>
        </w:rPr>
        <w:t xml:space="preserve">ПОСТАНОВЛЕНИЕ </w:t>
      </w:r>
    </w:p>
    <w:p w:rsidR="006C4E7B" w:rsidRDefault="006C4E7B" w:rsidP="007D40CD">
      <w:pPr>
        <w:tabs>
          <w:tab w:val="center" w:pos="9072"/>
        </w:tabs>
        <w:ind w:firstLine="0"/>
        <w:rPr>
          <w:rFonts w:cs="Arial"/>
          <w:szCs w:val="28"/>
        </w:rPr>
      </w:pPr>
    </w:p>
    <w:p w:rsidR="00452383" w:rsidRPr="007D40CD" w:rsidRDefault="00452383" w:rsidP="007D40CD">
      <w:pPr>
        <w:tabs>
          <w:tab w:val="center" w:pos="9072"/>
        </w:tabs>
        <w:ind w:firstLine="0"/>
        <w:rPr>
          <w:rFonts w:cs="Arial"/>
          <w:szCs w:val="28"/>
        </w:rPr>
      </w:pPr>
      <w:r w:rsidRPr="007D40CD">
        <w:rPr>
          <w:rFonts w:cs="Arial"/>
          <w:szCs w:val="28"/>
        </w:rPr>
        <w:t xml:space="preserve">от </w:t>
      </w:r>
      <w:r w:rsidR="008E6D25" w:rsidRPr="007D40CD">
        <w:rPr>
          <w:rFonts w:cs="Arial"/>
          <w:szCs w:val="28"/>
        </w:rPr>
        <w:t>11.08.2021</w:t>
      </w:r>
      <w:r w:rsidR="007D40CD" w:rsidRPr="007D40CD">
        <w:rPr>
          <w:rFonts w:cs="Arial"/>
          <w:szCs w:val="28"/>
        </w:rPr>
        <w:t xml:space="preserve"> </w:t>
      </w:r>
      <w:r w:rsidR="007D40CD">
        <w:rPr>
          <w:rFonts w:cs="Arial"/>
          <w:szCs w:val="28"/>
        </w:rPr>
        <w:tab/>
      </w:r>
      <w:r w:rsidR="007D40CD" w:rsidRPr="007D40CD">
        <w:rPr>
          <w:rFonts w:cs="Arial"/>
          <w:szCs w:val="28"/>
        </w:rPr>
        <w:t xml:space="preserve">№ </w:t>
      </w:r>
      <w:r w:rsidR="008E6D25" w:rsidRPr="007D40CD">
        <w:rPr>
          <w:rFonts w:cs="Arial"/>
          <w:szCs w:val="28"/>
        </w:rPr>
        <w:t>927</w:t>
      </w:r>
    </w:p>
    <w:p w:rsidR="00452383" w:rsidRPr="007D40CD" w:rsidRDefault="00452383" w:rsidP="007D40CD">
      <w:pPr>
        <w:tabs>
          <w:tab w:val="center" w:pos="9072"/>
        </w:tabs>
        <w:ind w:firstLine="0"/>
        <w:rPr>
          <w:rFonts w:cs="Arial"/>
          <w:szCs w:val="20"/>
        </w:rPr>
      </w:pPr>
      <w:r w:rsidRPr="007D40CD">
        <w:rPr>
          <w:rFonts w:cs="Arial"/>
          <w:szCs w:val="28"/>
        </w:rPr>
        <w:t>п</w:t>
      </w:r>
      <w:r w:rsidRPr="007D40CD">
        <w:rPr>
          <w:rFonts w:cs="Arial"/>
          <w:szCs w:val="20"/>
        </w:rPr>
        <w:t xml:space="preserve">гт. Березово </w:t>
      </w:r>
    </w:p>
    <w:p w:rsidR="007D40CD" w:rsidRDefault="007D40CD" w:rsidP="008E6D25">
      <w:pPr>
        <w:ind w:firstLine="0"/>
        <w:rPr>
          <w:rFonts w:eastAsia="Calibri" w:cs="Arial"/>
          <w:szCs w:val="28"/>
        </w:rPr>
      </w:pPr>
    </w:p>
    <w:p w:rsidR="008E6D25" w:rsidRPr="007D40CD" w:rsidRDefault="007D40CD" w:rsidP="007D40CD">
      <w:pPr>
        <w:pStyle w:val="Title"/>
        <w:rPr>
          <w:szCs w:val="20"/>
        </w:rPr>
      </w:pPr>
      <w:r w:rsidRPr="007D40CD">
        <w:rPr>
          <w:rFonts w:eastAsia="Calibri"/>
        </w:rPr>
        <w:t>Об утверждении Порядка предоставления социально ориентированным некоммерческим организациям субсидии из бюджета Березовского района на финансовое обеспечение затрат, связанных с оказанием общественно полезных услуг в сфере спорта</w:t>
      </w:r>
    </w:p>
    <w:p w:rsidR="00F664BC" w:rsidRDefault="00F664BC" w:rsidP="008E6D25">
      <w:pPr>
        <w:ind w:firstLine="0"/>
        <w:rPr>
          <w:rFonts w:cs="Arial"/>
          <w:szCs w:val="16"/>
        </w:rPr>
      </w:pPr>
    </w:p>
    <w:p w:rsidR="00452383" w:rsidRDefault="00F664BC" w:rsidP="00354817">
      <w:r w:rsidRPr="00F664BC">
        <w:t xml:space="preserve">(с изменениями, внесенными постановлением Администрации </w:t>
      </w:r>
      <w:hyperlink r:id="rId8" w:tooltip="постановление от 08.11.2021 0:00:00 №1294 Администрация Березовского района&#10;&#10;О внесении изменения в постановление администрации Березовского района от 11.08.2021 № 927 " w:history="1">
        <w:r w:rsidRPr="00F664BC">
          <w:rPr>
            <w:rStyle w:val="ae"/>
            <w:rFonts w:cs="Arial"/>
            <w:szCs w:val="16"/>
          </w:rPr>
          <w:t xml:space="preserve">от 08.11.2021 </w:t>
        </w:r>
        <w:r w:rsidR="00354817">
          <w:rPr>
            <w:rStyle w:val="ae"/>
            <w:rFonts w:cs="Arial"/>
            <w:szCs w:val="16"/>
          </w:rPr>
          <w:t xml:space="preserve">                </w:t>
        </w:r>
        <w:r w:rsidRPr="00F664BC">
          <w:rPr>
            <w:rStyle w:val="ae"/>
            <w:rFonts w:cs="Arial"/>
            <w:szCs w:val="16"/>
          </w:rPr>
          <w:t>№ 1294</w:t>
        </w:r>
      </w:hyperlink>
      <w:r w:rsidRPr="00F664BC">
        <w:t>)</w:t>
      </w:r>
    </w:p>
    <w:p w:rsidR="00F664BC" w:rsidRDefault="009861C1" w:rsidP="009861C1">
      <w:r w:rsidRPr="00F664BC">
        <w:t>(с изменениями, внесенными постановлением Администрации</w:t>
      </w:r>
      <w:r>
        <w:t xml:space="preserve"> </w:t>
      </w:r>
      <w:hyperlink r:id="rId9" w:tooltip="постановление от 22.12.2022 0:00:00 №1766 Администрация Березовского района&#10;&#10;О внесении изменений в постановление администрации Березовского района от 11.08.2021 № 927 " w:history="1">
        <w:r w:rsidRPr="009861C1">
          <w:rPr>
            <w:rStyle w:val="ae"/>
          </w:rPr>
          <w:t>от 22.12.2022                 № 1766</w:t>
        </w:r>
      </w:hyperlink>
      <w:r>
        <w:t>)</w:t>
      </w:r>
    </w:p>
    <w:p w:rsidR="009861C1" w:rsidRDefault="00494D9F" w:rsidP="009861C1">
      <w:r w:rsidRPr="00F664BC">
        <w:t>(с изменениями, внесенными постановлением Администрации</w:t>
      </w:r>
      <w:r>
        <w:t xml:space="preserve"> </w:t>
      </w:r>
      <w:hyperlink r:id="rId10" w:tooltip="постановление от 16.10.2023 0:00:00 №774 Администрация Березовского района&#10;&#10;О внесении изменения в постановление администрации Березовского района от 11.08.2021 № 927 " w:history="1">
        <w:r w:rsidRPr="00494D9F">
          <w:rPr>
            <w:rStyle w:val="ae"/>
          </w:rPr>
          <w:t>от 16.10.2023                  № 774</w:t>
        </w:r>
      </w:hyperlink>
      <w:r>
        <w:t>)</w:t>
      </w:r>
    </w:p>
    <w:p w:rsidR="00494D9F" w:rsidRDefault="0097238A" w:rsidP="009861C1">
      <w:r w:rsidRPr="00F664BC">
        <w:t>(с изменениями, внесенными постановлением Администрации</w:t>
      </w:r>
      <w:r>
        <w:t xml:space="preserve"> </w:t>
      </w:r>
      <w:hyperlink r:id="rId11" w:tooltip="постановление от 11.06.2024 0:00:00 №545 Администрация Березовского района&#10;&#10;О внесении изменений в постановление администрации Березовского района от 11.08.2021 № 927 «Об утверждении Порядка предоставления социально ориентированным некоммерческим организациям субсидии из бюджета Березовского района на финансовое обеспечение затрат, связанных с оказанием общественно полезных услуг в сфере спорта»&#10;" w:history="1">
        <w:r w:rsidRPr="0097238A">
          <w:rPr>
            <w:rStyle w:val="ae"/>
          </w:rPr>
          <w:t>от 11.06.2024                № 545</w:t>
        </w:r>
      </w:hyperlink>
      <w:r>
        <w:t>)</w:t>
      </w:r>
    </w:p>
    <w:p w:rsidR="0097238A" w:rsidRDefault="003F37B7" w:rsidP="009861C1">
      <w:r w:rsidRPr="00F664BC">
        <w:t>(с изменениями, внесенными постановлением Администрации</w:t>
      </w:r>
      <w:r>
        <w:t xml:space="preserve"> </w:t>
      </w:r>
      <w:hyperlink r:id="rId12" w:tooltip="постановление от 22.07.2024 0:00:00 №686 Администрация Березовского района&#10;&#10;О внесении изменений в постановление администрации Березовского района от 11.08.2021 № 927 «Об утверждении Порядка предоставления социально ориентированным некоммерческим организациям субсидии из бюджета Березовского района на финансовое обеспечение затрат, связанных с оказанием общественно полезных услуг в сфере спорта»&#10;" w:history="1">
        <w:r w:rsidRPr="003F37B7">
          <w:rPr>
            <w:rStyle w:val="ae"/>
          </w:rPr>
          <w:t>от 22.07.2024                  № 686</w:t>
        </w:r>
      </w:hyperlink>
      <w:r>
        <w:t>)</w:t>
      </w:r>
    </w:p>
    <w:p w:rsidR="003F37B7" w:rsidRPr="007D40CD" w:rsidRDefault="00A03EBE" w:rsidP="00A03EBE">
      <w:pPr>
        <w:rPr>
          <w:rFonts w:cs="Arial"/>
          <w:szCs w:val="16"/>
        </w:rPr>
      </w:pPr>
      <w:r w:rsidRPr="00F664BC">
        <w:t>(с изменениями, внесенными постановлением Администрации</w:t>
      </w:r>
      <w:r>
        <w:t xml:space="preserve"> </w:t>
      </w:r>
      <w:hyperlink r:id="rId13" w:tooltip="постановление от 13.11.2025 0:00:00 №849 Администрация Березовского района&#10;&#10;О внесении изменения в постановление администрации Березовского района от 11.08.2021 № 927 «Об утверждении Порядка предоставления социально ориентированным некоммерческим организациям субсидии из бюджета Березовского района на финансовое обеспечение затрат, связанных с оказанием общественно полезных услуг в сфере спорта» &#10;" w:history="1">
        <w:r w:rsidRPr="00A03EBE">
          <w:rPr>
            <w:rStyle w:val="ae"/>
          </w:rPr>
          <w:t xml:space="preserve">от 13.11.2025 </w:t>
        </w:r>
        <w:r>
          <w:rPr>
            <w:rStyle w:val="ae"/>
          </w:rPr>
          <w:t xml:space="preserve">               </w:t>
        </w:r>
        <w:r w:rsidRPr="00A03EBE">
          <w:rPr>
            <w:rStyle w:val="ae"/>
          </w:rPr>
          <w:t>№ 849</w:t>
        </w:r>
      </w:hyperlink>
      <w:r>
        <w:t>)</w:t>
      </w:r>
    </w:p>
    <w:p w:rsidR="00A03EBE" w:rsidRDefault="003127E9" w:rsidP="00DC7CBE">
      <w:pPr>
        <w:rPr>
          <w:rFonts w:eastAsia="Calibri"/>
        </w:rPr>
      </w:pPr>
      <w:r w:rsidRPr="00F664BC">
        <w:t>(с изменениями, внесенными постановлением Администрации</w:t>
      </w:r>
      <w:r>
        <w:rPr>
          <w:rFonts w:eastAsia="Calibri"/>
        </w:rPr>
        <w:t xml:space="preserve"> </w:t>
      </w:r>
      <w:hyperlink r:id="rId14" w:tooltip="постановление от 10.12.2025 0:00:00 №947 Администрация Березовского района&#10;&#10;О внесении изменений в постановление администрации Березовского района от 11.08.2021 № 927 «Об утверждении Порядка предоставления социально ориентированным некоммерческим организациям субсидии из бюджета Березовского района на финансовое обеспечение затрат, связанных с оказанием общественно полезных услуг в сфере спорта»&#10;" w:history="1">
        <w:r w:rsidRPr="003127E9">
          <w:rPr>
            <w:rStyle w:val="ae"/>
            <w:rFonts w:eastAsia="Calibri"/>
          </w:rPr>
          <w:t xml:space="preserve">от 10.12.2025 </w:t>
        </w:r>
        <w:r>
          <w:rPr>
            <w:rStyle w:val="ae"/>
            <w:rFonts w:eastAsia="Calibri"/>
          </w:rPr>
          <w:t xml:space="preserve">                </w:t>
        </w:r>
        <w:r w:rsidRPr="003127E9">
          <w:rPr>
            <w:rStyle w:val="ae"/>
            <w:rFonts w:eastAsia="Calibri"/>
          </w:rPr>
          <w:t>№ 947</w:t>
        </w:r>
      </w:hyperlink>
      <w:r>
        <w:rPr>
          <w:rFonts w:eastAsia="Calibri"/>
        </w:rPr>
        <w:t>)</w:t>
      </w:r>
    </w:p>
    <w:p w:rsidR="00EC43B1" w:rsidRDefault="00EC43B1" w:rsidP="00DC7CBE">
      <w:pPr>
        <w:rPr>
          <w:rFonts w:eastAsia="Calibri"/>
        </w:rPr>
      </w:pPr>
      <w:r>
        <w:rPr>
          <w:rFonts w:eastAsia="Calibri"/>
        </w:rPr>
        <w:t xml:space="preserve">(с изменениями, внесенными постановлением Администрации </w:t>
      </w:r>
      <w:hyperlink r:id="rId15" w:tooltip="постановление от 04.06.2026 0:00:00 №561 Администрация Березовского района&#10;&#10;О внесении изменений в постановление администрации Березовского района от 11.08.2021 № 927 «Об утверждении Порядка предоставления социально ориентированным некоммерческим организациям субсидии из бюджета Березовского района на финансовое обеспечение затрат, связанных с оказанием общественно полезных услуг в сфере спорта»&#10;" w:history="1">
        <w:r w:rsidRPr="00EC43B1">
          <w:rPr>
            <w:rStyle w:val="ae"/>
            <w:rFonts w:eastAsia="Calibri"/>
          </w:rPr>
          <w:t>от 04.06.2026 № 561)</w:t>
        </w:r>
      </w:hyperlink>
    </w:p>
    <w:p w:rsidR="00EC43B1" w:rsidRDefault="00EC43B1" w:rsidP="00DC7CBE">
      <w:pPr>
        <w:rPr>
          <w:rFonts w:eastAsia="Calibri"/>
        </w:rPr>
      </w:pPr>
    </w:p>
    <w:p w:rsidR="003127E9" w:rsidRDefault="003127E9" w:rsidP="00DC7CBE">
      <w:pPr>
        <w:rPr>
          <w:rFonts w:eastAsia="Calibri"/>
        </w:rPr>
      </w:pPr>
    </w:p>
    <w:p w:rsidR="0097238A" w:rsidRDefault="0097238A" w:rsidP="00DC7CBE">
      <w:pPr>
        <w:rPr>
          <w:rFonts w:eastAsia="Calibri"/>
        </w:rPr>
      </w:pPr>
      <w:r w:rsidRPr="0097238A">
        <w:rPr>
          <w:rFonts w:eastAsia="Calibri"/>
        </w:rPr>
        <w:t xml:space="preserve">В соответствии со статьей 78.1 </w:t>
      </w:r>
      <w:hyperlink r:id="rId16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97238A">
          <w:rPr>
            <w:rStyle w:val="ae"/>
            <w:rFonts w:eastAsia="Calibri"/>
          </w:rPr>
          <w:t>Бюджетного кодекса</w:t>
        </w:r>
      </w:hyperlink>
      <w:r w:rsidRPr="0097238A">
        <w:rPr>
          <w:rFonts w:eastAsia="Calibri"/>
        </w:rPr>
        <w:t xml:space="preserve"> Российской Федерации, Федеральным законом от 12 января 1996 года </w:t>
      </w:r>
      <w:hyperlink r:id="rId17" w:tooltip="ФЕДЕРАЛЬНЫЙ ЗАКОН от 12.01.1996 № 7-ФЗ ГОСУДАРСТВЕННАЯ ДУМА ФЕДЕРАЛЬНОГО СОБРАНИЯ РФ&#10;&#10;О НЕКОММЕРЧЕСКИХ ОРГАНИЗАЦИЯХ" w:history="1">
        <w:r w:rsidRPr="0097238A">
          <w:rPr>
            <w:rStyle w:val="ae"/>
            <w:rFonts w:eastAsia="Calibri"/>
          </w:rPr>
          <w:t>№ 7-ФЗ «О некоммерческих организациях</w:t>
        </w:r>
      </w:hyperlink>
      <w:r w:rsidRPr="0097238A">
        <w:rPr>
          <w:rFonts w:eastAsia="Calibri"/>
        </w:rPr>
        <w:t xml:space="preserve">», постановлением Правительства Российской Федерации от 25.10.2023 </w:t>
      </w:r>
      <w:hyperlink r:id="rId18" w:tooltip="ПОСТАНОВЛЕНИЕ от 25.10.2023 № 1782 ПРАВИТЕЛЬСТВО РФ&#10;&#10;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 ПРОВЕДЕНИЕ ОТБОРОВ ПОЛУЧАТЕЛЕЙ УКАЗАННЫХ СУБСИДИЙ, В ТОМ ЧИСЛЕ ГРАНТОВ В ФОРМЕ СУБСИДИЙ " w:history="1">
        <w:r w:rsidRPr="0097238A">
          <w:rPr>
            <w:rStyle w:val="ae"/>
            <w:rFonts w:eastAsia="Calibri"/>
          </w:rPr>
          <w:t>№ 1782 «Об утверждении общих требований</w:t>
        </w:r>
      </w:hyperlink>
      <w:r w:rsidRPr="0097238A">
        <w:rPr>
          <w:rFonts w:eastAsia="Calibri"/>
        </w:rPr>
        <w:t xml:space="preserve">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</w:t>
      </w:r>
      <w:r w:rsidR="00EC43B1" w:rsidRPr="00EC43B1">
        <w:rPr>
          <w:rFonts w:eastAsia="Calibri"/>
        </w:rPr>
        <w:t>физическим лицам</w:t>
      </w:r>
      <w:r w:rsidR="00EC43B1">
        <w:rPr>
          <w:rFonts w:eastAsia="Calibri"/>
        </w:rPr>
        <w:t xml:space="preserve"> </w:t>
      </w:r>
      <w:r w:rsidRPr="0097238A">
        <w:rPr>
          <w:rFonts w:eastAsia="Calibri"/>
        </w:rPr>
        <w:t>и проведение отборов получателей указанных субсидий, в том числе грантов в форме субсидий»:</w:t>
      </w:r>
    </w:p>
    <w:p w:rsidR="0097238A" w:rsidRDefault="0097238A" w:rsidP="0097238A">
      <w:r>
        <w:rPr>
          <w:rFonts w:eastAsia="Calibri"/>
        </w:rPr>
        <w:t>(</w:t>
      </w:r>
      <w:r w:rsidRPr="0097238A">
        <w:rPr>
          <w:rFonts w:eastAsia="Calibri"/>
        </w:rPr>
        <w:t>преамбул</w:t>
      </w:r>
      <w:r>
        <w:rPr>
          <w:rFonts w:eastAsia="Calibri"/>
        </w:rPr>
        <w:t>а</w:t>
      </w:r>
      <w:r w:rsidRPr="0097238A">
        <w:rPr>
          <w:rFonts w:eastAsia="Calibri"/>
        </w:rPr>
        <w:t xml:space="preserve"> излож</w:t>
      </w:r>
      <w:r>
        <w:rPr>
          <w:rFonts w:eastAsia="Calibri"/>
        </w:rPr>
        <w:t>ена в</w:t>
      </w:r>
      <w:r w:rsidRPr="0097238A">
        <w:rPr>
          <w:rFonts w:eastAsia="Calibri"/>
        </w:rPr>
        <w:t xml:space="preserve"> редакции</w:t>
      </w:r>
      <w:r>
        <w:rPr>
          <w:rFonts w:eastAsia="Calibri"/>
        </w:rPr>
        <w:t xml:space="preserve"> </w:t>
      </w:r>
      <w:r w:rsidRPr="00F664BC">
        <w:t>постановлени</w:t>
      </w:r>
      <w:r>
        <w:t>я</w:t>
      </w:r>
      <w:r w:rsidRPr="00F664BC">
        <w:t xml:space="preserve"> Администрации</w:t>
      </w:r>
      <w:r>
        <w:t xml:space="preserve"> </w:t>
      </w:r>
      <w:hyperlink r:id="rId19" w:tooltip="постановление от 11.06.2024 0:00:00 №545 Администрация Березовского района&#10;&#10;О внесении изменений в постановление администрации Березовского района от 11.08.2021 № 927 «Об утверждении Порядка предоставления социально ориентированным некоммерческим организациям субсидии из бюджета Березовского района на финансовое обеспечение затрат, связанных с оказанием общественно полезных услуг в сфере спорта»&#10;" w:history="1">
        <w:r>
          <w:rPr>
            <w:rStyle w:val="ae"/>
          </w:rPr>
          <w:t>от 11.06.2024</w:t>
        </w:r>
        <w:r w:rsidR="004D2D35">
          <w:rPr>
            <w:rStyle w:val="ae"/>
          </w:rPr>
          <w:t xml:space="preserve">            </w:t>
        </w:r>
        <w:r w:rsidRPr="0097238A">
          <w:rPr>
            <w:rStyle w:val="ae"/>
          </w:rPr>
          <w:t xml:space="preserve"> № 545</w:t>
        </w:r>
      </w:hyperlink>
      <w:r>
        <w:t>)</w:t>
      </w:r>
    </w:p>
    <w:p w:rsidR="00EC43B1" w:rsidRDefault="00EC43B1" w:rsidP="00EC43B1">
      <w:r>
        <w:t xml:space="preserve">(в </w:t>
      </w:r>
      <w:r w:rsidRPr="00EC43B1">
        <w:t>преамбуле слова «физическим лицам — производителям товаров, работ, услуг» замен</w:t>
      </w:r>
      <w:r>
        <w:t>ены</w:t>
      </w:r>
      <w:r w:rsidRPr="00EC43B1">
        <w:t xml:space="preserve"> словами «физическим лицам»</w:t>
      </w:r>
      <w:r>
        <w:t xml:space="preserve"> в редакции постановления Администрации </w:t>
      </w:r>
      <w:hyperlink r:id="rId20" w:tooltip="постановление от 04.06.2026 0:00:00 №561 Администрация Березовского района&#10;&#10;О внесении изменений в постановление администрации Березовского района от 11.08.2021 № 927 «Об утверждении Порядка предоставления социально ориентированным некоммерческим организациям субсидии из бюджета Березовского района на финансовое обеспечение затрат, связанных с оказанием общественно полезных услуг в сфере спорта»&#10;" w:history="1">
        <w:r w:rsidRPr="00EC43B1">
          <w:rPr>
            <w:rStyle w:val="ae"/>
          </w:rPr>
          <w:t>от 04.06.2026 № 561)</w:t>
        </w:r>
      </w:hyperlink>
    </w:p>
    <w:p w:rsidR="002269D5" w:rsidRPr="007D40CD" w:rsidRDefault="00F664BC" w:rsidP="00DC7CBE">
      <w:pPr>
        <w:rPr>
          <w:rFonts w:eastAsia="Calibri"/>
        </w:rPr>
      </w:pPr>
      <w:r>
        <w:rPr>
          <w:rFonts w:eastAsia="Calibri"/>
        </w:rPr>
        <w:t>1.</w:t>
      </w:r>
      <w:r w:rsidR="00A741E7" w:rsidRPr="007D40CD">
        <w:rPr>
          <w:rFonts w:eastAsia="Calibri"/>
        </w:rPr>
        <w:t>Утвердить</w:t>
      </w:r>
      <w:r w:rsidR="00FC7F81" w:rsidRPr="007D40CD">
        <w:rPr>
          <w:rFonts w:eastAsia="Calibri"/>
        </w:rPr>
        <w:t xml:space="preserve"> П</w:t>
      </w:r>
      <w:r w:rsidR="00A741E7" w:rsidRPr="007D40CD">
        <w:rPr>
          <w:rFonts w:eastAsia="Calibri"/>
        </w:rPr>
        <w:t>орядок</w:t>
      </w:r>
      <w:r w:rsidR="00A741E7" w:rsidRPr="007D40CD">
        <w:t xml:space="preserve"> </w:t>
      </w:r>
      <w:r w:rsidR="00A741E7" w:rsidRPr="007D40CD">
        <w:rPr>
          <w:rFonts w:eastAsia="Calibri"/>
        </w:rPr>
        <w:t xml:space="preserve">предоставления социально ориентированным некоммерческим организациям субсидии из бюджета Березовского района на </w:t>
      </w:r>
      <w:r w:rsidR="00A741E7" w:rsidRPr="007D40CD">
        <w:rPr>
          <w:rFonts w:eastAsia="Calibri"/>
        </w:rPr>
        <w:lastRenderedPageBreak/>
        <w:t xml:space="preserve">финансовое обеспечение затрат, связанных с оказанием общественно полезных услуг в сфере </w:t>
      </w:r>
      <w:r w:rsidR="00F32BAD" w:rsidRPr="007D40CD">
        <w:rPr>
          <w:rFonts w:eastAsia="Calibri"/>
        </w:rPr>
        <w:t>спорта, согласно</w:t>
      </w:r>
      <w:r w:rsidR="00FC7F81" w:rsidRPr="007D40CD">
        <w:rPr>
          <w:rFonts w:eastAsia="Calibri"/>
        </w:rPr>
        <w:t xml:space="preserve"> </w:t>
      </w:r>
      <w:proofErr w:type="gramStart"/>
      <w:r w:rsidR="00F32BAD" w:rsidRPr="007D40CD">
        <w:rPr>
          <w:rFonts w:eastAsia="Calibri"/>
        </w:rPr>
        <w:t>приложению</w:t>
      </w:r>
      <w:proofErr w:type="gramEnd"/>
      <w:r w:rsidR="00F32BAD" w:rsidRPr="007D40CD">
        <w:rPr>
          <w:rFonts w:eastAsia="Calibri"/>
        </w:rPr>
        <w:t xml:space="preserve"> к</w:t>
      </w:r>
      <w:r w:rsidR="00B24C76" w:rsidRPr="007D40CD">
        <w:rPr>
          <w:rFonts w:eastAsia="Calibri"/>
        </w:rPr>
        <w:t xml:space="preserve"> настоящему постановлению</w:t>
      </w:r>
      <w:r w:rsidR="00A741E7" w:rsidRPr="007D40CD">
        <w:rPr>
          <w:rFonts w:eastAsia="Calibri"/>
        </w:rPr>
        <w:t>.</w:t>
      </w:r>
    </w:p>
    <w:p w:rsidR="00FA77FF" w:rsidRPr="007D40CD" w:rsidRDefault="00FA77FF" w:rsidP="00DC7CBE">
      <w:pPr>
        <w:rPr>
          <w:rFonts w:eastAsia="Calibri"/>
        </w:rPr>
      </w:pPr>
      <w:r w:rsidRPr="007D40CD">
        <w:rPr>
          <w:rFonts w:eastAsia="Calibri"/>
        </w:rPr>
        <w:t xml:space="preserve">2. Опубликовать настоящее постановление в газете </w:t>
      </w:r>
      <w:r w:rsidR="007D40CD" w:rsidRPr="007D40CD">
        <w:t>«</w:t>
      </w:r>
      <w:r w:rsidRPr="007D40CD">
        <w:rPr>
          <w:rFonts w:eastAsia="Calibri"/>
        </w:rPr>
        <w:t>Жизнь Югры</w:t>
      </w:r>
      <w:r w:rsidR="007D40CD" w:rsidRPr="007D40CD">
        <w:t>»</w:t>
      </w:r>
      <w:r w:rsidRPr="007D40CD">
        <w:rPr>
          <w:rFonts w:eastAsia="Calibri"/>
        </w:rPr>
        <w:t xml:space="preserve"> и разместить на официальном веб-сайте органов местного самоуправления</w:t>
      </w:r>
      <w:r w:rsidR="002269D5" w:rsidRPr="007D40CD">
        <w:t xml:space="preserve"> </w:t>
      </w:r>
      <w:r w:rsidRPr="007D40CD">
        <w:rPr>
          <w:rFonts w:eastAsia="Calibri"/>
        </w:rPr>
        <w:t>Березовского района.</w:t>
      </w:r>
    </w:p>
    <w:p w:rsidR="00FA77FF" w:rsidRPr="007D40CD" w:rsidRDefault="00FA77FF" w:rsidP="00DC7CBE">
      <w:pPr>
        <w:rPr>
          <w:rFonts w:eastAsia="Calibri"/>
        </w:rPr>
      </w:pPr>
      <w:r w:rsidRPr="007D40CD">
        <w:rPr>
          <w:rFonts w:eastAsia="Calibri"/>
        </w:rPr>
        <w:t>3. Настоящее постановление вступает в силу после его официального опубликования.</w:t>
      </w:r>
    </w:p>
    <w:p w:rsidR="007D40CD" w:rsidRPr="007D40CD" w:rsidRDefault="00A741E7" w:rsidP="00DC7CBE">
      <w:r w:rsidRPr="007D40CD">
        <w:rPr>
          <w:rFonts w:eastAsia="Calibri"/>
        </w:rPr>
        <w:t>4. Контроль за исполнением настоящего постановления возложить на заместителя главы</w:t>
      </w:r>
      <w:r w:rsidR="002269D5" w:rsidRPr="007D40CD">
        <w:t xml:space="preserve"> </w:t>
      </w:r>
      <w:r w:rsidRPr="007D40CD">
        <w:rPr>
          <w:rFonts w:eastAsia="Calibri"/>
        </w:rPr>
        <w:t>Бе</w:t>
      </w:r>
      <w:r w:rsidR="008C3075" w:rsidRPr="007D40CD">
        <w:rPr>
          <w:rFonts w:eastAsia="Calibri"/>
        </w:rPr>
        <w:t>резовского района И.В</w:t>
      </w:r>
      <w:r w:rsidRPr="007D40CD">
        <w:rPr>
          <w:rFonts w:eastAsia="Calibri"/>
        </w:rPr>
        <w:t>.</w:t>
      </w:r>
      <w:r w:rsidR="002269D5" w:rsidRPr="007D40CD">
        <w:t xml:space="preserve"> </w:t>
      </w:r>
      <w:r w:rsidR="008C3075" w:rsidRPr="007D40CD">
        <w:t>Губкина.</w:t>
      </w:r>
    </w:p>
    <w:p w:rsidR="007D40CD" w:rsidRDefault="007D40CD" w:rsidP="00DC7CBE"/>
    <w:p w:rsidR="00354817" w:rsidRPr="007D40CD" w:rsidRDefault="00354817" w:rsidP="00DC7CBE"/>
    <w:p w:rsidR="002269D5" w:rsidRPr="007D40CD" w:rsidRDefault="00FA77FF" w:rsidP="00F664BC">
      <w:pPr>
        <w:tabs>
          <w:tab w:val="center" w:pos="9072"/>
        </w:tabs>
        <w:ind w:firstLine="0"/>
        <w:rPr>
          <w:rFonts w:eastAsia="Calibri"/>
        </w:rPr>
      </w:pPr>
      <w:r w:rsidRPr="007D40CD">
        <w:rPr>
          <w:rFonts w:eastAsia="Calibri"/>
        </w:rPr>
        <w:t>Глава района</w:t>
      </w:r>
      <w:r w:rsidR="007D40CD" w:rsidRPr="007D40CD">
        <w:t xml:space="preserve"> </w:t>
      </w:r>
      <w:r w:rsidR="00F664BC">
        <w:tab/>
      </w:r>
      <w:r w:rsidRPr="007D40CD">
        <w:rPr>
          <w:rFonts w:eastAsia="Calibri"/>
        </w:rPr>
        <w:t>В.И. Фомин</w:t>
      </w:r>
    </w:p>
    <w:p w:rsidR="00354817" w:rsidRDefault="002269D5" w:rsidP="00F664BC">
      <w:pPr>
        <w:jc w:val="right"/>
        <w:rPr>
          <w:b/>
          <w:sz w:val="30"/>
          <w:szCs w:val="30"/>
        </w:rPr>
      </w:pPr>
      <w:r w:rsidRPr="007D40CD">
        <w:rPr>
          <w:rFonts w:eastAsia="Calibri"/>
        </w:rPr>
        <w:br w:type="page"/>
      </w:r>
    </w:p>
    <w:p w:rsidR="00354817" w:rsidRDefault="00354817" w:rsidP="00F664BC">
      <w:pPr>
        <w:jc w:val="right"/>
        <w:rPr>
          <w:b/>
          <w:sz w:val="30"/>
          <w:szCs w:val="30"/>
        </w:rPr>
      </w:pPr>
    </w:p>
    <w:p w:rsidR="00A741E7" w:rsidRPr="00F664BC" w:rsidRDefault="002269D5" w:rsidP="00F664BC">
      <w:pPr>
        <w:jc w:val="right"/>
        <w:rPr>
          <w:b/>
          <w:sz w:val="30"/>
          <w:szCs w:val="30"/>
        </w:rPr>
      </w:pPr>
      <w:r w:rsidRPr="00F664BC">
        <w:rPr>
          <w:b/>
          <w:sz w:val="30"/>
          <w:szCs w:val="30"/>
        </w:rPr>
        <w:t>Приложение</w:t>
      </w:r>
      <w:r w:rsidR="008E6D25" w:rsidRPr="00F664BC">
        <w:rPr>
          <w:b/>
          <w:sz w:val="30"/>
          <w:szCs w:val="30"/>
        </w:rPr>
        <w:t xml:space="preserve"> </w:t>
      </w:r>
    </w:p>
    <w:p w:rsidR="00F664BC" w:rsidRPr="00F664BC" w:rsidRDefault="00A741E7" w:rsidP="00F664BC">
      <w:pPr>
        <w:jc w:val="right"/>
        <w:rPr>
          <w:b/>
          <w:sz w:val="30"/>
          <w:szCs w:val="30"/>
        </w:rPr>
      </w:pPr>
      <w:r w:rsidRPr="00F664BC">
        <w:rPr>
          <w:b/>
          <w:sz w:val="30"/>
          <w:szCs w:val="30"/>
        </w:rPr>
        <w:t xml:space="preserve">к постановлению </w:t>
      </w:r>
    </w:p>
    <w:p w:rsidR="00F664BC" w:rsidRPr="00F664BC" w:rsidRDefault="00A741E7" w:rsidP="00F664BC">
      <w:pPr>
        <w:jc w:val="right"/>
        <w:rPr>
          <w:b/>
          <w:sz w:val="30"/>
          <w:szCs w:val="30"/>
        </w:rPr>
      </w:pPr>
      <w:r w:rsidRPr="00F664BC">
        <w:rPr>
          <w:b/>
          <w:sz w:val="30"/>
          <w:szCs w:val="30"/>
        </w:rPr>
        <w:t>администрации</w:t>
      </w:r>
      <w:r w:rsidR="007D40CD" w:rsidRPr="00F664BC">
        <w:rPr>
          <w:b/>
          <w:sz w:val="30"/>
          <w:szCs w:val="30"/>
        </w:rPr>
        <w:t xml:space="preserve"> </w:t>
      </w:r>
    </w:p>
    <w:p w:rsidR="00A741E7" w:rsidRPr="00F664BC" w:rsidRDefault="00A741E7" w:rsidP="00F664BC">
      <w:pPr>
        <w:jc w:val="right"/>
        <w:rPr>
          <w:b/>
          <w:sz w:val="30"/>
          <w:szCs w:val="30"/>
        </w:rPr>
      </w:pPr>
      <w:r w:rsidRPr="00F664BC">
        <w:rPr>
          <w:b/>
          <w:sz w:val="30"/>
          <w:szCs w:val="30"/>
        </w:rPr>
        <w:t>Березовского района</w:t>
      </w:r>
    </w:p>
    <w:p w:rsidR="00A741E7" w:rsidRDefault="008E6D25" w:rsidP="00F664BC">
      <w:pPr>
        <w:jc w:val="right"/>
        <w:rPr>
          <w:b/>
          <w:sz w:val="30"/>
          <w:szCs w:val="30"/>
        </w:rPr>
      </w:pPr>
      <w:r w:rsidRPr="00F664BC">
        <w:rPr>
          <w:b/>
          <w:sz w:val="30"/>
          <w:szCs w:val="30"/>
        </w:rPr>
        <w:t>о</w:t>
      </w:r>
      <w:r w:rsidR="00A741E7" w:rsidRPr="00F664BC">
        <w:rPr>
          <w:b/>
          <w:sz w:val="30"/>
          <w:szCs w:val="30"/>
        </w:rPr>
        <w:t>т</w:t>
      </w:r>
      <w:r w:rsidRPr="00F664BC">
        <w:rPr>
          <w:b/>
          <w:sz w:val="30"/>
          <w:szCs w:val="30"/>
        </w:rPr>
        <w:t xml:space="preserve"> 11.08.2021</w:t>
      </w:r>
      <w:r w:rsidR="007D40CD" w:rsidRPr="00F664BC">
        <w:rPr>
          <w:b/>
          <w:sz w:val="30"/>
          <w:szCs w:val="30"/>
        </w:rPr>
        <w:t xml:space="preserve"> № </w:t>
      </w:r>
      <w:r w:rsidRPr="00F664BC">
        <w:rPr>
          <w:b/>
          <w:sz w:val="30"/>
          <w:szCs w:val="30"/>
        </w:rPr>
        <w:t>927</w:t>
      </w:r>
    </w:p>
    <w:p w:rsidR="00F664BC" w:rsidRPr="00F664BC" w:rsidRDefault="00F664BC" w:rsidP="00F664BC">
      <w:pPr>
        <w:jc w:val="right"/>
        <w:rPr>
          <w:b/>
          <w:sz w:val="30"/>
          <w:szCs w:val="30"/>
        </w:rPr>
      </w:pPr>
    </w:p>
    <w:p w:rsidR="00A03EBE" w:rsidRDefault="00A03EBE" w:rsidP="00A03EBE">
      <w:pPr>
        <w:ind w:firstLine="0"/>
        <w:jc w:val="center"/>
        <w:rPr>
          <w:b/>
          <w:sz w:val="28"/>
        </w:rPr>
      </w:pPr>
      <w:r>
        <w:rPr>
          <w:b/>
          <w:sz w:val="28"/>
        </w:rPr>
        <w:t>Порядок</w:t>
      </w:r>
    </w:p>
    <w:p w:rsidR="00A03EBE" w:rsidRDefault="00A03EBE" w:rsidP="00A03EBE">
      <w:pPr>
        <w:ind w:firstLine="0"/>
        <w:jc w:val="center"/>
        <w:rPr>
          <w:rFonts w:eastAsia="Calibri"/>
          <w:b/>
          <w:sz w:val="28"/>
        </w:rPr>
      </w:pPr>
      <w:r>
        <w:rPr>
          <w:rFonts w:eastAsia="Calibri"/>
          <w:b/>
          <w:sz w:val="28"/>
        </w:rPr>
        <w:t>предоставления социально ориентированным некоммерческим организация</w:t>
      </w:r>
      <w:r>
        <w:rPr>
          <w:b/>
          <w:sz w:val="28"/>
        </w:rPr>
        <w:t>м с</w:t>
      </w:r>
      <w:r>
        <w:rPr>
          <w:rFonts w:eastAsia="Calibri"/>
          <w:b/>
          <w:sz w:val="28"/>
        </w:rPr>
        <w:t>убсидии из бюджета Березовского района на финансовое обеспечение затрат, связанных с оказанием общественно полезных услуг в сфере спорта</w:t>
      </w:r>
    </w:p>
    <w:p w:rsidR="00A03EBE" w:rsidRDefault="00A03EBE" w:rsidP="00A03EBE">
      <w:pPr>
        <w:ind w:firstLine="0"/>
        <w:jc w:val="center"/>
        <w:rPr>
          <w:rFonts w:eastAsia="Calibri"/>
          <w:b/>
          <w:sz w:val="28"/>
        </w:rPr>
      </w:pPr>
      <w:r>
        <w:rPr>
          <w:rFonts w:eastAsia="Calibri"/>
          <w:b/>
          <w:sz w:val="28"/>
        </w:rPr>
        <w:t>(далее-Порядок)</w:t>
      </w:r>
    </w:p>
    <w:p w:rsidR="00A03EBE" w:rsidRDefault="00A03EBE" w:rsidP="00A03EBE">
      <w:pPr>
        <w:rPr>
          <w:rFonts w:eastAsia="Calibri"/>
        </w:rPr>
      </w:pPr>
    </w:p>
    <w:p w:rsidR="00A03EBE" w:rsidRDefault="00A03EBE" w:rsidP="00A03EBE">
      <w:pPr>
        <w:ind w:firstLine="0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1. Общие положения</w:t>
      </w:r>
    </w:p>
    <w:p w:rsidR="00A03EBE" w:rsidRDefault="00A03EBE" w:rsidP="00A03EBE">
      <w:pPr>
        <w:rPr>
          <w:rFonts w:eastAsia="Calibri"/>
          <w:b/>
          <w:bCs/>
        </w:rPr>
      </w:pP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 xml:space="preserve">1.1. Настоящий Порядок разработан в соответствии со статьей 78.1 </w:t>
      </w:r>
      <w:hyperlink r:id="rId21" w:tooltip="ФЕДЕРАЛЬНЫЙ ЗАКОН от 31.07.1998 № 145-ФЗ ГОСУДАРСТВЕННАЯ ДУМА ФЕДЕРАЛЬНОГО СОБРАНИЯ РФ&#10;&#10;БЮДЖЕТНЫЙ КОДЕКС РОССИЙСКОЙ ФЕДЕРАЦИИ" w:history="1">
        <w:r>
          <w:rPr>
            <w:rStyle w:val="ae"/>
            <w:rFonts w:eastAsia="Calibri"/>
          </w:rPr>
          <w:t>Бюджетного кодекса</w:t>
        </w:r>
      </w:hyperlink>
      <w:r>
        <w:rPr>
          <w:rFonts w:eastAsia="Calibri"/>
        </w:rPr>
        <w:t xml:space="preserve"> Российской Федерации, Федеральным законом от 12 февраля 1996 года № 7-ФЗ «</w:t>
      </w:r>
      <w:hyperlink r:id="rId22" w:tooltip="ФЕДЕРАЛЬНЫЙ ЗАКОН от 12.01.1996 № 7-ФЗ ГОСУДАРСТВЕННАЯ ДУМА ФЕДЕРАЛЬНОГО СОБРАНИЯ РФ&#10;&#10;О НЕКОММЕРЧЕСКИХ ОРГАНИЗАЦИЯХ" w:history="1">
        <w:r>
          <w:rPr>
            <w:rStyle w:val="ae"/>
            <w:rFonts w:eastAsia="Calibri"/>
          </w:rPr>
          <w:t>О некоммерческих организациях</w:t>
        </w:r>
      </w:hyperlink>
      <w:r>
        <w:rPr>
          <w:rFonts w:eastAsia="Calibri"/>
        </w:rPr>
        <w:t>», постановлением Правительства Российской Федерации от 25.10.2023 № 1782 «</w:t>
      </w:r>
      <w:hyperlink r:id="rId23" w:tooltip="ПОСТАНОВЛЕНИЕ от 25.10.2023 № 1782 ПРАВИТЕЛЬСТВО РФ&#10;&#10;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" w:history="1">
        <w:r>
          <w:rPr>
            <w:rStyle w:val="ae"/>
            <w:rFonts w:eastAsia="Calibri"/>
          </w:rPr>
          <w:t>Об утверждении общих требований к нормативным</w:t>
        </w:r>
      </w:hyperlink>
      <w:r>
        <w:rPr>
          <w:rFonts w:eastAsia="Calibri"/>
        </w:rPr>
        <w:t xml:space="preserve">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и проведение отборов получателей указанных субсидий, в том числе грантов в форме субсидий», на основании муниципальной программы «Развитие физической культуры и спорта в Березовском районе», утвержденной постановлением администрации Березовского района </w:t>
      </w:r>
      <w:hyperlink r:id="rId24" w:tooltip="постановление от 26.12.2023 0:00:00 №980 Администрация Березовского района&#10;&#10;О муниципальной программе «Развитие физической культуры и спорта в Березовском районе» &#10;" w:history="1">
        <w:r>
          <w:rPr>
            <w:rStyle w:val="ae"/>
            <w:rFonts w:eastAsia="Calibri"/>
          </w:rPr>
          <w:t>от 26.12.2023 № 980</w:t>
        </w:r>
      </w:hyperlink>
      <w:r>
        <w:rPr>
          <w:rFonts w:eastAsia="Calibri"/>
        </w:rPr>
        <w:t>.</w:t>
      </w:r>
    </w:p>
    <w:p w:rsidR="00EC43B1" w:rsidRDefault="00EC43B1" w:rsidP="00A03EBE">
      <w:pPr>
        <w:rPr>
          <w:rFonts w:eastAsia="Calibri"/>
        </w:rPr>
      </w:pPr>
      <w:r>
        <w:rPr>
          <w:rFonts w:eastAsia="Calibri"/>
        </w:rPr>
        <w:t>(в абзаце первом, пункта 1.1</w:t>
      </w:r>
      <w:r w:rsidRPr="00EC43B1">
        <w:rPr>
          <w:rFonts w:eastAsia="Calibri"/>
        </w:rPr>
        <w:t xml:space="preserve"> раздела 1 слова «физическим лицам производителям товаров, работ, услуг» замен</w:t>
      </w:r>
      <w:r>
        <w:rPr>
          <w:rFonts w:eastAsia="Calibri"/>
        </w:rPr>
        <w:t xml:space="preserve">ены </w:t>
      </w:r>
      <w:r w:rsidRPr="00EC43B1">
        <w:rPr>
          <w:rFonts w:eastAsia="Calibri"/>
        </w:rPr>
        <w:t>словами «физическим лицам»</w:t>
      </w:r>
      <w:r>
        <w:rPr>
          <w:rFonts w:eastAsia="Calibri"/>
        </w:rPr>
        <w:t xml:space="preserve"> в редакции постановления Администрации </w:t>
      </w:r>
      <w:hyperlink r:id="rId25" w:tooltip="постановление от 04.06.2026 0:00:00 №561 Администрация Березовского района&#10;&#10;О внесении изменений в постановление администрации Березовского района от 11.08.2021 № 927 «Об утверждении Порядка предоставления социально ориентированным некоммерческим организациям субсидии из бюджета Березовского района на финансовое обеспечение затрат, связанных с оказанием общественно полезных услуг в сфере спорта»&#10;" w:history="1">
        <w:r w:rsidRPr="00EC43B1">
          <w:rPr>
            <w:rStyle w:val="ae"/>
            <w:rFonts w:eastAsia="Calibri"/>
          </w:rPr>
          <w:t>от 04.06.2026 № 561)</w:t>
        </w:r>
      </w:hyperlink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 xml:space="preserve">Порядок определяет </w:t>
      </w:r>
      <w:r>
        <w:rPr>
          <w:rFonts w:eastAsia="Calibri"/>
          <w:highlight w:val="white"/>
        </w:rPr>
        <w:t xml:space="preserve">критерии отбора социально ориентированных некоммерческих организаций (за исключением государственных и муниципальных учреждений) </w:t>
      </w:r>
      <w:r>
        <w:rPr>
          <w:rFonts w:eastAsia="Calibri"/>
        </w:rPr>
        <w:t xml:space="preserve">Березовского района, цели, условия, механизм предоставления и возврата субсидии из бюджета Березовского района на финансовое обеспечение затрат, связанных с оказанием общественно полезных услуг в сфере спорта. 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>1.2. Понятия, используемые в Порядке: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 xml:space="preserve">1.2.1. Субсидия-финансовая поддержка социально ориентированных некоммерческих организаций </w:t>
      </w:r>
      <w:r>
        <w:rPr>
          <w:rFonts w:eastAsia="Calibri"/>
          <w:highlight w:val="white"/>
        </w:rPr>
        <w:t>(за исключением государственных и муниципальных учреждений)</w:t>
      </w:r>
      <w:r>
        <w:rPr>
          <w:rFonts w:eastAsia="Calibri"/>
        </w:rPr>
        <w:t xml:space="preserve"> Березовского района, предоставляемая на безвозмездной основе на финансовое обеспечение затрат, связанных с оказанием общественно полезных услуг в сфере спорта (далее-Субсидия).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 xml:space="preserve">1.2.2. </w:t>
      </w:r>
      <w:r>
        <w:rPr>
          <w:highlight w:val="white"/>
        </w:rPr>
        <w:t>Участник отбора-с</w:t>
      </w:r>
      <w:r>
        <w:rPr>
          <w:rFonts w:eastAsia="Calibri"/>
        </w:rPr>
        <w:t xml:space="preserve">оциально ориентированная некоммерческая организация </w:t>
      </w:r>
      <w:r>
        <w:rPr>
          <w:rFonts w:eastAsia="Calibri"/>
          <w:highlight w:val="white"/>
        </w:rPr>
        <w:t>(за исключением государственного и муниципального учреждения)</w:t>
      </w:r>
      <w:r>
        <w:rPr>
          <w:highlight w:val="white"/>
        </w:rPr>
        <w:t>, подавшая заявку на предоставление Субсидии (далее-Участник отбора).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 xml:space="preserve">1.2.3. </w:t>
      </w:r>
      <w:r>
        <w:t>Государственная интегрированная информационная система управления общественными финансами «Электронный бюджет»-единая система управления государственными и муниципальными (общественными) финансами Российской Федерации с применением информационных и телекоммуникационных технологий, обеспечивающая проведения отбора получателей субсидии (далее-система «Электронный бюджет»).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  <w:highlight w:val="white"/>
        </w:rPr>
        <w:lastRenderedPageBreak/>
        <w:t>1.2.4. Получатель субсидии-социально ориентированная некоммерческая организация (за исключением государственного и муниципального учреждения) (далее-СО НКО), обладающая правом юридического лица, признанная победителем по результатам отбора посредством запроса предложений (далее-получатель субсидии).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>1.2.5. Социально значимый проект (далее-проект)-комплекс взаимосвязанных мероприятий, направленных на решение конкретных задач, соответствующих учредительным документам и видам деятельности, предусмотренных статьей 31.1 Федерального закона Российской Федерации от 12.01.1996 № 7-ФЗ «</w:t>
      </w:r>
      <w:hyperlink r:id="rId26" w:history="1">
        <w:r>
          <w:rPr>
            <w:rStyle w:val="ae"/>
            <w:rFonts w:eastAsia="Calibri"/>
          </w:rPr>
          <w:t>О некоммерческих организациях</w:t>
        </w:r>
      </w:hyperlink>
      <w:r>
        <w:rPr>
          <w:rFonts w:eastAsia="Calibri"/>
        </w:rPr>
        <w:t>». Проект СО НКО должен соответствовать стандарту услуг, утвержденному приказом Комитета спорта и социальной политики администрации Березовского района от 26.01.2023 № 38-од «О формировании перечня (комплекса) услуг, которые могут быть переданы на исполнение негосударственным организациям, в том числе социально ориентированным некоммерческим организациям и признании утратившим силу некоторых приказов».</w:t>
      </w:r>
    </w:p>
    <w:p w:rsidR="00A03EBE" w:rsidRDefault="00A03EBE" w:rsidP="00A03EBE">
      <w:pPr>
        <w:rPr>
          <w:rFonts w:eastAsia="Calibri"/>
        </w:rPr>
      </w:pPr>
      <w:r>
        <w:t xml:space="preserve">1.3. </w:t>
      </w:r>
      <w:r>
        <w:rPr>
          <w:rFonts w:eastAsia="Calibri"/>
        </w:rPr>
        <w:t>Субсидия предоставляется СО НКО</w:t>
      </w:r>
      <w:r>
        <w:rPr>
          <w:rFonts w:eastAsia="Calibri"/>
          <w:highlight w:val="white"/>
        </w:rPr>
        <w:t xml:space="preserve"> (за исключением государственных и муниципальных учреждений) </w:t>
      </w:r>
      <w:r>
        <w:rPr>
          <w:rFonts w:eastAsia="Calibri"/>
        </w:rPr>
        <w:t xml:space="preserve">в пределах, утвержденных и доведенных бюджетных ассигнований на текущий финансовый год в рамках муниципальной программы «Развитие </w:t>
      </w:r>
      <w:r>
        <w:rPr>
          <w:rFonts w:eastAsia="Calibri"/>
          <w:highlight w:val="white"/>
        </w:rPr>
        <w:t xml:space="preserve">физической культуры и спорта в Березовском районе», в целях финансового обеспечения затрат, связанных с оказанием общественно полезных услуг в сфере спорта на территории Березовского района. 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>1.4. Получатель субсидии определяется по результатам отбора, который проводится способом запроса предложений, исходя из соответствия участников отбора категории и критериям отбора, и очередности поступления заявок участников отбора (далее –отбор).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>1.5. Категории и критерии отбора получателей субсидии, имеющих право на получение субсидии: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>- наличие государственной регистрации в качестве юридического лица;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>- осуществление социально ориентированной деятельности, которая по своему содержанию и планируемым результатам соответствует видам деятельности, указанным в статье 31.1 Федерального закона Российской Федерации от 12.01.1996 № 7-ФЗ «</w:t>
      </w:r>
      <w:hyperlink r:id="rId27" w:history="1">
        <w:r>
          <w:rPr>
            <w:rStyle w:val="ae"/>
            <w:rFonts w:eastAsia="Calibri"/>
          </w:rPr>
          <w:t>О некоммерческих организациях</w:t>
        </w:r>
      </w:hyperlink>
      <w:r>
        <w:rPr>
          <w:rFonts w:eastAsia="Calibri"/>
        </w:rPr>
        <w:t>», на территории Березовского района;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>-</w:t>
      </w:r>
      <w:r>
        <w:rPr>
          <w:rFonts w:eastAsia="Calibri"/>
          <w:color w:val="FF0000"/>
        </w:rPr>
        <w:t xml:space="preserve"> </w:t>
      </w:r>
      <w:r>
        <w:rPr>
          <w:rFonts w:eastAsia="Calibri"/>
        </w:rPr>
        <w:t>соответствие заявки участника отбора и участника отбора требованиям, указанным в объявлении о проведении отбора получателей субсидии;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>- соответствие приоритетным направлениям поддержки (оценивается соответствие целей, мероприятий проекта приоритетным направлениям для предоставления поддержки, наличие и реалистичность значений показателей результативности реализации проекта;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>- актуальность (оценивается вероятность и скорость наступления отрицательных последствий в случае отказа от реализации мероприятий проекта, масштаб негативных последствий, а также наличие или отсутствие государственных (муниципальных) мер для решения таких же или аналогичных проблем;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>- социальная эффективность (улучшение состояния целевой группы, воздействие на другие социально значимые проблемы, наличие новых подходов и методов в решении заявленных проблем);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>- реалистичность (наличие собственных квалифицированных кадров, способность привлечь в необходимом объеме специалистов и добровольцев для реализации мероприятий проекта, наличие необходимых ресурсов, достаточность финансовых средств для реализации мероприятий и достижения целей проекта, а также наличие опыта выполнения в прошлом мероприятий, аналогичных по содержанию и объему заявляемым в проекте, предоставление информации об организации в сети Интернет);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lastRenderedPageBreak/>
        <w:t>- обоснованность (соответствие запрашиваемых средств на поддержку целям и мероприятиям проекта, наличие необходимых обоснований, расчетов, логики и взаимосвязи предлагаемых мероприятий);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>- экономическая эффективность (соотношение затрат и полученных результатов (в случаях, когда такая оценка возможна), количество создаваемых рабочих мест, количество привлекаемых к реализации проекта добровольцев, объем предполагаемых поступлений на реализацию проекта из внебюджетных источников, включая денежные средства, иное имущество, возможности увеличения экономической активности целевых групп населения в результате реализации мероприятий);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>- отсутствие оснований для отклонения заявки участника отбора.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 xml:space="preserve">1.6. Главным распорядителем бюджетных средств, до которого в соответствии с бюджетным законодательством Российской Федерации, как получателя бюджетных средств, доведены в установленном порядке лимиты бюджетных обязательств на предоставление субсидии на соответствующий финансовый год и плановый период, является Комитет спорта и социальной политики администрации Березовского района (далее-Главный распорядитель бюджетных средств). 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>1.7. Уполномоченным органом, осуществляющим прием документов, предоставляемых СО НКО для получения Субсидии в установленном Порядке, подготовку документов для оформления предоставления Субсидии, контроль за качеством и эффективностью мероприятий, реализуемых в соответствии с договором (Соглашением) о предоставлении субсидии, заключенным между Главным распорядителем и получателем субсидии, является отдел спорта Комитета (далее-</w:t>
      </w:r>
      <w:r>
        <w:t xml:space="preserve"> </w:t>
      </w:r>
      <w:r>
        <w:rPr>
          <w:rFonts w:eastAsia="Calibri"/>
        </w:rPr>
        <w:t>уполномоченный орган).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 xml:space="preserve">1.8. </w:t>
      </w:r>
      <w:r w:rsidR="00EC43B1" w:rsidRPr="00EC43B1">
        <w:rPr>
          <w:rFonts w:eastAsia="Calibri"/>
        </w:rPr>
        <w:t>Информация о субсидиях в том числе предусмотренных законом (решением) о бюджете (законом (решением) о внесении изменений в закон (решение) о бюджете), в порядке, установленном Министерством финансов Российской Федерации, в течение 10 рабочих дней со дня, следующего за днем доведения бюджетных ассигнований на предоставление субсидий до главных распорядителей бюджетных средств размещается на Едином портале бюджетной системы Российской Федерации в информационно-телекоммуникационной сети «Интернет» (в разделе Единого портала).</w:t>
      </w:r>
    </w:p>
    <w:p w:rsidR="00EC43B1" w:rsidRDefault="00EC43B1" w:rsidP="00A03EBE">
      <w:pPr>
        <w:rPr>
          <w:rFonts w:eastAsia="Calibri"/>
        </w:rPr>
      </w:pPr>
      <w:r>
        <w:rPr>
          <w:rFonts w:eastAsia="Calibri"/>
        </w:rPr>
        <w:t>(пункт 1.8 раздела 1 изложен в</w:t>
      </w:r>
      <w:r w:rsidRPr="00EC43B1">
        <w:rPr>
          <w:rFonts w:eastAsia="Calibri"/>
        </w:rPr>
        <w:t xml:space="preserve"> редакции</w:t>
      </w:r>
      <w:r>
        <w:rPr>
          <w:rFonts w:eastAsia="Calibri"/>
        </w:rPr>
        <w:t xml:space="preserve"> постановления Администрации </w:t>
      </w:r>
      <w:hyperlink r:id="rId28" w:tooltip="постановление от 04.06.2026 0:00:00 №561 Администрация Березовского района&#10;&#10;О внесении изменений в постановление администрации Березовского района от 11.08.2021 № 927 «Об утверждении Порядка предоставления социально ориентированным некоммерческим организациям субсидии из бюджета Березовского района на финансовое обеспечение затрат, связанных с оказанием общественно полезных услуг в сфере спорта»&#10;" w:history="1">
        <w:r w:rsidRPr="00EC43B1">
          <w:rPr>
            <w:rStyle w:val="ae"/>
            <w:rFonts w:eastAsia="Calibri"/>
          </w:rPr>
          <w:t>от 04.06.2026 № 561)</w:t>
        </w:r>
      </w:hyperlink>
      <w:bookmarkStart w:id="0" w:name="_GoBack"/>
      <w:bookmarkEnd w:id="0"/>
    </w:p>
    <w:p w:rsidR="00A03EBE" w:rsidRDefault="00A03EBE" w:rsidP="00A03EBE">
      <w:pPr>
        <w:rPr>
          <w:rFonts w:eastAsia="Calibri"/>
          <w:b/>
          <w:bCs/>
        </w:rPr>
      </w:pPr>
    </w:p>
    <w:p w:rsidR="00A03EBE" w:rsidRDefault="00A03EBE" w:rsidP="00A03EBE">
      <w:pPr>
        <w:ind w:firstLine="0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2. Порядок проведения отбора</w:t>
      </w:r>
    </w:p>
    <w:p w:rsidR="00A03EBE" w:rsidRDefault="00A03EBE" w:rsidP="00A03EBE">
      <w:pPr>
        <w:rPr>
          <w:rFonts w:eastAsia="Calibri"/>
        </w:rPr>
      </w:pP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>2.1. Отбор получателей субсидий для предоставления субсидий осуществляется в системе «Электронный бюджет», посредством запроса предложений, направленных участниками отбора для участия в отборе, исходя из соответствия участника отбора категориям и критериям отбора, указанных в пункте 1.5 настоящего Порядка.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>Д</w:t>
      </w:r>
      <w:r>
        <w:t>оступ к системе «Электронный бюджет» уполномоченном органу, получателям субсидий (участникам отбора) обеспечивается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 xml:space="preserve">2.2. Главный распорядитель бюджетных средств принимает решение о проведении отбора получателей субсидии посредством запроса предложений в форме приказа Комитета, которым определяет: 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>- цели проведения отбора, соответствующие целям предоставления субсидии в соответствии с пункто</w:t>
      </w:r>
      <w:r>
        <w:rPr>
          <w:rFonts w:eastAsia="Calibri"/>
          <w:highlight w:val="white"/>
        </w:rPr>
        <w:t>м 1.3 настоящего Порядка</w:t>
      </w:r>
      <w:r>
        <w:rPr>
          <w:rFonts w:eastAsia="Calibri"/>
        </w:rPr>
        <w:t>;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 xml:space="preserve">- лимиты бюджетных обязательств, доведенные на предоставление субсидии. 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lastRenderedPageBreak/>
        <w:t xml:space="preserve">2.3. Приказ Комитета о проведении отбора получателей субсидии посредством запроса предложений подлежит размещению на официальном сайте органов местного самоуправления Березовского района в информационно-телекоммуникационной сети «Интернет». 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 xml:space="preserve">2.4. </w:t>
      </w:r>
      <w:r>
        <w:t>Уполномоченный орган формирует объявление о проведении отбора в электронной форме посредством заполнения соответствующих экранных форм веб-интерфейса системы «Электронный бюджет», подписывает усиленной квалифицированной электронной подписью руководителя главного распорядителя бюджетных средств (уполномоченного им лица) и публикует на Едином портале.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 xml:space="preserve">В объявление о проведении отбора включается следующая информация: </w:t>
      </w:r>
    </w:p>
    <w:p w:rsidR="00A03EBE" w:rsidRDefault="00A03EBE" w:rsidP="00A03EBE">
      <w:r>
        <w:t>- сроки проведения отбора;</w:t>
      </w:r>
    </w:p>
    <w:p w:rsidR="00A03EBE" w:rsidRDefault="00A03EBE" w:rsidP="00A03EBE">
      <w:r>
        <w:t>- дата начала подачи и окончания приема заявок участников отбора, при этом дата окончания приема заявок не может быть</w:t>
      </w:r>
      <w:r>
        <w:rPr>
          <w:highlight w:val="white"/>
        </w:rPr>
        <w:t xml:space="preserve"> ранее</w:t>
      </w:r>
      <w:r>
        <w:rPr>
          <w:color w:val="00B050"/>
          <w:highlight w:val="white"/>
        </w:rPr>
        <w:t xml:space="preserve"> </w:t>
      </w:r>
      <w:r>
        <w:rPr>
          <w:highlight w:val="white"/>
        </w:rPr>
        <w:t xml:space="preserve">10-го календарного дня, </w:t>
      </w:r>
      <w:r>
        <w:t>следующего за днем размещения объявления о проведении отбора;</w:t>
      </w:r>
    </w:p>
    <w:p w:rsidR="00A03EBE" w:rsidRDefault="00A03EBE" w:rsidP="00A03EBE">
      <w:r>
        <w:t xml:space="preserve">- наименование, место нахождение, почтовый адрес, адрес электронной почты Главного распорядителя бюджетных средств, уполномоченного органа; </w:t>
      </w:r>
    </w:p>
    <w:p w:rsidR="00A03EBE" w:rsidRDefault="00A03EBE" w:rsidP="00A03EBE">
      <w:pPr>
        <w:rPr>
          <w:highlight w:val="white"/>
        </w:rPr>
      </w:pPr>
      <w:r>
        <w:rPr>
          <w:highlight w:val="white"/>
        </w:rPr>
        <w:t>- результат предоставления субсидий, в соответствии с пунктом 3.18 настоящего Порядка;</w:t>
      </w:r>
    </w:p>
    <w:p w:rsidR="00A03EBE" w:rsidRDefault="00A03EBE" w:rsidP="00A03EBE">
      <w:r>
        <w:t>- доменное имя и (или) указатели страниц государственной информационной системы «Электронный бюджет» в сети «Интернет»;</w:t>
      </w:r>
    </w:p>
    <w:p w:rsidR="00A03EBE" w:rsidRDefault="00A03EBE" w:rsidP="00A03EBE">
      <w:r>
        <w:t xml:space="preserve">- требования к участникам отбора, которым участник отбора должен соответствовать на дату, определенную пунктом </w:t>
      </w:r>
      <w:r>
        <w:rPr>
          <w:highlight w:val="white"/>
        </w:rPr>
        <w:t>2.5</w:t>
      </w:r>
      <w:r>
        <w:rPr>
          <w:color w:val="FF0000"/>
        </w:rPr>
        <w:t xml:space="preserve"> </w:t>
      </w:r>
      <w:r>
        <w:t>настоящего Порядка, и к перечню документов, представляемых участниками отбора для подтверждения соответствия указанным требованиям;</w:t>
      </w:r>
    </w:p>
    <w:p w:rsidR="00A03EBE" w:rsidRDefault="00A03EBE" w:rsidP="00A03EBE">
      <w:r>
        <w:t>- категории и (или) критерии отбора;</w:t>
      </w:r>
    </w:p>
    <w:p w:rsidR="00A03EBE" w:rsidRDefault="00A03EBE" w:rsidP="00A03EBE">
      <w:r>
        <w:t>- порядок подачи участниками отбора заявок и требования, предъявляемые к форме и содержанию заявок;</w:t>
      </w:r>
    </w:p>
    <w:p w:rsidR="00A03EBE" w:rsidRDefault="00A03EBE" w:rsidP="00A03EBE">
      <w:r>
        <w:t>- порядок отзыва заявок, порядок их возврата, определяющий в том числе основания для возврата заявок, порядок внесения изменений в заявки;</w:t>
      </w:r>
    </w:p>
    <w:p w:rsidR="00A03EBE" w:rsidRDefault="00A03EBE" w:rsidP="00A03EBE">
      <w:r>
        <w:t>- порядок рассмотрения и оценки заявок;</w:t>
      </w:r>
    </w:p>
    <w:p w:rsidR="00A03EBE" w:rsidRDefault="00A03EBE" w:rsidP="00A03EBE">
      <w:r>
        <w:t>- порядок возврата заявок на доработку;</w:t>
      </w:r>
    </w:p>
    <w:p w:rsidR="00A03EBE" w:rsidRDefault="00A03EBE" w:rsidP="00A03EBE">
      <w:r>
        <w:t>- порядок отклонения заявок, а также информацию об основаниях их отклонения;</w:t>
      </w:r>
    </w:p>
    <w:p w:rsidR="00A03EBE" w:rsidRDefault="00A03EBE" w:rsidP="00A03EBE">
      <w:r>
        <w:t>- объем распределяемой субсидии в рамках отбора, порядок расчета размера субсидии, правила распределения субсидии по результатам отбора;</w:t>
      </w:r>
    </w:p>
    <w:p w:rsidR="00A03EBE" w:rsidRDefault="00A03EBE" w:rsidP="00A03EBE">
      <w:r>
        <w:t>- порядок предоставления участникам отбора разъяснений положений объявления о проведении отбора, дата начала и окончания срока такого предоставления;</w:t>
      </w:r>
    </w:p>
    <w:p w:rsidR="00A03EBE" w:rsidRDefault="00A03EBE" w:rsidP="00A03EBE">
      <w:r>
        <w:t>- срок, в течение которого победитель (победители) отбора должен подписать соглашение;</w:t>
      </w:r>
    </w:p>
    <w:p w:rsidR="00A03EBE" w:rsidRDefault="00A03EBE" w:rsidP="00A03EBE">
      <w:r>
        <w:t>- условия признания победителя (победителей) отбора уклонившимся от заключения соглашения;</w:t>
      </w:r>
    </w:p>
    <w:p w:rsidR="00A03EBE" w:rsidRDefault="00A03EBE" w:rsidP="00A03EBE">
      <w:r>
        <w:t>- сроки размещения протокола подведения итогов отбора на Едином портале, которые не могут быть позднее 14-го календарного дня, следующего за днем определения победителя отбора.</w:t>
      </w:r>
    </w:p>
    <w:p w:rsidR="00A03EBE" w:rsidRDefault="00A03EBE" w:rsidP="00A03EBE">
      <w:r>
        <w:t>Внесения изменений в объявление о проведении отбора, осуществляется не позднее наступления даты окончания приема заявок указанной в объявлении с соблюдением следующих условий:</w:t>
      </w:r>
    </w:p>
    <w:p w:rsidR="00A03EBE" w:rsidRDefault="00A03EBE" w:rsidP="00A03EBE">
      <w:r>
        <w:t>- срок подачи заявок должен быть продлен таким образом, чтобы со дня, следующего за днем размещения таких изменений, до даты окончания срока подачи заявок, данный срок составлял не менее 3 (трех) календарных дней;</w:t>
      </w:r>
    </w:p>
    <w:p w:rsidR="00A03EBE" w:rsidRDefault="00A03EBE" w:rsidP="00A03EBE">
      <w:r>
        <w:t>- при внесении изменений в объявлении о проведении отбора изменений способа отбора не допускается;</w:t>
      </w:r>
    </w:p>
    <w:p w:rsidR="00A03EBE" w:rsidRDefault="00A03EBE" w:rsidP="00A03EBE">
      <w:r>
        <w:lastRenderedPageBreak/>
        <w:t>- в случае внесения изменений в объявление о проведении отбора после наступления даты начала приема заявок в объявлении о проведении отбора, включается положение, предусматривающее право участников отбора внести изменение в заявку;</w:t>
      </w:r>
    </w:p>
    <w:p w:rsidR="00A03EBE" w:rsidRDefault="00A03EBE" w:rsidP="00A03EBE">
      <w:r>
        <w:t>- участники отбора, подавшие заявку, уведомляются о внесении изменений в объявлении о проведении отбора не позднее дня, следующего за днем внесения изменений в объявление о проведении отбора, с использованием системы «Электронный бюджет».</w:t>
      </w:r>
    </w:p>
    <w:p w:rsidR="00A03EBE" w:rsidRDefault="00A03EBE" w:rsidP="00A03EBE">
      <w:r>
        <w:t>Участник отбора со дня размещения объявления о проведении отбора получателей субсидий на Едином портале не позднее 3-го рабочего дня до дня завершения подачи заявок вправе направить уполномоченному органу не более 5 запросов о разъяснении положений объявления о проведении отбора получателей субсидий путем формирования в системе «Электронный бюджет» соответствующего запроса.</w:t>
      </w:r>
    </w:p>
    <w:p w:rsidR="00A03EBE" w:rsidRDefault="00A03EBE" w:rsidP="00A03EBE">
      <w:r>
        <w:t>Разъяснения положений объявления о проведении отбора размещается в срок, установленный указанным объявлением, но не позднее 1 рабочего дня до дня завершения подачи заявок, путем формирования в системе «Электронный бюджет».</w:t>
      </w:r>
    </w:p>
    <w:p w:rsidR="00A03EBE" w:rsidRDefault="00A03EBE" w:rsidP="00A03EBE">
      <w:pPr>
        <w:rPr>
          <w:rFonts w:eastAsia="Calibri"/>
        </w:rPr>
      </w:pPr>
      <w:r>
        <w:t>2.5. Требования, которым должен соответствовать у</w:t>
      </w:r>
      <w:r>
        <w:rPr>
          <w:rFonts w:eastAsia="Calibri"/>
        </w:rPr>
        <w:t xml:space="preserve">частник отбора на даты рассмотрения заявки и заключения договора (соглашения) о предоставлении субсидий: 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>- не являться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(далее-офшорные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>-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>-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>- не получать средства из бюджета Березовского района, на основании иных нормативных правовых актов на цели, установленные в пункте 1.3 настоящего Порядка;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>- не является иностранным агентом в соответствии с Федеральным законом №255-ФЗ от 14.07.2022 «</w:t>
      </w:r>
      <w:hyperlink r:id="rId29" w:tooltip="ФЕДЕРАЛЬНЫЙ ЗАКОН от 14.07.2022 № 255-ФЗ ГОСУДАРСТВЕННАЯ ДУМА ФЕДЕРАЛЬНОГО СОБРАНИЯ РФ&#10;&#10;О КОНТРОЛЕ ЗА ДЕЯТЕЛЬНОСТЬЮ ЛИЦ, НАХОДЯЩИХСЯ ПОД ИНОСТРАННЫМ ВЛИЯНИЕМ" w:history="1">
        <w:r>
          <w:rPr>
            <w:rStyle w:val="ae"/>
            <w:rFonts w:eastAsia="Calibri"/>
          </w:rPr>
          <w:t>О контроле за деятельностью лиц,</w:t>
        </w:r>
      </w:hyperlink>
      <w:r>
        <w:rPr>
          <w:rFonts w:eastAsia="Calibri"/>
        </w:rPr>
        <w:t xml:space="preserve"> находящихся под иностранным влиянием»;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 xml:space="preserve">- у участника отбора на едином налоговом счете должна отсутствовать или не превышать размер, определенный пунктом 3 статьи 47 </w:t>
      </w:r>
      <w:hyperlink r:id="rId30" w:tooltip="ФЕДЕРАЛЬНЫЙ ЗАКОН от 31.07.1998 № 146-ФЗ ГОСУДАРСТВЕННАЯ ДУМА ФЕДЕРАЛЬНОГО СОБРАНИЯ РФ&#10;&#10;НАЛОГОВЫЙ КОДЕКС РОССИЙСКОЙ ФЕДЕРАЦИИ. ЧАСТЬ ПЕРВАЯ" w:history="1">
        <w:r>
          <w:rPr>
            <w:rStyle w:val="ae"/>
            <w:rFonts w:eastAsia="Calibri"/>
          </w:rPr>
          <w:t>Налогового кодекса</w:t>
        </w:r>
      </w:hyperlink>
      <w:r>
        <w:rPr>
          <w:rFonts w:eastAsia="Calibri"/>
        </w:rPr>
        <w:t xml:space="preserve">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lastRenderedPageBreak/>
        <w:t xml:space="preserve">- отсутствовать просроченная задолженность по возврату в бюджет Березовского района,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бюджетом Березовского района; 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>- участник отбора, являющийся юридическим лицом, не должен находится в процессе реорганизации (за исключением реорганизации в форме присоединения к юридическому лицу другого юридического лица), ликвидации, в отношении его не введена процедура банкротства, деятельность не приостановлена в порядке, предусмотренном законодательством Российской Федерации;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>- в реестре дисквалифицированных лиц должны отсутствовать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отбора, являющегося юридическим лицом;</w:t>
      </w:r>
    </w:p>
    <w:p w:rsidR="00A03EBE" w:rsidRDefault="00A03EBE" w:rsidP="00A03EBE">
      <w:pPr>
        <w:rPr>
          <w:rFonts w:eastAsia="Calibri"/>
          <w:highlight w:val="white"/>
        </w:rPr>
      </w:pPr>
      <w:r>
        <w:rPr>
          <w:rFonts w:eastAsia="Calibri"/>
        </w:rPr>
        <w:t>- участник отбора должен соответствовать критериям и категориям, указанным в</w:t>
      </w:r>
      <w:r>
        <w:rPr>
          <w:rFonts w:eastAsia="Calibri"/>
          <w:highlight w:val="white"/>
        </w:rPr>
        <w:t xml:space="preserve"> пункте 1.5 настоящего Порядка. 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>2.6. Для получения субсидии участник отбора в системе «Электронный бюджет» в сроки, указанные в объявлении о проведении отбора, формирует заявку, подписанную усиленной квалифицированной электронной подписью руководителя участника отбора или уполномоченного им лица, в электронной форме посредством заполнения соответствующих экранных форм веб-интерфейса системы «Электронный бюджет» и представления в систему «Электронный бюджет» электронных копий документов (документов на бумажном носителе, преобразованных в электронную форму путем сканирования) и материалов, представление которых предусмотрено в объявлении о проведении отбора получателей субсидий, содержащую следующие сведения:</w:t>
      </w:r>
    </w:p>
    <w:p w:rsidR="00A03EBE" w:rsidRDefault="00A03EBE" w:rsidP="00A03EBE">
      <w:r>
        <w:t>а) информация и документы об участнике отбора получателей субсидий:</w:t>
      </w:r>
    </w:p>
    <w:p w:rsidR="00A03EBE" w:rsidRDefault="00A03EBE" w:rsidP="00A03EBE">
      <w:r>
        <w:t>полное и сокращенное (при наличии) наименование участника отбора получателей субсидий;</w:t>
      </w:r>
    </w:p>
    <w:p w:rsidR="00A03EBE" w:rsidRDefault="00A03EBE" w:rsidP="00A03EBE">
      <w:r>
        <w:t>основной государственный регистрационный номер участника отбора получателей субсидий;</w:t>
      </w:r>
    </w:p>
    <w:p w:rsidR="00A03EBE" w:rsidRDefault="00A03EBE" w:rsidP="00A03EBE">
      <w:r>
        <w:t>дата и код причины постановки на учет в налоговом органе;</w:t>
      </w:r>
    </w:p>
    <w:p w:rsidR="00A03EBE" w:rsidRDefault="00A03EBE" w:rsidP="00A03EBE">
      <w:r>
        <w:t>идентификационный номер налогоплательщика;</w:t>
      </w:r>
    </w:p>
    <w:p w:rsidR="00A03EBE" w:rsidRDefault="00A03EBE" w:rsidP="00A03EBE">
      <w:r>
        <w:t xml:space="preserve">адрес юридического лица; </w:t>
      </w:r>
    </w:p>
    <w:p w:rsidR="00A03EBE" w:rsidRDefault="00A03EBE" w:rsidP="00A03EBE">
      <w:r>
        <w:t>номер контактного телефона, почтовый адрес и адрес электронной почты для направления юридически значимых сообщений;</w:t>
      </w:r>
    </w:p>
    <w:p w:rsidR="00A03EBE" w:rsidRDefault="00A03EBE" w:rsidP="00A03EBE">
      <w:r>
        <w:t>фамилия, имя, отчество (при наличии) и идентификационный номер налогоплательщика главного бухгалтера (при наличии), фамилии, имена, отчества (при наличии) учредителей, членов коллегиального исполнительного органа, лица, исполняющего функции единоличного исполнительного органа;</w:t>
      </w:r>
    </w:p>
    <w:p w:rsidR="00A03EBE" w:rsidRDefault="00A03EBE" w:rsidP="00A03EBE">
      <w:r>
        <w:t>информация о руководителе юридического лица (фамилия, имя, отчество (при наличии), идентификационный номер налогоплательщика, должность);</w:t>
      </w:r>
    </w:p>
    <w:p w:rsidR="00A03EBE" w:rsidRDefault="00A03EBE" w:rsidP="00A03EBE">
      <w:r>
        <w:t>перечень основных и дополнительных видов деятельности, которые участник отбора получателей субсидий вправе осуществлять в соответствии с учредительными документами организации;</w:t>
      </w:r>
    </w:p>
    <w:p w:rsidR="00A03EBE" w:rsidRDefault="00A03EBE" w:rsidP="00A03EBE">
      <w:r>
        <w:t>информация о счетах в соответствии с законодательством Российской Федерации для перечисления субсидии, а также о лице, уполномоченном на подписание договора (соглашения) о предоставлении субсидии;</w:t>
      </w:r>
    </w:p>
    <w:p w:rsidR="00A03EBE" w:rsidRDefault="00A03EBE" w:rsidP="00A03EBE">
      <w:r>
        <w:t>б) информация и документы, подтверждающие соответствие участника отбора получателей субсидий установленным в объявлении о проведении отбора получателей субсидий требованиям;</w:t>
      </w:r>
    </w:p>
    <w:p w:rsidR="00A03EBE" w:rsidRDefault="00A03EBE" w:rsidP="00A03EBE">
      <w:r>
        <w:t>в) информация и документы, представляемые при проведении отбора получателей субсидии в процессе документооборота:</w:t>
      </w:r>
    </w:p>
    <w:p w:rsidR="00A03EBE" w:rsidRDefault="00A03EBE" w:rsidP="00A03EBE">
      <w:r>
        <w:lastRenderedPageBreak/>
        <w:t>подтверждение согласия на публикацию (размещение) в информационно-телекоммуникационной сети «Интернет» информации об участнике отбора получателей субсидий, о подаваемой участником отбора получателей субсидий заявке, а также иной информации об участнике отбора получателей субсидий, связанной с соответствующим отбором получателей субсидий и результатом предоставления субсидии, подаваемое посредством заполнения соответствующих экранных форм веб-интерфейса системы «Электронный бюджет»;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>г)</w:t>
      </w:r>
      <w:r>
        <w:t xml:space="preserve"> </w:t>
      </w:r>
      <w:r>
        <w:rPr>
          <w:rFonts w:eastAsia="Calibri"/>
        </w:rPr>
        <w:t>предлагаемые участником отбора значение результата предоставления субсидии;</w:t>
      </w:r>
    </w:p>
    <w:p w:rsidR="00A03EBE" w:rsidRDefault="00A03EBE" w:rsidP="00A03EBE">
      <w:r>
        <w:rPr>
          <w:rFonts w:eastAsia="Calibri"/>
        </w:rPr>
        <w:t xml:space="preserve">д) проект (программу), согласно приложению 1 к настоящему Порядку; 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>е) календарный план по реализации проекта (программы), согласно приложению 2 к настоящему Порядку;</w:t>
      </w:r>
    </w:p>
    <w:p w:rsidR="00A03EBE" w:rsidRDefault="00A03EBE" w:rsidP="00A03EBE">
      <w:pPr>
        <w:rPr>
          <w:rFonts w:eastAsia="Calibri"/>
          <w:highlight w:val="white"/>
        </w:rPr>
      </w:pPr>
      <w:r>
        <w:rPr>
          <w:rFonts w:eastAsia="Calibri"/>
          <w:highlight w:val="white"/>
        </w:rPr>
        <w:t xml:space="preserve">ё) </w:t>
      </w:r>
      <w:r>
        <w:rPr>
          <w:rFonts w:eastAsia="Calibri"/>
        </w:rPr>
        <w:t xml:space="preserve">смету расходов на реализацию проекта (программы), согласно приложению 3 к настоящему Порядку (включая копии документов, подтверждающие фактические затраты (договоры, с приложением указанными в договорах, акты выполненных работ (услуг), акты приема-передачи имущества, сырья, материалов, платежные поручения, квитанции к приходным кассовым ордерам, кассовые чеки, бланки строгой отчетности, свидетельствующие о фактически произведенных расходах, товарные чеки, товарные накладные или универсальный передаточный документ (можно использовать вместо первичного документа), счета (счета-фактуры) на оплату, акты на списание товарно-материальных ценностей, сырья, топлива). 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>2.7. Порядок и сроки проведения проверки, подтверждения участника отбора требованиям настоящего Порядка.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>Проверка участника отбора на соответствие требованиям, установленным пунктом 2.5 настоящего Порядка осуществляется автоматически в системе «Электронный бюджет» по данным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 автоматической проверки).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>В случае, если проверка соответствия участников отбора требованиям, установленным пункто</w:t>
      </w:r>
      <w:r>
        <w:rPr>
          <w:rFonts w:eastAsia="Calibri"/>
          <w:highlight w:val="white"/>
        </w:rPr>
        <w:t>м 2.5</w:t>
      </w:r>
      <w:r>
        <w:rPr>
          <w:rFonts w:eastAsia="Calibri"/>
        </w:rPr>
        <w:t xml:space="preserve"> настоящего Порядка, не осуществляется автоматически, уполномоченный орган в порядке межведомственного информационного взаимодействия в течении 2 рабочих дней со дня регистрации заявки, в соответствии с законодательством Российской Федерации, запрашивает следующие документы (сведения):</w:t>
      </w:r>
    </w:p>
    <w:p w:rsidR="00A03EBE" w:rsidRDefault="00A03EBE" w:rsidP="00A03EBE">
      <w:r>
        <w:t>- в Федеральной налоговой службе России выписку из Единого государственного реестра юридических лиц;</w:t>
      </w:r>
    </w:p>
    <w:p w:rsidR="00A03EBE" w:rsidRDefault="00A03EBE" w:rsidP="00A03EBE">
      <w:r>
        <w:t>- в структурных подразделениях администрации Березовского района</w:t>
      </w:r>
      <w:r>
        <w:rPr>
          <w:color w:val="FF0000"/>
        </w:rPr>
        <w:t xml:space="preserve"> </w:t>
      </w:r>
      <w:r>
        <w:t>запрашивает информацию о соответствии участника отбора требованиям, указанным в абзаце пятом пункт</w:t>
      </w:r>
      <w:r>
        <w:rPr>
          <w:highlight w:val="white"/>
        </w:rPr>
        <w:t>а 2.5 нас</w:t>
      </w:r>
      <w:r>
        <w:t>тоящего Порядка;</w:t>
      </w:r>
    </w:p>
    <w:p w:rsidR="00A03EBE" w:rsidRDefault="00A03EBE" w:rsidP="00A03EBE">
      <w:r>
        <w:t>- определяет наличие либо отсутствие информации о получателе субсидии в реестре дисквалифицированных лиц на официальном сайте Федеральной налоговой службы России в информационно-телекоммуникационной сети «Интернет»;</w:t>
      </w:r>
    </w:p>
    <w:p w:rsidR="00A03EBE" w:rsidRDefault="00A03EBE" w:rsidP="00A03EBE">
      <w:r>
        <w:t>- определяет наличие либо отсутствие информации о получателе субсидии в перечне организаций и физических лиц, в отношении которых имеются сведения об их причастности к экстремистской деятельности или терроризму, размещенном на официальном сайте Федеральной службы по финансовому мониторингу в информационно-телекоммуникационной сети «Интернет»;</w:t>
      </w:r>
    </w:p>
    <w:p w:rsidR="00A03EBE" w:rsidRDefault="00A03EBE" w:rsidP="00A03EBE">
      <w:r>
        <w:t>- определяет наличие либо отсутствие информации о получателе субсидии в реестре иностранных агентов, размещенном на официальном сайте Министерства юстиции Российской Федерации в информационно-телекоммуникационной сети «Интернет»;</w:t>
      </w:r>
    </w:p>
    <w:p w:rsidR="00A03EBE" w:rsidRDefault="00A03EBE" w:rsidP="00A03EBE">
      <w:pPr>
        <w:rPr>
          <w:rFonts w:eastAsia="Calibri"/>
        </w:rPr>
      </w:pPr>
      <w:r>
        <w:lastRenderedPageBreak/>
        <w:t>- определяет наличие либо отсутствие информации о получателе субсидии в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уничтожения,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размещенных на официальном сайте Федеральной службы по финансовому мониторингу в информационно-телекоммуникационной сети «Интернет».</w:t>
      </w:r>
    </w:p>
    <w:p w:rsidR="00A03EBE" w:rsidRDefault="00A03EBE" w:rsidP="00A03EBE">
      <w:pPr>
        <w:rPr>
          <w:rFonts w:eastAsia="Calibri"/>
        </w:rPr>
      </w:pPr>
      <w:r>
        <w:t>2.8. Уполномоченный орган в целях подтверждения соответствия участника отбора установленным требования настоящего Порядка не праве требовать от участника отбора представления документов и информации при наличии соответствующей информации с государственных информационных системах, доступ к которым у Главного распорядителя бюджетных средств имеется в рамках межведомственного электронного взаимодействия, за исключением, если участник отбора готов представить указанные документы и информацию Главному распорядителю бюджетных средств по собственной инициативе.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>2.9. Электронные копии документов и материалы, включаемые в заявку,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>Каждый отдельный документ, прилагаемый к заявке, предоставляется в виде отдельного файла.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 xml:space="preserve">2.10. </w:t>
      </w:r>
      <w:r>
        <w:t xml:space="preserve">Ответственность за полноту и достоверность информации и документов, содержащихся в заявке, а также своевременность их представления несет участник отбора Получателей субсидии. </w:t>
      </w:r>
    </w:p>
    <w:p w:rsidR="00A03EBE" w:rsidRDefault="00A03EBE" w:rsidP="00A03EBE">
      <w:r>
        <w:t>2.11. Датой и временем предоставления участником отбора заявки в системе «Электронный бюджет» считаются дата и время подписания усиленной квалифицированной электронной подписью, руководителя участника отбора указанной заявки с присвоением ей регистрационного номера.</w:t>
      </w:r>
    </w:p>
    <w:p w:rsidR="00A03EBE" w:rsidRDefault="00A03EBE" w:rsidP="00A03EBE">
      <w:r>
        <w:t>2.12. Внесение изменений в заявку или отзыв заявки осуществляется участником отбора в порядке, аналогичном порядку формирования заявки участником отбора.</w:t>
      </w:r>
    </w:p>
    <w:p w:rsidR="00A03EBE" w:rsidRDefault="00A03EBE" w:rsidP="00A03EBE">
      <w:r>
        <w:t>2.13. Участник отбора вправе отозвать заявку в любое время до дня и времени окончания приема заявок, указанного в объявлении о проведении отбора.</w:t>
      </w:r>
    </w:p>
    <w:p w:rsidR="00A03EBE" w:rsidRDefault="00A03EBE" w:rsidP="00A03EBE">
      <w:r>
        <w:t xml:space="preserve">2.14. Участник отбора имеет право вносить изменения в заявку до дня окончания срока приема заявок после формирования участником отбора в электронной форме уведомления об отзыве заявки и последующего формирования новой заявки. </w:t>
      </w:r>
    </w:p>
    <w:p w:rsidR="00A03EBE" w:rsidRDefault="00A03EBE" w:rsidP="00A03EBE">
      <w:pPr>
        <w:rPr>
          <w:highlight w:val="yellow"/>
        </w:rPr>
      </w:pPr>
      <w:r>
        <w:rPr>
          <w:highlight w:val="white"/>
        </w:rPr>
        <w:t>2.15. Возврат заявок участникам отбора получателей субсидий на доработку не предусмотрен.</w:t>
      </w:r>
    </w:p>
    <w:p w:rsidR="00A03EBE" w:rsidRDefault="00A03EBE" w:rsidP="00A03EBE">
      <w:r>
        <w:t>2.16. Не позднее 1 (одного) рабочего дня следующего за днем окончания приема заявок, установленного в объявлении о проведении отбора, в системе «Электронный бюджет» открывается доступ Главному распорядителю бюджетных средств, а также Комиссии к заявкам для их рассмотрения.</w:t>
      </w:r>
    </w:p>
    <w:p w:rsidR="00A03EBE" w:rsidRDefault="00A03EBE" w:rsidP="00A03EBE">
      <w:pPr>
        <w:rPr>
          <w:highlight w:val="white"/>
        </w:rPr>
      </w:pPr>
      <w:r>
        <w:rPr>
          <w:highlight w:val="white"/>
        </w:rPr>
        <w:t>2.17. Для рассмотрения и оценки заявок и пакетов документов участников отбора в целях проведения отбора получателей субсидий уполномоченный орган готовит проект приказа Комитета спорта и социальной политики администрации Березовского района о создании комиссии по отбору получателей субсидии на финансовое обеспечение затрат, связанных с оказанием общественно полезных услуг в сфере спорта (далее-Комиссия).</w:t>
      </w:r>
    </w:p>
    <w:p w:rsidR="00A03EBE" w:rsidRDefault="00A03EBE" w:rsidP="00A03EBE">
      <w:pPr>
        <w:rPr>
          <w:highlight w:val="white"/>
        </w:rPr>
      </w:pPr>
      <w:r>
        <w:rPr>
          <w:highlight w:val="white"/>
        </w:rPr>
        <w:lastRenderedPageBreak/>
        <w:t>Положение о Комиссии и состав Комиссии утверждается приказом Комитета спорта и социальной политики администрации Березовского района (далее-приказ о Комиссии) до размещения объявления о проведении отбора.</w:t>
      </w:r>
    </w:p>
    <w:p w:rsidR="00A03EBE" w:rsidRDefault="00A03EBE" w:rsidP="00A03EBE">
      <w:pPr>
        <w:rPr>
          <w:highlight w:val="white"/>
        </w:rPr>
      </w:pPr>
      <w:r>
        <w:rPr>
          <w:highlight w:val="white"/>
        </w:rPr>
        <w:t>Положение о Комиссии содержит:</w:t>
      </w:r>
    </w:p>
    <w:p w:rsidR="00A03EBE" w:rsidRDefault="00A03EBE" w:rsidP="00A03EBE">
      <w:pPr>
        <w:rPr>
          <w:highlight w:val="white"/>
        </w:rPr>
      </w:pPr>
      <w:r>
        <w:rPr>
          <w:highlight w:val="white"/>
        </w:rPr>
        <w:t>- информацию о председателе Комиссии, о ее составе и порядке работы;</w:t>
      </w:r>
    </w:p>
    <w:p w:rsidR="00A03EBE" w:rsidRDefault="00A03EBE" w:rsidP="00A03EBE">
      <w:pPr>
        <w:rPr>
          <w:highlight w:val="white"/>
        </w:rPr>
      </w:pPr>
      <w:r>
        <w:rPr>
          <w:highlight w:val="white"/>
        </w:rPr>
        <w:t>- информацию о полномочиях комиссии, к которым относятся:</w:t>
      </w:r>
    </w:p>
    <w:p w:rsidR="00A03EBE" w:rsidRDefault="00A03EBE" w:rsidP="00A03EBE">
      <w:pPr>
        <w:rPr>
          <w:highlight w:val="white"/>
        </w:rPr>
      </w:pPr>
      <w:r>
        <w:rPr>
          <w:highlight w:val="white"/>
        </w:rPr>
        <w:t>рассмотрение или рассмотрение и оценка заявок (единственной заявки), принятие решения о признании отбора получателей субсидий несостоявшимся;</w:t>
      </w:r>
    </w:p>
    <w:p w:rsidR="00A03EBE" w:rsidRDefault="00A03EBE" w:rsidP="00A03EBE">
      <w:pPr>
        <w:rPr>
          <w:highlight w:val="white"/>
        </w:rPr>
      </w:pPr>
      <w:r>
        <w:rPr>
          <w:highlight w:val="white"/>
        </w:rPr>
        <w:t xml:space="preserve">подписание протоколов, формируемых в процессе проведения отбора получателей субсидий, содержащих информацию о принятых Комиссией решениях; </w:t>
      </w:r>
    </w:p>
    <w:p w:rsidR="00A03EBE" w:rsidRDefault="00A03EBE" w:rsidP="00A03EBE">
      <w:pPr>
        <w:rPr>
          <w:highlight w:val="white"/>
        </w:rPr>
      </w:pPr>
      <w:r>
        <w:rPr>
          <w:highlight w:val="white"/>
        </w:rPr>
        <w:t>осуществление запроса у участника отбора получателей субсидий разъяснения в отношении представленных им документов и информации (при необходимости);</w:t>
      </w:r>
    </w:p>
    <w:p w:rsidR="00A03EBE" w:rsidRDefault="00A03EBE" w:rsidP="00A03EBE">
      <w:pPr>
        <w:rPr>
          <w:highlight w:val="white"/>
        </w:rPr>
      </w:pPr>
      <w:r>
        <w:rPr>
          <w:highlight w:val="white"/>
        </w:rPr>
        <w:t>единоличное подписание председателем Комиссии протоколов, формируемых в процессе проведения отбора получателей субсидий (при необходимости).</w:t>
      </w:r>
    </w:p>
    <w:p w:rsidR="00A03EBE" w:rsidRDefault="00A03EBE" w:rsidP="00A03EBE">
      <w:pPr>
        <w:rPr>
          <w:highlight w:val="white"/>
        </w:rPr>
      </w:pPr>
      <w:r>
        <w:rPr>
          <w:highlight w:val="white"/>
        </w:rPr>
        <w:t>2.18. Приказ о Комиссии размещается на Едином портале и включается в объявление о проведении отбора.</w:t>
      </w:r>
    </w:p>
    <w:p w:rsidR="00A03EBE" w:rsidRDefault="00A03EBE" w:rsidP="00A03EBE">
      <w:r>
        <w:t xml:space="preserve">2.19. Взаимодействие Главного распорядителя бюджетных средств с членами Комиссии и участниками отбора осуществляется с использованием документов в электронной форме </w:t>
      </w:r>
      <w:r>
        <w:rPr>
          <w:color w:val="0D0D0D"/>
        </w:rPr>
        <w:t>в системе «Электронный бюджет»</w:t>
      </w:r>
      <w:r>
        <w:t>.</w:t>
      </w:r>
    </w:p>
    <w:p w:rsidR="00A03EBE" w:rsidRDefault="00A03EBE" w:rsidP="00A03EBE">
      <w:r>
        <w:rPr>
          <w:lang w:eastAsia="zh-CN"/>
        </w:rPr>
        <w:t>2.19.1. Рассмотрение заявок осуществляется в системе «Электронный бюджет».</w:t>
      </w:r>
    </w:p>
    <w:p w:rsidR="00A03EBE" w:rsidRDefault="00A03EBE" w:rsidP="00A03EBE">
      <w:pPr>
        <w:rPr>
          <w:color w:val="FF0000"/>
        </w:rPr>
      </w:pPr>
      <w:r>
        <w:rPr>
          <w:lang w:eastAsia="zh-CN"/>
        </w:rPr>
        <w:t xml:space="preserve">2.19.2. Комиссия </w:t>
      </w:r>
      <w:r>
        <w:rPr>
          <w:color w:val="0D0D0D"/>
          <w:lang w:eastAsia="zh-CN"/>
        </w:rPr>
        <w:t xml:space="preserve">не позднее 1 (одного) рабочего дня, следующего за днем вскрытия заявок, </w:t>
      </w:r>
      <w:r>
        <w:rPr>
          <w:lang w:eastAsia="zh-CN"/>
        </w:rPr>
        <w:t>установленного в объявлении о проведении отбора, подписывает протокол вскрытия заявок, который содержит следующую информацию:</w:t>
      </w:r>
    </w:p>
    <w:p w:rsidR="00A03EBE" w:rsidRDefault="00A03EBE" w:rsidP="00A03EBE">
      <w:r>
        <w:rPr>
          <w:lang w:eastAsia="zh-CN"/>
        </w:rPr>
        <w:t>- регистрационный номер заявки;</w:t>
      </w:r>
    </w:p>
    <w:p w:rsidR="00A03EBE" w:rsidRDefault="00A03EBE" w:rsidP="00A03EBE">
      <w:r>
        <w:rPr>
          <w:lang w:eastAsia="zh-CN"/>
        </w:rPr>
        <w:t>- дата и время поступления заявки;</w:t>
      </w:r>
    </w:p>
    <w:p w:rsidR="00A03EBE" w:rsidRDefault="00A03EBE" w:rsidP="00A03EBE">
      <w:r>
        <w:rPr>
          <w:lang w:eastAsia="zh-CN"/>
        </w:rPr>
        <w:t>- полное наименование участника отбора;</w:t>
      </w:r>
    </w:p>
    <w:p w:rsidR="00A03EBE" w:rsidRDefault="00A03EBE" w:rsidP="00A03EBE">
      <w:r>
        <w:rPr>
          <w:lang w:eastAsia="zh-CN"/>
        </w:rPr>
        <w:t>- адрес юридического лица;</w:t>
      </w:r>
    </w:p>
    <w:p w:rsidR="00A03EBE" w:rsidRDefault="00A03EBE" w:rsidP="00A03EBE">
      <w:pPr>
        <w:rPr>
          <w:lang w:eastAsia="zh-CN"/>
        </w:rPr>
      </w:pPr>
      <w:r>
        <w:rPr>
          <w:lang w:eastAsia="zh-CN"/>
        </w:rPr>
        <w:t>- запрашиваемый участником отбора размер субсидии.</w:t>
      </w:r>
    </w:p>
    <w:p w:rsidR="00A03EBE" w:rsidRDefault="00A03EBE" w:rsidP="00A03EBE">
      <w:r>
        <w:rPr>
          <w:lang w:eastAsia="zh-CN"/>
        </w:rPr>
        <w:t>2.19.3. Протокол вскрытия заявки формируется на Едином портале автоматически и подписывается усиленной квалифицированной электронной подписью председателя Комиссии и членов Комиссии в системе «Электронный бюджет», а также размещается на Едином портале не позднее 1 (одного) рабочего дня, следующего за днем его подписания.</w:t>
      </w:r>
    </w:p>
    <w:p w:rsidR="00A03EBE" w:rsidRDefault="00A03EBE" w:rsidP="00A03EBE">
      <w:r>
        <w:t>2.20. Основания для отклонения заявок участника отбора на стадии рассмотрения:</w:t>
      </w:r>
    </w:p>
    <w:p w:rsidR="00A03EBE" w:rsidRDefault="00A03EBE" w:rsidP="00A03EBE">
      <w:pPr>
        <w:rPr>
          <w:color w:val="0D0D0D"/>
        </w:rPr>
      </w:pPr>
      <w:r>
        <w:t>- несоответствие участника отбора требованиям, установленным в соответстви</w:t>
      </w:r>
      <w:r>
        <w:rPr>
          <w:highlight w:val="white"/>
        </w:rPr>
        <w:t xml:space="preserve">и </w:t>
      </w:r>
      <w:r>
        <w:rPr>
          <w:color w:val="0D0D0D"/>
          <w:highlight w:val="white"/>
        </w:rPr>
        <w:t>с пунктом 2.5 на</w:t>
      </w:r>
      <w:r>
        <w:rPr>
          <w:color w:val="0D0D0D"/>
        </w:rPr>
        <w:t>стоящего Порядка;</w:t>
      </w:r>
    </w:p>
    <w:p w:rsidR="00A03EBE" w:rsidRDefault="00A03EBE" w:rsidP="00A03EBE">
      <w:pPr>
        <w:rPr>
          <w:color w:val="0D0D0D"/>
        </w:rPr>
      </w:pPr>
      <w:r>
        <w:rPr>
          <w:color w:val="0D0D0D"/>
        </w:rPr>
        <w:t>- не предоставление (предоставление не в полном объеме) документов, указанных в объявлении о проведении отбора;</w:t>
      </w:r>
    </w:p>
    <w:p w:rsidR="00A03EBE" w:rsidRDefault="00A03EBE" w:rsidP="00A03EBE">
      <w:r>
        <w:rPr>
          <w:color w:val="0D0D0D"/>
        </w:rPr>
        <w:t>- несоответствие представленных участником отбора заявок и (или) документов требованиям, установленным в объявлении о проведении отбора</w:t>
      </w:r>
      <w:r>
        <w:t>;</w:t>
      </w:r>
    </w:p>
    <w:p w:rsidR="00A03EBE" w:rsidRDefault="00A03EBE" w:rsidP="00A03EBE">
      <w:r>
        <w:t>- недостоверность информации, содержащейся в документах, представленных участником отбора в целях подтверждения соответствия требованиям установленным настоящим Порядком;</w:t>
      </w:r>
    </w:p>
    <w:p w:rsidR="00A03EBE" w:rsidRDefault="00A03EBE" w:rsidP="00A03EBE">
      <w:r>
        <w:t>- подача участником отбора заявки после даты и (или) времени, определенных для его подачи в объявлении о проведении отбора.</w:t>
      </w:r>
    </w:p>
    <w:p w:rsidR="00A03EBE" w:rsidRDefault="00A03EBE" w:rsidP="00A03EBE">
      <w:pPr>
        <w:rPr>
          <w:highlight w:val="yellow"/>
        </w:rPr>
      </w:pPr>
      <w:r>
        <w:rPr>
          <w:color w:val="0D0D0D"/>
        </w:rPr>
        <w:t>Уведомление об отклонении в участии в</w:t>
      </w:r>
      <w:r>
        <w:rPr>
          <w:color w:val="0D0D0D"/>
          <w:highlight w:val="white"/>
        </w:rPr>
        <w:t xml:space="preserve"> отборе Комиссия направляет участнику отбора </w:t>
      </w:r>
      <w:r>
        <w:rPr>
          <w:highlight w:val="white"/>
        </w:rPr>
        <w:t>в системе «Электронный бюджет» не позднее 1 (одного) рабочего дня со дня окончания срока рассмотрения заявок с указанием основания для отказа.</w:t>
      </w:r>
    </w:p>
    <w:p w:rsidR="00A03EBE" w:rsidRDefault="00A03EBE" w:rsidP="00A03EBE">
      <w:r>
        <w:t>2.21. В случае если заявку и документы предоставил только один участник</w:t>
      </w:r>
    </w:p>
    <w:p w:rsidR="00A03EBE" w:rsidRDefault="00A03EBE" w:rsidP="00A03EBE">
      <w:r>
        <w:lastRenderedPageBreak/>
        <w:t>отбора, то данный участник отбора рекомендуется для получения субсидии только в том случае, если отсутствуют основания для отклонения, предусмотренные пунктом 2.20</w:t>
      </w:r>
      <w:r>
        <w:rPr>
          <w:highlight w:val="white"/>
        </w:rPr>
        <w:t xml:space="preserve"> </w:t>
      </w:r>
      <w:r>
        <w:t>настоящего Порядка.</w:t>
      </w:r>
    </w:p>
    <w:p w:rsidR="00A03EBE" w:rsidRDefault="00A03EBE" w:rsidP="00A03EBE">
      <w:r>
        <w:t>2.22. В случае если заявку и документы предоставили несколько участников</w:t>
      </w:r>
    </w:p>
    <w:p w:rsidR="00A03EBE" w:rsidRDefault="00A03EBE" w:rsidP="00A03EBE">
      <w:r>
        <w:t>отбора и размер заявленной субсидий превышает сумму лимитов бюджетных обязательств, предусмотренных на соответствующие цели в бюджете Березовского района на текущий финансовый год, расчет размера субсидии производится для каждого участника отбора в соответствии с</w:t>
      </w:r>
      <w:r>
        <w:rPr>
          <w:highlight w:val="white"/>
        </w:rPr>
        <w:t xml:space="preserve"> пунктом 2.28 </w:t>
      </w:r>
      <w:r>
        <w:t>настоящего Порядка.</w:t>
      </w:r>
    </w:p>
    <w:p w:rsidR="00A03EBE" w:rsidRDefault="00A03EBE" w:rsidP="00A03EBE">
      <w:r>
        <w:t>2.23. Предельное количество получателей субсидии (победителей отбора) не ограничено.</w:t>
      </w:r>
    </w:p>
    <w:p w:rsidR="00A03EBE" w:rsidRDefault="00A03EBE" w:rsidP="00A03EBE">
      <w:r>
        <w:t>2.24.</w:t>
      </w:r>
      <w:bookmarkStart w:id="1" w:name="undefined"/>
      <w:r>
        <w:t xml:space="preserve"> Протокол рассмотрения заявок в системе «Электронный бюджет» на основании результатов рассмотрения заявок формируется автоматически и подписывается усиленной квалифицированной подписью председателя Комиссии и членов Комиссии, размещается на Едином портале не позднее 1 (одного) рабочего дня, следующего за днем его подписания.</w:t>
      </w:r>
    </w:p>
    <w:p w:rsidR="00A03EBE" w:rsidRDefault="00A03EBE" w:rsidP="00A03EBE">
      <w:r>
        <w:rPr>
          <w:lang w:eastAsia="zh-CN"/>
        </w:rPr>
        <w:t>Внесение изменений в протокол рассмотрения заявок осуществляется не позднее 10 (десяти) календарных дней со дня подписания первых версий протокола путем формирования новой версий протокола с указанием причин внесения изменений, в порядке, аналогичном порядку их формирования с указанием причин внесения таких изменений.</w:t>
      </w:r>
    </w:p>
    <w:p w:rsidR="00A03EBE" w:rsidRDefault="00A03EBE" w:rsidP="00A03EBE">
      <w:r>
        <w:t>2.25. Протокол подведения итогов отбора формируется автоматически на основании результатов определения победителей отбора получателей субсидии, подписывается усиленной квалифицированной подписью председателя Комиссии и членов Комиссии в системе «Электронный бюджет» и размещается на Едином портале, не позднее 1 (одного) рабочего дня, следующего за днем его подписания.</w:t>
      </w:r>
    </w:p>
    <w:p w:rsidR="00A03EBE" w:rsidRDefault="00A03EBE" w:rsidP="00A03EBE">
      <w:r>
        <w:rPr>
          <w:lang w:eastAsia="zh-CN"/>
        </w:rPr>
        <w:t>Внесение изменений в протокол подведения итогов осуществляется не позднее 10 (десяти) календарных дней со дня подписания первых версий протокола путем формирования новой версий протокола с указанием причин внесения изменений, в порядке, аналогичном порядку их формирования с указанием причин внесения таких изменений.</w:t>
      </w:r>
    </w:p>
    <w:p w:rsidR="00A03EBE" w:rsidRDefault="00A03EBE" w:rsidP="00A03EBE">
      <w:r>
        <w:t>2.26. Протокол подведения итогов отбора (документа об итогах проведения отбора) в системе «Электронный бюджет» (с размещением указателя страницы сайта на едином портале), а также на официальном веб-сайте сайте органов местного самоуправления Березовского района включает следующие сведения:</w:t>
      </w:r>
    </w:p>
    <w:p w:rsidR="00A03EBE" w:rsidRDefault="00A03EBE" w:rsidP="00A03EBE">
      <w:r>
        <w:t>- дата, время и место проведения рассмотрения заявок;</w:t>
      </w:r>
    </w:p>
    <w:p w:rsidR="00A03EBE" w:rsidRDefault="00A03EBE" w:rsidP="00A03EBE">
      <w:r>
        <w:t>- информация об участниках отбора, заявки которых были рассмотрены;</w:t>
      </w:r>
    </w:p>
    <w:p w:rsidR="00A03EBE" w:rsidRDefault="00A03EBE" w:rsidP="00A03EBE">
      <w:r>
        <w:t>- 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заявки;</w:t>
      </w:r>
    </w:p>
    <w:p w:rsidR="00A03EBE" w:rsidRDefault="00A03EBE" w:rsidP="00A03EBE">
      <w:r>
        <w:t>- наименование получателя (получателей) субсидии, с которым заключается договор (соглашение) о предоставлении субсидии и размер предоставляемой ему субсидии.</w:t>
      </w:r>
    </w:p>
    <w:p w:rsidR="00A03EBE" w:rsidRDefault="00A03EBE" w:rsidP="00A03EBE">
      <w:pPr>
        <w:rPr>
          <w:color w:val="000000"/>
          <w:highlight w:val="white"/>
        </w:rPr>
      </w:pPr>
      <w:r>
        <w:rPr>
          <w:color w:val="000000"/>
          <w:highlight w:val="white"/>
        </w:rPr>
        <w:t>2.27. Порядок и случаи отмены проведения отбора, случаи признания отбора не состоявшимся и случаи заключения соглашений по итогам отбора.</w:t>
      </w:r>
    </w:p>
    <w:p w:rsidR="00A03EBE" w:rsidRDefault="00A03EBE" w:rsidP="00A03EBE">
      <w:r>
        <w:t>Главный распорядитель бюджетных средств вправе отменить проведение отбора путем размещения в системе «Электронный бюджет» не позднее, чем за 1 (один) день до даты окончания срока подачи заявок участниками отбора. Объявление об отмене отбора должно содержать информацию о причинах отмены отбора и подписывается усиленной квалифицированной электронной подписью руководителя Главного распорядителя бюджетных средств (уполномоченного им лица).</w:t>
      </w:r>
    </w:p>
    <w:p w:rsidR="00A03EBE" w:rsidRDefault="00A03EBE" w:rsidP="00A03EBE">
      <w:r>
        <w:t xml:space="preserve">Отбор считается отмененным со дня размещения объявления о его отмене на </w:t>
      </w:r>
      <w:r>
        <w:rPr>
          <w:lang w:eastAsia="zh-CN"/>
        </w:rPr>
        <w:t>Едином портале</w:t>
      </w:r>
      <w:r>
        <w:t>.</w:t>
      </w:r>
    </w:p>
    <w:p w:rsidR="00A03EBE" w:rsidRDefault="00A03EBE" w:rsidP="00A03EBE">
      <w:r>
        <w:lastRenderedPageBreak/>
        <w:t>Участники отбора получателя субсидии, подавшие заявки, информируются об отмене проведения отбора в системе «Электронный бюджет».</w:t>
      </w:r>
    </w:p>
    <w:p w:rsidR="00A03EBE" w:rsidRDefault="00A03EBE" w:rsidP="00A03EBE">
      <w:r>
        <w:t xml:space="preserve">Отбор отменяется в случае: </w:t>
      </w:r>
    </w:p>
    <w:p w:rsidR="00A03EBE" w:rsidRDefault="00A03EBE" w:rsidP="00A03EBE">
      <w:r>
        <w:t>- изменения лимитов бюджетных обязательств, на предоставление субсидий на соответствующий финансовый год направленных на цели предоставления субсидий, установленные пунктом 1.3 настоящего Порядка;</w:t>
      </w:r>
    </w:p>
    <w:p w:rsidR="00A03EBE" w:rsidRDefault="00A03EBE" w:rsidP="00A03EBE">
      <w:r>
        <w:t xml:space="preserve">- выявления технических ошибок в объявлении о проведении отбора, препятствующих подаче предложений участниками отбора. </w:t>
      </w:r>
    </w:p>
    <w:p w:rsidR="00A03EBE" w:rsidRDefault="00A03EBE" w:rsidP="00A03EBE">
      <w:r>
        <w:t>Отбор признается несостоявшимся в следующих случаях:</w:t>
      </w:r>
    </w:p>
    <w:p w:rsidR="00A03EBE" w:rsidRDefault="00A03EBE" w:rsidP="00A03EBE">
      <w:r>
        <w:t xml:space="preserve">-в течение срока приема заявок от участников отбора, не поступили заявки; </w:t>
      </w:r>
    </w:p>
    <w:p w:rsidR="00A03EBE" w:rsidRDefault="00A03EBE" w:rsidP="00A03EBE">
      <w:r>
        <w:t xml:space="preserve">-по результатам рассмотрения заявок все заявки отклонены по основаниям, определенным </w:t>
      </w:r>
      <w:r>
        <w:rPr>
          <w:highlight w:val="white"/>
        </w:rPr>
        <w:t xml:space="preserve">пунктом 2.19 </w:t>
      </w:r>
      <w:r>
        <w:t xml:space="preserve">настоящего Порядка. </w:t>
      </w:r>
    </w:p>
    <w:p w:rsidR="00A03EBE" w:rsidRDefault="00A03EBE" w:rsidP="00A03EBE">
      <w:r>
        <w:t>Решение о признании отбора несостоявшимся принимается Комиссией в течение 3 (трех) рабочих дней со дня окончания срока рассмотрения заявок участников отбора размещается на Едином портале, а также на официальном веб-сайте сайте органов местного самоуправления Березовского района не позднее 1 (одного) рабочего дня, следующего за днем принятия решение о признании отбора несостоявшимся.</w:t>
      </w:r>
    </w:p>
    <w:p w:rsidR="00A03EBE" w:rsidRDefault="00A03EBE" w:rsidP="00A03EBE">
      <w:r>
        <w:t>2.28. Порядок распределения субсидий между получателями субсидии и порядок взаимодействия с получателем субсидии по результатам проведения отбора.</w:t>
      </w:r>
    </w:p>
    <w:p w:rsidR="00A03EBE" w:rsidRDefault="00A03EBE" w:rsidP="00A03EBE">
      <w:r>
        <w:t>Размер субсидии определяется на основании представленных документов.</w:t>
      </w:r>
    </w:p>
    <w:p w:rsidR="00A03EBE" w:rsidRDefault="00A03EBE" w:rsidP="00A03EBE">
      <w:r>
        <w:t xml:space="preserve">В случае превышения плановой суммы субсидии обратившихся участников отбора, над размерами средств, предусмотренных по соответствующему направлению расходов основного мероприятия, размер субсидий определяется в размере пропорционально </w:t>
      </w:r>
      <w:proofErr w:type="gramStart"/>
      <w:r>
        <w:t>плановым суммам</w:t>
      </w:r>
      <w:proofErr w:type="gramEnd"/>
      <w:r>
        <w:t xml:space="preserve"> заявленным участниками отбора.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 xml:space="preserve">2.29. </w:t>
      </w:r>
      <w:r>
        <w:t>Взаимодействие с получателями субсидий по результатам проведения отбора осуществляется путем заключения договора (соглашения) в соответствии с разделом 3 настоящего Порядка.</w:t>
      </w:r>
    </w:p>
    <w:p w:rsidR="00A03EBE" w:rsidRDefault="00A03EBE" w:rsidP="00A03EBE">
      <w:pPr>
        <w:rPr>
          <w:rFonts w:eastAsia="Calibri"/>
        </w:rPr>
      </w:pPr>
    </w:p>
    <w:p w:rsidR="00A03EBE" w:rsidRDefault="00A03EBE" w:rsidP="00A03EBE">
      <w:pPr>
        <w:ind w:firstLine="0"/>
        <w:jc w:val="center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3. Условия и порядок предоставления субсидий</w:t>
      </w:r>
    </w:p>
    <w:p w:rsidR="00A03EBE" w:rsidRDefault="00A03EBE" w:rsidP="00A03EBE">
      <w:pPr>
        <w:rPr>
          <w:rFonts w:eastAsia="Calibri"/>
          <w:b/>
          <w:bCs/>
          <w:color w:val="000000"/>
        </w:rPr>
      </w:pPr>
    </w:p>
    <w:p w:rsidR="00A03EBE" w:rsidRDefault="00A03EBE" w:rsidP="00A03EBE">
      <w:r>
        <w:t>3.1. Протокол подведения итогов является основанием для заключения в течение 15 (пятнадцати) рабочих дней, следующих за днем подписания протокола подведения итогов соглашения о предоставлении субсидии.</w:t>
      </w:r>
    </w:p>
    <w:p w:rsidR="00A03EBE" w:rsidRDefault="00A03EBE" w:rsidP="00A03EBE">
      <w:r>
        <w:t>3.2. По результатам отбора с получателями субсидий соглашение о предоставлении субсидий заключается в ГИС «Региональный электронный бюджет Ханты-Мансийского автономного округа-Югры» (далее-ГИС «РЭБ Югры») по типовой форме, утвержденной приказом Комитета по финансам администрации Березовского района, в случае отсутствия технической возможности соглашение о предоставлении субсидий заключается на бумажном носителе.</w:t>
      </w:r>
    </w:p>
    <w:p w:rsidR="00A03EBE" w:rsidRDefault="00A03EBE" w:rsidP="00A03EBE">
      <w:r>
        <w:t>3.3. Получатель субсидии в течение 3 (трех) рабочих дней со дня формирования соглашения о предоставлении субсидии в ГИС «РЭБ Югры» (при наличии технической возможности), подписывает его усиленной квалифицированной электронной подписью.</w:t>
      </w:r>
    </w:p>
    <w:p w:rsidR="00A03EBE" w:rsidRDefault="00A03EBE" w:rsidP="00A03EBE">
      <w:pPr>
        <w:rPr>
          <w:highlight w:val="white"/>
        </w:rPr>
      </w:pPr>
      <w:r>
        <w:rPr>
          <w:highlight w:val="white"/>
        </w:rPr>
        <w:t>Получатель субсидий должен подписать соглашение о предоставлении субсидии в течение 3 (трех) рабочих дней с момента получения соглашения на адрес электронной почты участника отбора, указанный в заявке на участие в отборе.</w:t>
      </w:r>
    </w:p>
    <w:p w:rsidR="00A03EBE" w:rsidRDefault="00A03EBE" w:rsidP="00A03EBE">
      <w:r>
        <w:t>3.4. В случае не подписания получателем субсидий соглашения о предоставлении субсидии в срок, указанный в пункте 3.3 настоящего Порядка, получатель субсидии считается уклонившимся от заключения соглашения о предоставлении субсидии.</w:t>
      </w:r>
    </w:p>
    <w:p w:rsidR="00A03EBE" w:rsidRDefault="00A03EBE" w:rsidP="00A03EBE">
      <w:r>
        <w:t xml:space="preserve">В случае признания Получателя субсидий, уклонившемся от соглашения о предоставлении субсидии, уполномоченный орган вносит изменения в протокол подведения итогов и направляет уведомление получателю субсидии о невозможности </w:t>
      </w:r>
      <w:r>
        <w:lastRenderedPageBreak/>
        <w:t xml:space="preserve">заключить соглашение о предоставлении субсидии на электронную почту или почтовым отправлением с уведомлением о вручении, по адресу, указанному в заявке. </w:t>
      </w:r>
    </w:p>
    <w:p w:rsidR="00A03EBE" w:rsidRDefault="00A03EBE" w:rsidP="00A03EBE">
      <w:r>
        <w:t>Уполномоченный орган в течение 1 рабочего дня готовит проект приказа о внесении изменений в приказ о предоставлении субсидии.</w:t>
      </w:r>
    </w:p>
    <w:p w:rsidR="00A03EBE" w:rsidRDefault="00A03EBE" w:rsidP="00A03EBE">
      <w:r>
        <w:t>3.5. При необходимости внесения в соглашение о предоставлении субсидии изменений заключается дополнительное соглашение к соглашению о предоставлении субсидии либо соглашение о расторжении соглашения о предоставлении субсидии.</w:t>
      </w:r>
    </w:p>
    <w:p w:rsidR="00A03EBE" w:rsidRDefault="00A03EBE" w:rsidP="00A03EBE">
      <w:r>
        <w:t xml:space="preserve">Дополнительное соглашение к соглашению о предоставлении субсидии либо соглашение о расторжении соглашения между получателем субсидии и главным распорядителем бюджетных средств заключаются в форме электронного документа и подписывают усиленными квалифицированными электронными подписями лица, имеющие право действовать от имени каждой из сторон соглашения </w:t>
      </w:r>
      <w:bookmarkEnd w:id="1"/>
      <w:r>
        <w:t>о предоставлении субсидии в ГИС «РЭБ Югры».</w:t>
      </w:r>
    </w:p>
    <w:p w:rsidR="00A03EBE" w:rsidRDefault="00A03EBE" w:rsidP="00A03EBE">
      <w:r>
        <w:t xml:space="preserve">При отсутствии технической возможности формирования дополнительного соглашения либо соглашения о расторжении соглашения о предоставлении субсидии в электронном документе и подписания усиленными квалифицированными электронными подписями лиц, имеющих право действовать от имени каждой из сторон в ГИС «РЭБ Югры», подписание осуществляется на бумажном носителе в срок не позднее 3 (трех) рабочих дней с </w:t>
      </w:r>
      <w:r>
        <w:rPr>
          <w:highlight w:val="white"/>
        </w:rPr>
        <w:t>момента получения соглашения на адрес электронной почты участника отбора, указанный в заявке на участие в отборе.</w:t>
      </w:r>
    </w:p>
    <w:p w:rsidR="00A03EBE" w:rsidRDefault="00A03EBE" w:rsidP="00A03EBE">
      <w:r>
        <w:t>3.6. Срок заключения дополнительного соглашения к соглашению о предоставлении субсидии, а также соглашения о расторжении соглашения о предоставлении субсидии не более 3 (трех) рабочих дней со дня рассмотрения инициативы послужившей основанием для их заключения.</w:t>
      </w:r>
    </w:p>
    <w:p w:rsidR="00A03EBE" w:rsidRDefault="00A03EBE" w:rsidP="00A03EBE">
      <w:r>
        <w:t xml:space="preserve">3.7. В случае уменьшения главному распорядителю бюджетных средств ранее доведенных лимитов бюджетных обязательств, приводящих к невозможности предоставления субсидии в размере, определенном в соглашении о предоставлении субсидии, субсидия предоставляется в пределах остатка бюджетных ассигнований, предусмотренных Главным распорядителем бюджетных средств на предоставление субсидий на текущий финансовый год, при заключении дополнительного соглашения, в части изменения размера субсидии. При </w:t>
      </w:r>
      <w:proofErr w:type="spellStart"/>
      <w:r>
        <w:t>недостижении</w:t>
      </w:r>
      <w:proofErr w:type="spellEnd"/>
      <w:r>
        <w:t xml:space="preserve"> согласия получателя субсидии указанным условиям, заключается соглашение о расторжении.</w:t>
      </w:r>
    </w:p>
    <w:p w:rsidR="00A03EBE" w:rsidRDefault="00A03EBE" w:rsidP="00A03EBE">
      <w:r>
        <w:t>3.8. В соглашении о предоставлении субсидии предусматриваются положения:</w:t>
      </w:r>
    </w:p>
    <w:p w:rsidR="00A03EBE" w:rsidRDefault="00A03EBE" w:rsidP="00A03EBE">
      <w:r>
        <w:t>а) целевое назначение, размер субсидии;</w:t>
      </w:r>
    </w:p>
    <w:p w:rsidR="00A03EBE" w:rsidRDefault="00A03EBE" w:rsidP="00A03EBE">
      <w:r>
        <w:t>б) условия и порядок предоставления субсидии;</w:t>
      </w:r>
    </w:p>
    <w:p w:rsidR="00A03EBE" w:rsidRDefault="00A03EBE" w:rsidP="00A03EBE">
      <w:r>
        <w:t>в) сроки перечисления субсидии;</w:t>
      </w:r>
    </w:p>
    <w:p w:rsidR="00A03EBE" w:rsidRDefault="00A03EBE" w:rsidP="00A03EBE">
      <w:r>
        <w:t xml:space="preserve">г) счета, на которые перечисляется субсидия, с учетом </w:t>
      </w:r>
      <w:proofErr w:type="gramStart"/>
      <w:r>
        <w:t>положений</w:t>
      </w:r>
      <w:proofErr w:type="gramEnd"/>
      <w:r>
        <w:t xml:space="preserve"> установленных бюджетным законодательством Российской Федерации;</w:t>
      </w:r>
    </w:p>
    <w:p w:rsidR="00A03EBE" w:rsidRDefault="00A03EBE" w:rsidP="00A03EBE">
      <w:r>
        <w:t>д) сроки и формы предоставления отчетности;</w:t>
      </w:r>
    </w:p>
    <w:p w:rsidR="00A03EBE" w:rsidRDefault="00A03EBE" w:rsidP="00A03EBE">
      <w:r>
        <w:t xml:space="preserve">е) согласие получателя субсидии на осуществление главным распорядителем бюджетных средств проверок соблюдения Получателем субсидий порядка и условий предоставления субсидий, в том числе в части достижения результатов предоставления субсидии, а также проверки органом муниципального финансового контроля Березовского района в соответствии со статьями 268.1 и 269.2 </w:t>
      </w:r>
      <w:hyperlink r:id="rId31" w:tooltip="ФЕДЕРАЛЬНЫЙ ЗАКОН от 31.07.1998 № 145-ФЗ ГОСУДАРСТВЕННАЯ ДУМА ФЕДЕРАЛЬНОГО СОБРАНИЯ РФ&#10;&#10;БЮДЖЕТНЫЙ КОДЕКС РОССИЙСКОЙ ФЕДЕРАЦИИ" w:history="1">
        <w:r>
          <w:rPr>
            <w:rStyle w:val="ae"/>
          </w:rPr>
          <w:t>Бюджетного кодекса</w:t>
        </w:r>
      </w:hyperlink>
      <w:r>
        <w:t xml:space="preserve"> Российской Федерации; </w:t>
      </w:r>
    </w:p>
    <w:p w:rsidR="00A03EBE" w:rsidRDefault="00A03EBE" w:rsidP="00A03EBE">
      <w:r>
        <w:t>ж) порядок и сроки возврата субсидий в случае нарушения условий, установленных при их предоставлении;</w:t>
      </w:r>
    </w:p>
    <w:p w:rsidR="00A03EBE" w:rsidRDefault="00A03EBE" w:rsidP="00A03EBE">
      <w:r>
        <w:t>з) порядок возврата в текущем финансовом году получателем субсидий остатков субсидий, не использованных в отчетном финансовом году;</w:t>
      </w:r>
    </w:p>
    <w:p w:rsidR="00A03EBE" w:rsidRDefault="00A03EBE" w:rsidP="00A03EBE">
      <w:r>
        <w:t>и) ответственность за несоблюдение сторонами условий соглашения о предоставлении субсидии;</w:t>
      </w:r>
    </w:p>
    <w:p w:rsidR="00A03EBE" w:rsidRDefault="00A03EBE" w:rsidP="00A03EBE">
      <w:r>
        <w:lastRenderedPageBreak/>
        <w:t xml:space="preserve">к) в случае уменьшения главному распорядителю как получателю бюджетных средств ранее доведенных лимитов бюджетных обязательств, приводящих к невозможности предоставления субсидии в размере, определенном в соглашении, условия о согласовании новых условий соглашения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условиям;</w:t>
      </w:r>
    </w:p>
    <w:p w:rsidR="00A03EBE" w:rsidRDefault="00A03EBE" w:rsidP="00A03EBE">
      <w:r>
        <w:t>л) срок, на который заключается соглашение о предоставлении субсидии;</w:t>
      </w:r>
    </w:p>
    <w:p w:rsidR="00A03EBE" w:rsidRDefault="00A03EBE" w:rsidP="00A03EBE">
      <w:r>
        <w:t>м) запрет приобретения получателем субсидии-юридическими лицами, а также иными юридическими лицами, получающими средства на основании соглашения о предоставлении субсидии, заключенных с получателями субсидии, за счет полученных из местного бюджета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операций, определенных правовым актом;</w:t>
      </w:r>
    </w:p>
    <w:p w:rsidR="00A03EBE" w:rsidRDefault="00A03EBE" w:rsidP="00A03EBE">
      <w:r>
        <w:t xml:space="preserve">н) в случае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о предоставлении субсидии в части перемены лица в обязательстве с указанием в соглашении о предоставлении субсидии юридического лица, являющегося правопреемником; </w:t>
      </w:r>
    </w:p>
    <w:p w:rsidR="00A03EBE" w:rsidRDefault="00A03EBE" w:rsidP="00A03EBE">
      <w:r>
        <w:t xml:space="preserve">о) в случае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соглашение о предоставлении субсидии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субсидия. </w:t>
      </w:r>
    </w:p>
    <w:p w:rsidR="00A03EBE" w:rsidRDefault="00A03EBE" w:rsidP="00A03EBE">
      <w:r>
        <w:t xml:space="preserve">3.9. Главный распорядитель бюджетных средств (уполномоченное лицо) подписывает проект соглашения о предоставлении субсидии в течение 1 рабочего дня со дня его получения от получателя субсидии. </w:t>
      </w:r>
    </w:p>
    <w:p w:rsidR="00A03EBE" w:rsidRDefault="00A03EBE" w:rsidP="00A03EBE">
      <w:r>
        <w:t xml:space="preserve">3.10. Главный распорядитель бюджетных средств отказывается от заключения соглашения с Получателем субсидий в случае обнаружения факта несоответствия участника отбора получателей субсидий требованиям, установленным в пункте 2.5 настоящего порядка на дату заключения соглашения о предоставлении субсидии. </w:t>
      </w:r>
    </w:p>
    <w:p w:rsidR="00A03EBE" w:rsidRDefault="00A03EBE" w:rsidP="00A03EBE">
      <w:r>
        <w:t xml:space="preserve">3.11. Решение о предоставлении субсидий оформляется в виде приказа Комитета спорта и социальной политики администрации Березовского района. Решением об отказе в предоставлении субсидий является уведомление об отказе в предоставлении субсидий. </w:t>
      </w:r>
    </w:p>
    <w:p w:rsidR="00A03EBE" w:rsidRDefault="00A03EBE" w:rsidP="00A03EBE">
      <w:r>
        <w:t>Приказ Комитета спорта и социальной политики администрации Березовского района о выплате субсидий и уведомление об отказе в предоставлении субсидий подписываются председателем Комитета спорта и социальной политики.</w:t>
      </w:r>
    </w:p>
    <w:p w:rsidR="00A03EBE" w:rsidRDefault="00A03EBE" w:rsidP="00A03EBE">
      <w:r>
        <w:rPr>
          <w:rFonts w:eastAsia="Calibri"/>
        </w:rPr>
        <w:t>3.12.</w:t>
      </w:r>
      <w:r>
        <w:t xml:space="preserve"> Основаниями для отказа получателю субсидии в предоставлении субсидии являются:</w:t>
      </w:r>
    </w:p>
    <w:p w:rsidR="00A03EBE" w:rsidRDefault="00A03EBE" w:rsidP="00A03EBE">
      <w:r>
        <w:t xml:space="preserve">1) несоответствие представленных получателем субсидии документов требованиям, определенным пунктом </w:t>
      </w:r>
      <w:r>
        <w:rPr>
          <w:highlight w:val="white"/>
        </w:rPr>
        <w:t>2.6 н</w:t>
      </w:r>
      <w:r>
        <w:t>астоящего Порядка, или не предоставление (предоставление не в полном объеме) указанных документов;</w:t>
      </w:r>
    </w:p>
    <w:p w:rsidR="00A03EBE" w:rsidRDefault="00A03EBE" w:rsidP="00A03EBE">
      <w:r>
        <w:t>2) установление факта недостоверности представленной получателем субсидии информации;</w:t>
      </w:r>
    </w:p>
    <w:p w:rsidR="00A03EBE" w:rsidRDefault="00A03EBE" w:rsidP="00A03EBE">
      <w:r>
        <w:t>3) несоответствие получателя субсидии критериям и категориям отбора, предусмотренным пунктом 1.5 настоящего Порядка.</w:t>
      </w:r>
    </w:p>
    <w:p w:rsidR="00A03EBE" w:rsidRDefault="00A03EBE" w:rsidP="00A03EBE">
      <w:r>
        <w:t xml:space="preserve">3.13. </w:t>
      </w:r>
      <w:r w:rsidR="003127E9" w:rsidRPr="003127E9">
        <w:t>Главный распорядитель обеспечивает своевременное перечисление субсидии по реквизитам, указанным в соглашении</w:t>
      </w:r>
      <w:r>
        <w:t>.</w:t>
      </w:r>
    </w:p>
    <w:p w:rsidR="003127E9" w:rsidRDefault="003127E9" w:rsidP="003127E9">
      <w:pPr>
        <w:rPr>
          <w:rFonts w:eastAsia="Calibri"/>
        </w:rPr>
      </w:pPr>
      <w:r>
        <w:lastRenderedPageBreak/>
        <w:t xml:space="preserve">(пункт 3.13 раздела 3 изложен в редакции постановления Администрации                    </w:t>
      </w:r>
      <w:hyperlink r:id="rId32" w:tooltip="постановление от 10.12.2025 0:00:00 №947 Администрация Березовского района&#10;&#10;О внесении изменений в постановление администрации Березовского района от 11.08.2021 № 927 «Об утверждении Порядка предоставления социально ориентированным некоммерческим организациям субсидии из бюджета Березовского района на финансовое обеспечение затрат, связанных с оказанием общественно полезных услуг в сфере спорта»&#10;" w:history="1">
        <w:r w:rsidRPr="003127E9">
          <w:rPr>
            <w:rStyle w:val="ae"/>
            <w:rFonts w:eastAsia="Calibri"/>
          </w:rPr>
          <w:t>от 10.12.2025 № 947</w:t>
        </w:r>
      </w:hyperlink>
      <w:r>
        <w:rPr>
          <w:rFonts w:eastAsia="Calibri"/>
        </w:rPr>
        <w:t>)</w:t>
      </w:r>
    </w:p>
    <w:p w:rsidR="00A03EBE" w:rsidRDefault="00A03EBE" w:rsidP="00A03EBE">
      <w:r>
        <w:t xml:space="preserve">3.14. </w:t>
      </w:r>
      <w:r w:rsidR="003127E9" w:rsidRPr="003127E9">
        <w:t>Перечисление субсидии осуществляется в срок не позднее 10 рабочих дней со дня подписания соглашения о предоставлении субсидии, на расчетный счет получателя субсидии, открытый в учреждениях Центрального банка Российской Федерации или кредитных организациях, в соответствии с заключенным соглашением о предоставлении субсидии</w:t>
      </w:r>
      <w:r>
        <w:t>.</w:t>
      </w:r>
    </w:p>
    <w:p w:rsidR="003127E9" w:rsidRDefault="003127E9" w:rsidP="003127E9">
      <w:pPr>
        <w:rPr>
          <w:rFonts w:eastAsia="Calibri"/>
        </w:rPr>
      </w:pPr>
      <w:r>
        <w:t xml:space="preserve">(пункт 3.14 раздела 3 изложен в редакции постановления Администрации </w:t>
      </w:r>
      <w:r>
        <w:rPr>
          <w:rFonts w:eastAsia="Calibri"/>
        </w:rPr>
        <w:t xml:space="preserve">                  </w:t>
      </w:r>
      <w:hyperlink r:id="rId33" w:tooltip="постановление от 10.12.2025 0:00:00 №947 Администрация Березовского района&#10;&#10;О внесении изменений в постановление администрации Березовского района от 11.08.2021 № 927 «Об утверждении Порядка предоставления социально ориентированным некоммерческим организациям субсидии из бюджета Березовского района на финансовое обеспечение затрат, связанных с оказанием общественно полезных услуг в сфере спорта»&#10;" w:history="1">
        <w:r w:rsidRPr="003127E9">
          <w:rPr>
            <w:rStyle w:val="ae"/>
            <w:rFonts w:eastAsia="Calibri"/>
          </w:rPr>
          <w:t>от 10.12.2025 № 947</w:t>
        </w:r>
      </w:hyperlink>
      <w:r>
        <w:rPr>
          <w:rFonts w:eastAsia="Calibri"/>
        </w:rPr>
        <w:t>)</w:t>
      </w:r>
    </w:p>
    <w:p w:rsidR="00A03EBE" w:rsidRDefault="00A03EBE" w:rsidP="00A03EBE">
      <w:r>
        <w:rPr>
          <w:rFonts w:eastAsia="Calibri"/>
        </w:rPr>
        <w:t xml:space="preserve">3.15. </w:t>
      </w:r>
      <w:r>
        <w:t>Размер субсидии определяется исходя из суммы затрат на реализацию</w:t>
      </w:r>
    </w:p>
    <w:p w:rsidR="00A03EBE" w:rsidRDefault="00A03EBE" w:rsidP="00A03EBE">
      <w:r>
        <w:t>социально значимого проекта СО НКО в сфере спорта на территории Березовского района, но не более доведенных бюджетных ассигнований на текущий финансовый год в рамках муниципальной программы «Развитие физической культуры и спорта в Березовском районе», предусмотренных на соответствующие цели в бюджете Березовского района на текущий финансовый год и рассчитывается по формуле:</w:t>
      </w:r>
    </w:p>
    <w:p w:rsidR="00A03EBE" w:rsidRDefault="00A03EBE" w:rsidP="00A03EBE">
      <w:pPr>
        <w:rPr>
          <w:rFonts w:eastAsia="Calibri"/>
        </w:rPr>
      </w:pPr>
      <w:proofErr w:type="spellStart"/>
      <w:r>
        <w:rPr>
          <w:rFonts w:eastAsia="Calibri"/>
        </w:rPr>
        <w:t>Рс</w:t>
      </w:r>
      <w:proofErr w:type="spellEnd"/>
      <w:r>
        <w:rPr>
          <w:rFonts w:eastAsia="Calibri"/>
        </w:rPr>
        <w:t xml:space="preserve"> = </w:t>
      </w:r>
      <w:proofErr w:type="spellStart"/>
      <w:r>
        <w:rPr>
          <w:rFonts w:eastAsia="Calibri"/>
        </w:rPr>
        <w:t>Ро</w:t>
      </w:r>
      <w:proofErr w:type="spellEnd"/>
      <w:r>
        <w:rPr>
          <w:rFonts w:eastAsia="Calibri"/>
        </w:rPr>
        <w:t xml:space="preserve"> + </w:t>
      </w:r>
      <w:proofErr w:type="spellStart"/>
      <w:r>
        <w:rPr>
          <w:rFonts w:eastAsia="Calibri"/>
        </w:rPr>
        <w:t>Рсс</w:t>
      </w:r>
      <w:proofErr w:type="spellEnd"/>
      <w:r>
        <w:rPr>
          <w:rFonts w:eastAsia="Calibri"/>
        </w:rPr>
        <w:t>, где:</w:t>
      </w:r>
    </w:p>
    <w:p w:rsidR="00A03EBE" w:rsidRDefault="00A03EBE" w:rsidP="00A03EBE">
      <w:pPr>
        <w:rPr>
          <w:rFonts w:eastAsia="Calibri"/>
        </w:rPr>
      </w:pPr>
      <w:proofErr w:type="spellStart"/>
      <w:r>
        <w:rPr>
          <w:rFonts w:eastAsia="Calibri"/>
        </w:rPr>
        <w:t>Рс</w:t>
      </w:r>
      <w:proofErr w:type="spellEnd"/>
      <w:r>
        <w:rPr>
          <w:rFonts w:eastAsia="Calibri"/>
        </w:rPr>
        <w:t>-размер суммы субсидии на реализацию социального проекта СО НКО;</w:t>
      </w:r>
    </w:p>
    <w:p w:rsidR="00A03EBE" w:rsidRDefault="00A03EBE" w:rsidP="00A03EBE">
      <w:pPr>
        <w:rPr>
          <w:rFonts w:eastAsia="Calibri"/>
        </w:rPr>
      </w:pPr>
      <w:proofErr w:type="spellStart"/>
      <w:r>
        <w:rPr>
          <w:rFonts w:eastAsia="Calibri"/>
        </w:rPr>
        <w:t>Ро</w:t>
      </w:r>
      <w:proofErr w:type="spellEnd"/>
      <w:r>
        <w:rPr>
          <w:rFonts w:eastAsia="Calibri"/>
        </w:rPr>
        <w:t>-общий размер расходов на реализацию услуги;</w:t>
      </w:r>
    </w:p>
    <w:p w:rsidR="00A03EBE" w:rsidRDefault="00A03EBE" w:rsidP="00A03EBE">
      <w:pPr>
        <w:rPr>
          <w:rFonts w:eastAsia="Calibri"/>
        </w:rPr>
      </w:pPr>
      <w:proofErr w:type="spellStart"/>
      <w:r>
        <w:rPr>
          <w:rFonts w:eastAsia="Calibri"/>
        </w:rPr>
        <w:t>Рсс</w:t>
      </w:r>
      <w:proofErr w:type="spellEnd"/>
      <w:r>
        <w:rPr>
          <w:rFonts w:eastAsia="Calibri"/>
        </w:rPr>
        <w:t>-размер собственных средств СО НКО, предлагаемых на финансирование расходов на реализацию услуги.</w:t>
      </w:r>
    </w:p>
    <w:p w:rsidR="00A03EBE" w:rsidRDefault="00A03EBE" w:rsidP="00A03EBE">
      <w:pPr>
        <w:rPr>
          <w:rFonts w:eastAsia="Calibri"/>
        </w:rPr>
      </w:pPr>
      <w:r>
        <w:rPr>
          <w:rFonts w:eastAsia="Calibri"/>
        </w:rPr>
        <w:t>3.16. Получатель субсидии обязан использовать субсидию строго по целевому назначению, субсидия не может быть использована на иные цели. Получатель субсидии несет ответственность за нецелевое использование бюджетных средств.</w:t>
      </w:r>
    </w:p>
    <w:p w:rsidR="00A03EBE" w:rsidRDefault="00A03EBE" w:rsidP="00A03EBE">
      <w:r>
        <w:rPr>
          <w:rFonts w:eastAsia="Calibri"/>
        </w:rPr>
        <w:t xml:space="preserve">3.17. </w:t>
      </w:r>
      <w:r>
        <w:t xml:space="preserve">Показателем результативности предоставления субсидии является целевой показатель муниципальной программы </w:t>
      </w:r>
      <w:r>
        <w:rPr>
          <w:rFonts w:eastAsia="Calibri"/>
        </w:rPr>
        <w:t>«Развитие физической культуры и спорта в Березовском районе»-у</w:t>
      </w:r>
      <w:r>
        <w:t xml:space="preserve">величение количества социально значимых проектов, реализуемых СО НКО в сфере физической культуры и спорта, социальной политики) от 0 до 3 мероприятий. </w:t>
      </w:r>
    </w:p>
    <w:p w:rsidR="00A03EBE" w:rsidRDefault="00A03EBE" w:rsidP="00A03EBE">
      <w:r>
        <w:t xml:space="preserve">Показатели результативности реализации программ (проектов), а также эффективности использования субсидии указываются в договоре (соглашении) о предоставлении субсидии. </w:t>
      </w:r>
    </w:p>
    <w:p w:rsidR="00A03EBE" w:rsidRDefault="00A03EBE" w:rsidP="00A03EBE"/>
    <w:p w:rsidR="00A03EBE" w:rsidRDefault="00A03EBE" w:rsidP="00A03EBE">
      <w:pPr>
        <w:ind w:firstLine="0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4. Требования к предоставлению отчетности</w:t>
      </w:r>
    </w:p>
    <w:p w:rsidR="00A03EBE" w:rsidRDefault="00A03EBE" w:rsidP="00A03EBE">
      <w:pPr>
        <w:rPr>
          <w:rFonts w:eastAsia="Calibri"/>
        </w:rPr>
      </w:pPr>
    </w:p>
    <w:p w:rsidR="00A03EBE" w:rsidRDefault="00A03EBE" w:rsidP="00A03EBE">
      <w:r>
        <w:t xml:space="preserve">4.1. Получатель субсидии ежеквартально, не позднее 10-го рабочего дня, следующего за отчетным, направляет в ГИС «РЭБ Югры» по формам, определенным типовыми формами соглашений, отчеты о достижении значений результатов предоставления субсидии, об осуществлении расходов, источником финансового обеспечения которых является субсидия. </w:t>
      </w:r>
    </w:p>
    <w:p w:rsidR="00A03EBE" w:rsidRDefault="00A03EBE" w:rsidP="00A03EBE">
      <w:r>
        <w:t>При этом к отчету осуществлении расходов, источником финансового обеспечения которых является субсидия, получателем субсидии должны быть приложены следующие документы:</w:t>
      </w:r>
    </w:p>
    <w:p w:rsidR="00A03EBE" w:rsidRDefault="00A03EBE" w:rsidP="00A03EBE">
      <w:r>
        <w:t>- копии соглашений с поставщиками (подрядчиками, исполнителями), заключенных в целях реализации проекта, заверенные подписью руководителя и печатью получателя субсидии;</w:t>
      </w:r>
    </w:p>
    <w:p w:rsidR="00A03EBE" w:rsidRDefault="00A03EBE" w:rsidP="00A03EBE">
      <w:r>
        <w:t>- копии первичных учетных документов, подтверждающих осуществление хозяйственных операций в целях реализации мероприятий проекта, заверенные подписью руководителя и печатью получателя субсидии;</w:t>
      </w:r>
    </w:p>
    <w:p w:rsidR="00A03EBE" w:rsidRDefault="00A03EBE" w:rsidP="00A03EBE">
      <w:r>
        <w:t xml:space="preserve">- копии платежных поручений, подтверждающих перечисление средств субсидии по договорам, заключенным в целях реализации проекта, заверенные подписью руководителя и печатью получателя субсидии. </w:t>
      </w:r>
    </w:p>
    <w:p w:rsidR="00A03EBE" w:rsidRDefault="00A03EBE" w:rsidP="00A03EBE">
      <w:r>
        <w:lastRenderedPageBreak/>
        <w:t>4.2. Проверка предоставленной отчетности осуществляется уполномоченным органом ежеквартально, в течение 10 рабочих дней со дня поступления документов.</w:t>
      </w:r>
    </w:p>
    <w:p w:rsidR="00A03EBE" w:rsidRDefault="00A03EBE" w:rsidP="00A03EBE">
      <w:r>
        <w:t>4.3. Уполномоченный орган имеет право установить в соглашении о предоставлении субсидии сроки и формы предоставления получателем субсидии дополнительной отчётности.</w:t>
      </w:r>
    </w:p>
    <w:p w:rsidR="00A03EBE" w:rsidRDefault="00A03EBE" w:rsidP="00A03EBE">
      <w:pPr>
        <w:rPr>
          <w:rFonts w:eastAsia="Calibri"/>
        </w:rPr>
      </w:pPr>
    </w:p>
    <w:p w:rsidR="00A03EBE" w:rsidRDefault="00A03EBE" w:rsidP="00A03EBE">
      <w:pPr>
        <w:ind w:firstLine="0"/>
        <w:jc w:val="center"/>
        <w:rPr>
          <w:b/>
          <w:bCs/>
        </w:rPr>
      </w:pPr>
      <w:r>
        <w:rPr>
          <w:b/>
          <w:bCs/>
        </w:rPr>
        <w:t>5. Требования об осуществлении контроля (мониторинга) за соблюдением условий и порядка предоставления субсидий и ответственность за их нарушение</w:t>
      </w:r>
    </w:p>
    <w:p w:rsidR="00A03EBE" w:rsidRDefault="00A03EBE" w:rsidP="00A03EBE">
      <w:pPr>
        <w:rPr>
          <w:b/>
          <w:bCs/>
        </w:rPr>
      </w:pPr>
    </w:p>
    <w:p w:rsidR="00A03EBE" w:rsidRDefault="00A03EBE" w:rsidP="00A03EBE">
      <w:r>
        <w:t xml:space="preserve">5.1. Главный распорядитель бюджетных средств осуществляют проверку соблюдения получателем субсидии порядка и условий предоставления субсидии, в том числе в части достижения результатов предоставления субсидии, а также проверку проводит орган муниципального финансового контроля в соответствии со статьями 268.1 и 269.2 </w:t>
      </w:r>
      <w:hyperlink r:id="rId34" w:tooltip="ФЕДЕРАЛЬНЫЙ ЗАКОН от 31.07.1998 № 145-ФЗ ГОСУДАРСТВЕННАЯ ДУМА ФЕДЕРАЛЬНОГО СОБРАНИЯ РФ&#10;&#10;БЮДЖЕТНЫЙ КОДЕКС РОССИЙСКОЙ ФЕДЕРАЦИИ" w:history="1">
        <w:r>
          <w:rPr>
            <w:rStyle w:val="ae"/>
          </w:rPr>
          <w:t>Бюджетного кодекса</w:t>
        </w:r>
      </w:hyperlink>
      <w:r>
        <w:t xml:space="preserve"> Российской Федерации.</w:t>
      </w:r>
    </w:p>
    <w:p w:rsidR="00A03EBE" w:rsidRDefault="00A03EBE" w:rsidP="00A03EBE">
      <w:r>
        <w:t xml:space="preserve">5.2. За нарушение условий и порядка предоставления субсидии применяется мера ответственности-возврат суммы полученной субсидии в бюджет муниципального образования Березовский района. </w:t>
      </w:r>
    </w:p>
    <w:p w:rsidR="00A03EBE" w:rsidRDefault="00A03EBE" w:rsidP="00A03EBE">
      <w:r>
        <w:t>5.3. Порядок и сроки возврата субсидий в бюджет Березовского района в случае нарушения условий предоставления субсидий.</w:t>
      </w:r>
    </w:p>
    <w:p w:rsidR="00A03EBE" w:rsidRDefault="00A03EBE" w:rsidP="00A03EBE">
      <w:r>
        <w:t>5.3.1. Субсидия, перечисленная получателю, подлежит возврату получателем субсидий в бюджет Березовского района в случаях:</w:t>
      </w:r>
    </w:p>
    <w:p w:rsidR="00A03EBE" w:rsidRDefault="00A03EBE" w:rsidP="00A03EBE">
      <w:r>
        <w:t>- наличия письменного заявления о возврате субсидий от получателя субсидии;</w:t>
      </w:r>
    </w:p>
    <w:p w:rsidR="00A03EBE" w:rsidRDefault="00A03EBE" w:rsidP="00A03EBE">
      <w:r>
        <w:t>- нарушения условий, установленных при предоставлении субсидии, а также выявленных по результатам проверок, проведенных главным распорядителем бюджетных средств и органом муниципального финансового контроля;</w:t>
      </w:r>
    </w:p>
    <w:p w:rsidR="00A03EBE" w:rsidRDefault="00A03EBE" w:rsidP="00A03EBE">
      <w:r>
        <w:t>- предоставления получателем недостоверных сведений в документах, предусмотренных пунктом 2.6 настоящего Порядка;</w:t>
      </w:r>
    </w:p>
    <w:p w:rsidR="00A03EBE" w:rsidRDefault="00A03EBE" w:rsidP="00A03EBE">
      <w:r>
        <w:t>- неисполнения или ненадлежащего исполнения обязательств по договору (соглашению) о предоставлении субсидии;</w:t>
      </w:r>
    </w:p>
    <w:p w:rsidR="00A03EBE" w:rsidRDefault="00A03EBE" w:rsidP="00A03EBE">
      <w:r>
        <w:t>- в иных случаях, предусмотренных действующим законодательством.</w:t>
      </w:r>
    </w:p>
    <w:p w:rsidR="00A03EBE" w:rsidRDefault="00A03EBE" w:rsidP="00A03EBE">
      <w:r>
        <w:t>5.3.2. Главный распорядитель бюджетных средств в течение 10 (десяти) рабочих дней с даты возникновения оснований для возврата субсидий, предусмотренных подпунктом 5.3.1 настоящего Порядка, направляет получателю субсидий требование о возврате субсидии, с указанием суммы субсидии, подлежащей возврату в бюджет Березовского района почтовым отправлением с уведомлением.</w:t>
      </w:r>
    </w:p>
    <w:p w:rsidR="00A03EBE" w:rsidRDefault="00A03EBE" w:rsidP="00A03EBE">
      <w:r>
        <w:t>Получатель субсидий в течение 7 (семи) календарных дней с момента получения требования о возврате субсидии, обязан перечислить указанную в требовании о возврате субсидии сумму в бюджет Березовского района.</w:t>
      </w:r>
    </w:p>
    <w:p w:rsidR="00A03EBE" w:rsidRDefault="00A03EBE" w:rsidP="00A03EBE">
      <w:r>
        <w:t xml:space="preserve">5.4. </w:t>
      </w:r>
      <w:r>
        <w:rPr>
          <w:color w:val="000000"/>
        </w:rPr>
        <w:t>Текущий контроль за выполнением условий заключенного договора (соглашения)</w:t>
      </w:r>
      <w:r>
        <w:t xml:space="preserve"> о предоставлении субсидии</w:t>
      </w:r>
      <w:r>
        <w:rPr>
          <w:color w:val="000000"/>
        </w:rPr>
        <w:t xml:space="preserve"> в период его действия возлагается на уполномоченный орган. Уполномоченный орган осуществляет контроль исполнения получателем субсидии условий и обязательств по договору (соглашению) </w:t>
      </w:r>
      <w:r>
        <w:t>о предоставлении субсидии</w:t>
      </w:r>
      <w:r>
        <w:rPr>
          <w:color w:val="000000"/>
        </w:rPr>
        <w:t xml:space="preserve"> путем проведения мероприятий по сбору отчетности и информации в соответствии с соглашением</w:t>
      </w:r>
      <w:r>
        <w:t xml:space="preserve"> о предоставлении субсидии</w:t>
      </w:r>
      <w:r>
        <w:rPr>
          <w:color w:val="000000"/>
        </w:rPr>
        <w:t>.</w:t>
      </w:r>
    </w:p>
    <w:p w:rsidR="00A03EBE" w:rsidRDefault="00A03EBE" w:rsidP="00A03EBE">
      <w:r>
        <w:t>5.5. Стороны несут ответственность за неисполнение или ненадлежащее исполнение условий договора соглашения о предоставлении субсидии в соответствии с законодательством Российской Федерации.</w:t>
      </w:r>
    </w:p>
    <w:p w:rsidR="00A03EBE" w:rsidRDefault="00A03EBE" w:rsidP="00A03EBE">
      <w:pPr>
        <w:rPr>
          <w:strike/>
        </w:rPr>
      </w:pPr>
      <w:r>
        <w:t xml:space="preserve">5.6. </w:t>
      </w:r>
      <w:r>
        <w:rPr>
          <w:color w:val="000000"/>
        </w:rPr>
        <w:t>Разногласия и споры, возникающие в процессе предоставления и использования субсидии, разрешаются в установленном действующим законодательством порядке.</w:t>
      </w:r>
    </w:p>
    <w:p w:rsidR="00A03EBE" w:rsidRDefault="00A03EBE" w:rsidP="00A03EBE">
      <w:r>
        <w:lastRenderedPageBreak/>
        <w:t>5.7. В случае невыполнения получателем субсидии требований о возврате субсидий ее взыскание осуществляется в судебном порядке в соответствии с законодательством Российской Федерации.</w:t>
      </w:r>
    </w:p>
    <w:p w:rsidR="00A03EBE" w:rsidRDefault="00A03EBE" w:rsidP="00A03EBE">
      <w:r>
        <w:t>5.8. Получатель субсидии несет ответственность за недостоверность сведений, представляемых в уполномоченный орган, а также за нецелевое использование субсидии в соответствии с законодательством Российской Федерации.</w:t>
      </w:r>
    </w:p>
    <w:p w:rsidR="00A03EBE" w:rsidRDefault="00A03EBE" w:rsidP="00A03EBE">
      <w:pPr>
        <w:widowControl w:val="0"/>
        <w:rPr>
          <w:rFonts w:cs="Arial"/>
          <w:szCs w:val="28"/>
        </w:rPr>
      </w:pPr>
      <w:r>
        <w:rPr>
          <w:rFonts w:cs="Arial"/>
          <w:szCs w:val="28"/>
        </w:rPr>
        <w:br w:type="page"/>
      </w:r>
    </w:p>
    <w:p w:rsidR="00A03EBE" w:rsidRDefault="00A03EBE" w:rsidP="00A03EBE">
      <w:pPr>
        <w:widowControl w:val="0"/>
        <w:ind w:left="4535"/>
        <w:jc w:val="right"/>
        <w:rPr>
          <w:rFonts w:cs="Arial"/>
          <w:b/>
          <w:sz w:val="32"/>
          <w:szCs w:val="28"/>
        </w:rPr>
      </w:pPr>
      <w:r>
        <w:rPr>
          <w:rFonts w:cs="Arial"/>
          <w:b/>
          <w:sz w:val="32"/>
          <w:szCs w:val="28"/>
        </w:rPr>
        <w:t>Приложение 1</w:t>
      </w:r>
    </w:p>
    <w:p w:rsidR="00A03EBE" w:rsidRDefault="00A03EBE" w:rsidP="00A03EBE">
      <w:pPr>
        <w:widowControl w:val="0"/>
        <w:ind w:left="4535"/>
        <w:jc w:val="right"/>
        <w:rPr>
          <w:rFonts w:cs="Arial"/>
          <w:b/>
          <w:sz w:val="32"/>
          <w:szCs w:val="28"/>
        </w:rPr>
      </w:pPr>
      <w:r>
        <w:rPr>
          <w:rFonts w:cs="Arial"/>
          <w:b/>
          <w:sz w:val="32"/>
          <w:szCs w:val="28"/>
        </w:rPr>
        <w:t xml:space="preserve">к Порядку </w:t>
      </w:r>
      <w:r>
        <w:rPr>
          <w:rFonts w:eastAsia="Calibri" w:cs="Arial"/>
          <w:b/>
          <w:sz w:val="32"/>
          <w:szCs w:val="28"/>
        </w:rPr>
        <w:t>предоставления социально ориентированным некоммерческим организация</w:t>
      </w:r>
      <w:r>
        <w:rPr>
          <w:rFonts w:cs="Arial"/>
          <w:b/>
          <w:sz w:val="32"/>
          <w:szCs w:val="28"/>
        </w:rPr>
        <w:t>м с</w:t>
      </w:r>
      <w:r>
        <w:rPr>
          <w:rFonts w:eastAsia="Calibri" w:cs="Arial"/>
          <w:b/>
          <w:sz w:val="32"/>
          <w:szCs w:val="28"/>
        </w:rPr>
        <w:t>убсидии из бюджета Березовского района на финансовое обеспечение затрат, связанных с оказанием общественно полезных услуг в сфере спорта</w:t>
      </w:r>
    </w:p>
    <w:p w:rsidR="00A03EBE" w:rsidRDefault="00A03EBE" w:rsidP="00A03EBE">
      <w:pPr>
        <w:widowControl w:val="0"/>
        <w:ind w:firstLine="708"/>
        <w:jc w:val="right"/>
        <w:rPr>
          <w:rFonts w:cs="Arial"/>
          <w:szCs w:val="28"/>
        </w:rPr>
      </w:pPr>
    </w:p>
    <w:p w:rsidR="00A03EBE" w:rsidRDefault="00A03EBE" w:rsidP="00A03EBE">
      <w:pPr>
        <w:jc w:val="center"/>
        <w:rPr>
          <w:rFonts w:eastAsia="Calibri" w:cs="Arial"/>
          <w:szCs w:val="28"/>
        </w:rPr>
      </w:pPr>
      <w:r>
        <w:rPr>
          <w:rFonts w:eastAsia="Calibri" w:cs="Arial"/>
          <w:szCs w:val="28"/>
        </w:rPr>
        <w:t>Проект (программа)</w:t>
      </w:r>
    </w:p>
    <w:tbl>
      <w:tblPr>
        <w:tblW w:w="9930" w:type="dxa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00"/>
        <w:gridCol w:w="7030"/>
      </w:tblGrid>
      <w:tr w:rsidR="00A03EBE" w:rsidTr="00A03EBE">
        <w:trPr>
          <w:trHeight w:val="90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widowControl w:val="0"/>
              <w:rPr>
                <w:rFonts w:cs="Arial"/>
                <w:szCs w:val="28"/>
                <w:u w:val="single"/>
              </w:rPr>
            </w:pPr>
            <w:r>
              <w:rPr>
                <w:rFonts w:cs="Arial"/>
                <w:szCs w:val="28"/>
                <w:u w:val="single"/>
              </w:rPr>
              <w:t>____________________________________________________________________</w:t>
            </w:r>
          </w:p>
          <w:p w:rsidR="00A03EBE" w:rsidRDefault="00A03EBE">
            <w:pPr>
              <w:widowControl w:val="0"/>
              <w:rPr>
                <w:rFonts w:cs="Arial"/>
                <w:sz w:val="22"/>
                <w:szCs w:val="28"/>
              </w:rPr>
            </w:pPr>
            <w:r>
              <w:rPr>
                <w:rFonts w:cs="Arial"/>
                <w:sz w:val="22"/>
                <w:szCs w:val="28"/>
              </w:rPr>
              <w:t>(наименование направления отбора)</w:t>
            </w:r>
          </w:p>
          <w:p w:rsidR="00A03EBE" w:rsidRDefault="00A03EBE">
            <w:pPr>
              <w:widowControl w:val="0"/>
              <w:rPr>
                <w:rFonts w:cs="Arial"/>
                <w:szCs w:val="28"/>
              </w:rPr>
            </w:pPr>
          </w:p>
          <w:p w:rsidR="00A03EBE" w:rsidRDefault="00A03EBE">
            <w:pPr>
              <w:widowControl w:val="0"/>
              <w:rPr>
                <w:rFonts w:cs="Arial"/>
                <w:szCs w:val="28"/>
              </w:rPr>
            </w:pPr>
            <w:r>
              <w:rPr>
                <w:rFonts w:cs="Arial"/>
                <w:szCs w:val="28"/>
                <w:u w:val="single"/>
              </w:rPr>
              <w:t>____________________________________________________________________</w:t>
            </w:r>
          </w:p>
          <w:p w:rsidR="00A03EBE" w:rsidRDefault="00A03EBE">
            <w:pPr>
              <w:widowControl w:val="0"/>
              <w:rPr>
                <w:rFonts w:cs="Arial"/>
                <w:sz w:val="20"/>
                <w:szCs w:val="28"/>
              </w:rPr>
            </w:pPr>
            <w:r>
              <w:rPr>
                <w:rFonts w:cs="Arial"/>
                <w:sz w:val="20"/>
                <w:szCs w:val="28"/>
              </w:rPr>
              <w:t>(полное наименование некоммерческой организации)</w:t>
            </w:r>
          </w:p>
          <w:p w:rsidR="00A03EBE" w:rsidRDefault="00A03EBE">
            <w:pPr>
              <w:widowControl w:val="0"/>
              <w:rPr>
                <w:rFonts w:cs="Arial"/>
                <w:szCs w:val="28"/>
              </w:rPr>
            </w:pPr>
          </w:p>
        </w:tc>
      </w:tr>
      <w:tr w:rsidR="00A03EBE" w:rsidTr="00A03EBE">
        <w:trPr>
          <w:trHeight w:val="36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EBE" w:rsidRDefault="00A03EBE">
            <w:pPr>
              <w:widowControl w:val="0"/>
              <w:ind w:firstLine="0"/>
              <w:jc w:val="center"/>
              <w:rPr>
                <w:rFonts w:cs="Arial"/>
                <w:szCs w:val="28"/>
              </w:rPr>
            </w:pPr>
            <w:r>
              <w:rPr>
                <w:rFonts w:cs="Arial"/>
                <w:szCs w:val="28"/>
              </w:rPr>
              <w:t>Общее описание проекта (программы)</w:t>
            </w:r>
          </w:p>
        </w:tc>
      </w:tr>
      <w:tr w:rsidR="00A03EBE" w:rsidTr="00A03EBE">
        <w:trPr>
          <w:trHeight w:val="360"/>
        </w:trPr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EBE" w:rsidRDefault="00A03EBE">
            <w:pPr>
              <w:widowControl w:val="0"/>
              <w:ind w:firstLine="0"/>
              <w:rPr>
                <w:rFonts w:cs="Arial"/>
                <w:szCs w:val="28"/>
              </w:rPr>
            </w:pPr>
            <w:r>
              <w:rPr>
                <w:rFonts w:cs="Arial"/>
                <w:szCs w:val="28"/>
              </w:rPr>
              <w:t xml:space="preserve">Наименование проекта (программы) </w:t>
            </w:r>
          </w:p>
        </w:tc>
        <w:tc>
          <w:tcPr>
            <w:tcW w:w="7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widowControl w:val="0"/>
              <w:ind w:firstLine="0"/>
              <w:rPr>
                <w:rFonts w:cs="Arial"/>
                <w:b/>
                <w:szCs w:val="28"/>
              </w:rPr>
            </w:pPr>
          </w:p>
        </w:tc>
      </w:tr>
      <w:tr w:rsidR="00A03EBE" w:rsidTr="00A03EBE">
        <w:trPr>
          <w:trHeight w:val="540"/>
        </w:trPr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EBE" w:rsidRDefault="00A03EBE">
            <w:pPr>
              <w:widowControl w:val="0"/>
              <w:ind w:firstLine="0"/>
              <w:rPr>
                <w:rFonts w:cs="Arial"/>
                <w:szCs w:val="28"/>
              </w:rPr>
            </w:pPr>
            <w:r>
              <w:rPr>
                <w:rFonts w:cs="Arial"/>
                <w:szCs w:val="28"/>
              </w:rPr>
              <w:t xml:space="preserve">Концепция проекта (программы) </w:t>
            </w:r>
          </w:p>
        </w:tc>
        <w:tc>
          <w:tcPr>
            <w:tcW w:w="7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widowControl w:val="0"/>
              <w:ind w:firstLine="0"/>
              <w:rPr>
                <w:rFonts w:cs="Arial"/>
                <w:szCs w:val="28"/>
              </w:rPr>
            </w:pPr>
          </w:p>
        </w:tc>
      </w:tr>
      <w:tr w:rsidR="00A03EBE" w:rsidTr="00A03EBE">
        <w:trPr>
          <w:trHeight w:val="540"/>
        </w:trPr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EBE" w:rsidRDefault="00A03EBE">
            <w:pPr>
              <w:widowControl w:val="0"/>
              <w:ind w:firstLine="0"/>
              <w:rPr>
                <w:rFonts w:cs="Arial"/>
                <w:szCs w:val="28"/>
              </w:rPr>
            </w:pPr>
            <w:r>
              <w:rPr>
                <w:rFonts w:cs="Arial"/>
                <w:szCs w:val="28"/>
              </w:rPr>
              <w:t>Сроки реализации проекта (программы)</w:t>
            </w:r>
          </w:p>
        </w:tc>
        <w:tc>
          <w:tcPr>
            <w:tcW w:w="7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widowControl w:val="0"/>
              <w:ind w:firstLine="0"/>
              <w:rPr>
                <w:rFonts w:cs="Arial"/>
                <w:szCs w:val="28"/>
              </w:rPr>
            </w:pPr>
          </w:p>
        </w:tc>
      </w:tr>
      <w:tr w:rsidR="00A03EBE" w:rsidTr="00A03EBE">
        <w:trPr>
          <w:trHeight w:val="540"/>
        </w:trPr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EBE" w:rsidRDefault="00A03EBE">
            <w:pPr>
              <w:widowControl w:val="0"/>
              <w:ind w:firstLine="0"/>
              <w:rPr>
                <w:rFonts w:cs="Arial"/>
                <w:szCs w:val="28"/>
              </w:rPr>
            </w:pPr>
            <w:r>
              <w:rPr>
                <w:rFonts w:cs="Arial"/>
                <w:szCs w:val="28"/>
              </w:rPr>
              <w:t>Цели проекта (программы)</w:t>
            </w:r>
          </w:p>
        </w:tc>
        <w:tc>
          <w:tcPr>
            <w:tcW w:w="7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widowControl w:val="0"/>
              <w:ind w:left="413" w:firstLine="0"/>
              <w:rPr>
                <w:rFonts w:cs="Arial"/>
                <w:szCs w:val="28"/>
              </w:rPr>
            </w:pPr>
          </w:p>
        </w:tc>
      </w:tr>
      <w:tr w:rsidR="00A03EBE" w:rsidTr="00A03EBE"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EBE" w:rsidRDefault="00A03EBE">
            <w:pPr>
              <w:widowControl w:val="0"/>
              <w:ind w:firstLine="0"/>
              <w:rPr>
                <w:rFonts w:cs="Arial"/>
                <w:szCs w:val="28"/>
              </w:rPr>
            </w:pPr>
            <w:r>
              <w:rPr>
                <w:rFonts w:cs="Arial"/>
                <w:szCs w:val="28"/>
              </w:rPr>
              <w:t xml:space="preserve">Задачи проекта (программы) </w:t>
            </w:r>
          </w:p>
        </w:tc>
        <w:tc>
          <w:tcPr>
            <w:tcW w:w="7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widowControl w:val="0"/>
              <w:ind w:left="412" w:firstLine="0"/>
              <w:rPr>
                <w:rFonts w:cs="Arial"/>
                <w:szCs w:val="28"/>
              </w:rPr>
            </w:pPr>
          </w:p>
        </w:tc>
      </w:tr>
      <w:tr w:rsidR="00A03EBE" w:rsidTr="00A03EBE"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EBE" w:rsidRDefault="00A03EBE">
            <w:pPr>
              <w:widowControl w:val="0"/>
              <w:ind w:firstLine="0"/>
              <w:rPr>
                <w:rFonts w:cs="Arial"/>
                <w:szCs w:val="28"/>
              </w:rPr>
            </w:pPr>
            <w:r>
              <w:rPr>
                <w:rFonts w:cs="Arial"/>
                <w:szCs w:val="28"/>
              </w:rPr>
              <w:t xml:space="preserve">Целевая аудитория проекта (программы) </w:t>
            </w:r>
          </w:p>
        </w:tc>
        <w:tc>
          <w:tcPr>
            <w:tcW w:w="7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widowControl w:val="0"/>
              <w:ind w:firstLine="0"/>
              <w:rPr>
                <w:rFonts w:cs="Arial"/>
                <w:szCs w:val="28"/>
              </w:rPr>
            </w:pPr>
          </w:p>
        </w:tc>
      </w:tr>
      <w:tr w:rsidR="00A03EBE" w:rsidTr="00A03EBE"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EBE" w:rsidRDefault="00A03EBE">
            <w:pPr>
              <w:widowControl w:val="0"/>
              <w:ind w:firstLine="0"/>
              <w:rPr>
                <w:rFonts w:cs="Arial"/>
                <w:szCs w:val="28"/>
              </w:rPr>
            </w:pPr>
            <w:r>
              <w:rPr>
                <w:rFonts w:cs="Arial"/>
                <w:szCs w:val="28"/>
              </w:rPr>
              <w:t>Охват целевой аудитории, чел.</w:t>
            </w:r>
          </w:p>
        </w:tc>
        <w:tc>
          <w:tcPr>
            <w:tcW w:w="7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widowControl w:val="0"/>
              <w:ind w:firstLine="0"/>
              <w:rPr>
                <w:rFonts w:cs="Arial"/>
                <w:szCs w:val="28"/>
              </w:rPr>
            </w:pPr>
          </w:p>
        </w:tc>
      </w:tr>
      <w:tr w:rsidR="00A03EBE" w:rsidTr="00A03EBE"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EBE" w:rsidRDefault="00A03EBE">
            <w:pPr>
              <w:widowControl w:val="0"/>
              <w:ind w:firstLine="0"/>
              <w:rPr>
                <w:rFonts w:cs="Arial"/>
                <w:szCs w:val="28"/>
              </w:rPr>
            </w:pPr>
            <w:r>
              <w:rPr>
                <w:rFonts w:cs="Arial"/>
                <w:szCs w:val="28"/>
              </w:rPr>
              <w:t>Обоснование социальной значимости и актуальности проекта (программы)</w:t>
            </w:r>
          </w:p>
        </w:tc>
        <w:tc>
          <w:tcPr>
            <w:tcW w:w="7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widowControl w:val="0"/>
              <w:ind w:firstLine="0"/>
              <w:rPr>
                <w:rFonts w:cs="Arial"/>
                <w:szCs w:val="28"/>
              </w:rPr>
            </w:pPr>
          </w:p>
        </w:tc>
      </w:tr>
      <w:tr w:rsidR="00A03EBE" w:rsidTr="00A03EBE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EBE" w:rsidRDefault="00A03EBE">
            <w:pPr>
              <w:widowControl w:val="0"/>
              <w:ind w:firstLine="0"/>
              <w:jc w:val="center"/>
              <w:rPr>
                <w:rFonts w:cs="Arial"/>
                <w:szCs w:val="28"/>
              </w:rPr>
            </w:pPr>
            <w:r>
              <w:rPr>
                <w:rFonts w:cs="Arial"/>
                <w:szCs w:val="28"/>
              </w:rPr>
              <w:t>Содержание проекта (программы)</w:t>
            </w:r>
          </w:p>
        </w:tc>
      </w:tr>
      <w:tr w:rsidR="00A03EBE" w:rsidTr="00A03EBE">
        <w:trPr>
          <w:trHeight w:val="342"/>
        </w:trPr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EBE" w:rsidRDefault="00A03EBE">
            <w:pPr>
              <w:widowControl w:val="0"/>
              <w:ind w:firstLine="0"/>
              <w:rPr>
                <w:rFonts w:cs="Arial"/>
                <w:szCs w:val="28"/>
              </w:rPr>
            </w:pPr>
            <w:r>
              <w:rPr>
                <w:rFonts w:cs="Arial"/>
                <w:szCs w:val="28"/>
              </w:rPr>
              <w:t xml:space="preserve">Механизм реализации проекта (программы) </w:t>
            </w:r>
          </w:p>
        </w:tc>
        <w:tc>
          <w:tcPr>
            <w:tcW w:w="7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widowControl w:val="0"/>
              <w:ind w:firstLine="412"/>
              <w:rPr>
                <w:rFonts w:cs="Arial"/>
                <w:szCs w:val="28"/>
              </w:rPr>
            </w:pPr>
          </w:p>
        </w:tc>
      </w:tr>
      <w:tr w:rsidR="00A03EBE" w:rsidTr="00A03EBE">
        <w:trPr>
          <w:trHeight w:val="360"/>
        </w:trPr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EBE" w:rsidRDefault="00A03EBE">
            <w:pPr>
              <w:widowControl w:val="0"/>
              <w:ind w:firstLine="0"/>
              <w:rPr>
                <w:rFonts w:cs="Arial"/>
                <w:szCs w:val="28"/>
              </w:rPr>
            </w:pPr>
            <w:r>
              <w:rPr>
                <w:rFonts w:cs="Arial"/>
                <w:szCs w:val="28"/>
              </w:rPr>
              <w:t>Используемые технологии и формы работы с целевой аудиторией</w:t>
            </w:r>
          </w:p>
        </w:tc>
        <w:tc>
          <w:tcPr>
            <w:tcW w:w="7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widowControl w:val="0"/>
              <w:ind w:firstLine="412"/>
              <w:rPr>
                <w:rFonts w:cs="Arial"/>
                <w:szCs w:val="28"/>
              </w:rPr>
            </w:pPr>
          </w:p>
        </w:tc>
      </w:tr>
      <w:tr w:rsidR="00A03EBE" w:rsidTr="00A03EBE">
        <w:trPr>
          <w:trHeight w:val="360"/>
        </w:trPr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EBE" w:rsidRDefault="00A03EBE">
            <w:pPr>
              <w:widowControl w:val="0"/>
              <w:ind w:firstLine="0"/>
              <w:rPr>
                <w:rFonts w:cs="Arial"/>
                <w:szCs w:val="28"/>
              </w:rPr>
            </w:pPr>
            <w:r>
              <w:rPr>
                <w:rFonts w:cs="Arial"/>
                <w:szCs w:val="28"/>
              </w:rPr>
              <w:t>Составные мероприятия проекта (программы)</w:t>
            </w:r>
          </w:p>
        </w:tc>
        <w:tc>
          <w:tcPr>
            <w:tcW w:w="7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widowControl w:val="0"/>
              <w:ind w:left="1057"/>
              <w:rPr>
                <w:rFonts w:cs="Arial"/>
                <w:szCs w:val="28"/>
              </w:rPr>
            </w:pPr>
          </w:p>
        </w:tc>
      </w:tr>
      <w:tr w:rsidR="00A03EBE" w:rsidTr="00A03EBE">
        <w:trPr>
          <w:trHeight w:val="360"/>
        </w:trPr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widowControl w:val="0"/>
              <w:ind w:firstLine="0"/>
              <w:rPr>
                <w:rFonts w:cs="Arial"/>
                <w:szCs w:val="28"/>
              </w:rPr>
            </w:pPr>
            <w:r>
              <w:rPr>
                <w:rFonts w:cs="Arial"/>
                <w:szCs w:val="28"/>
              </w:rPr>
              <w:lastRenderedPageBreak/>
              <w:t>Достигнутые цели и задачи</w:t>
            </w:r>
          </w:p>
          <w:p w:rsidR="00A03EBE" w:rsidRDefault="00A03EBE">
            <w:pPr>
              <w:widowControl w:val="0"/>
              <w:ind w:firstLine="0"/>
              <w:rPr>
                <w:rFonts w:cs="Arial"/>
                <w:szCs w:val="28"/>
              </w:rPr>
            </w:pPr>
          </w:p>
        </w:tc>
        <w:tc>
          <w:tcPr>
            <w:tcW w:w="7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widowControl w:val="0"/>
              <w:ind w:left="720"/>
              <w:rPr>
                <w:rFonts w:cs="Arial"/>
                <w:szCs w:val="28"/>
              </w:rPr>
            </w:pPr>
          </w:p>
        </w:tc>
      </w:tr>
      <w:tr w:rsidR="00A03EBE" w:rsidTr="00A03EBE">
        <w:trPr>
          <w:trHeight w:val="36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EBE" w:rsidRDefault="00A03EBE">
            <w:pPr>
              <w:widowControl w:val="0"/>
              <w:jc w:val="center"/>
              <w:rPr>
                <w:rFonts w:cs="Arial"/>
                <w:szCs w:val="28"/>
              </w:rPr>
            </w:pPr>
            <w:r>
              <w:rPr>
                <w:rFonts w:cs="Arial"/>
                <w:szCs w:val="28"/>
              </w:rPr>
              <w:t>Кадровое обеспечение проекта (программы)</w:t>
            </w:r>
          </w:p>
        </w:tc>
      </w:tr>
      <w:tr w:rsidR="00A03EBE" w:rsidTr="00A03EBE">
        <w:trPr>
          <w:trHeight w:val="360"/>
        </w:trPr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EBE" w:rsidRDefault="00A03EBE">
            <w:pPr>
              <w:widowControl w:val="0"/>
              <w:ind w:firstLine="0"/>
              <w:rPr>
                <w:rFonts w:cs="Arial"/>
                <w:szCs w:val="28"/>
              </w:rPr>
            </w:pPr>
            <w:r>
              <w:rPr>
                <w:rFonts w:cs="Arial"/>
                <w:szCs w:val="28"/>
              </w:rPr>
              <w:t>Количество членов организации и добровольцев, участвующих в реализации проекта, включая опыт работы и образование</w:t>
            </w:r>
          </w:p>
        </w:tc>
        <w:tc>
          <w:tcPr>
            <w:tcW w:w="7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widowControl w:val="0"/>
              <w:ind w:firstLine="412"/>
              <w:rPr>
                <w:rFonts w:cs="Arial"/>
                <w:szCs w:val="28"/>
              </w:rPr>
            </w:pPr>
          </w:p>
        </w:tc>
      </w:tr>
      <w:tr w:rsidR="00A03EBE" w:rsidTr="00A03EBE">
        <w:trPr>
          <w:trHeight w:val="36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EBE" w:rsidRDefault="00A03EBE">
            <w:pPr>
              <w:widowControl w:val="0"/>
              <w:jc w:val="center"/>
              <w:rPr>
                <w:rFonts w:cs="Arial"/>
                <w:szCs w:val="28"/>
              </w:rPr>
            </w:pPr>
            <w:r>
              <w:rPr>
                <w:rFonts w:cs="Arial"/>
                <w:szCs w:val="28"/>
              </w:rPr>
              <w:t>Финансово-экономическое обоснование проекта (программы)</w:t>
            </w:r>
          </w:p>
        </w:tc>
      </w:tr>
      <w:tr w:rsidR="00A03EBE" w:rsidTr="00A03EBE">
        <w:trPr>
          <w:trHeight w:val="360"/>
        </w:trPr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EBE" w:rsidRDefault="00A03EBE">
            <w:pPr>
              <w:widowControl w:val="0"/>
              <w:ind w:firstLine="0"/>
              <w:rPr>
                <w:rFonts w:cs="Arial"/>
                <w:szCs w:val="28"/>
              </w:rPr>
            </w:pPr>
            <w:r>
              <w:rPr>
                <w:rFonts w:cs="Arial"/>
                <w:szCs w:val="28"/>
              </w:rPr>
              <w:t>Общая сумма расходов на реализацию проекта (программы)</w:t>
            </w:r>
          </w:p>
        </w:tc>
        <w:tc>
          <w:tcPr>
            <w:tcW w:w="7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widowControl w:val="0"/>
              <w:rPr>
                <w:rFonts w:cs="Arial"/>
                <w:szCs w:val="28"/>
              </w:rPr>
            </w:pPr>
          </w:p>
        </w:tc>
      </w:tr>
      <w:tr w:rsidR="00A03EBE" w:rsidTr="00A03EBE">
        <w:trPr>
          <w:trHeight w:val="451"/>
        </w:trPr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EBE" w:rsidRDefault="00A03EBE">
            <w:pPr>
              <w:widowControl w:val="0"/>
              <w:ind w:firstLine="0"/>
              <w:rPr>
                <w:rFonts w:cs="Arial"/>
                <w:szCs w:val="28"/>
              </w:rPr>
            </w:pPr>
            <w:r>
              <w:rPr>
                <w:rFonts w:cs="Arial"/>
                <w:szCs w:val="28"/>
              </w:rPr>
              <w:t>Материально-техническое оснащение участника отбора</w:t>
            </w:r>
          </w:p>
        </w:tc>
        <w:tc>
          <w:tcPr>
            <w:tcW w:w="7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widowControl w:val="0"/>
              <w:rPr>
                <w:rFonts w:cs="Arial"/>
                <w:szCs w:val="28"/>
              </w:rPr>
            </w:pPr>
          </w:p>
        </w:tc>
      </w:tr>
      <w:tr w:rsidR="00A03EBE" w:rsidTr="00A03EBE">
        <w:trPr>
          <w:trHeight w:val="720"/>
        </w:trPr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EBE" w:rsidRDefault="00A03EBE">
            <w:pPr>
              <w:widowControl w:val="0"/>
              <w:ind w:firstLine="0"/>
              <w:rPr>
                <w:rFonts w:cs="Arial"/>
                <w:szCs w:val="28"/>
              </w:rPr>
            </w:pPr>
            <w:r>
              <w:rPr>
                <w:rFonts w:cs="Arial"/>
                <w:szCs w:val="28"/>
              </w:rPr>
              <w:t xml:space="preserve">Источники финансирования проекта (программы), включая собственные средства, привлеченные средства </w:t>
            </w:r>
          </w:p>
        </w:tc>
        <w:tc>
          <w:tcPr>
            <w:tcW w:w="7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widowControl w:val="0"/>
              <w:rPr>
                <w:rFonts w:cs="Arial"/>
                <w:szCs w:val="28"/>
              </w:rPr>
            </w:pPr>
          </w:p>
        </w:tc>
      </w:tr>
    </w:tbl>
    <w:p w:rsidR="00A03EBE" w:rsidRDefault="00A03EBE" w:rsidP="00A03EBE">
      <w:pPr>
        <w:widowControl w:val="0"/>
        <w:rPr>
          <w:rFonts w:eastAsia="Calibri" w:cs="Arial"/>
          <w:szCs w:val="28"/>
        </w:rPr>
      </w:pPr>
    </w:p>
    <w:p w:rsidR="00A03EBE" w:rsidRDefault="00A03EBE" w:rsidP="00A03EBE">
      <w:pPr>
        <w:widowControl w:val="0"/>
        <w:rPr>
          <w:rFonts w:cs="Arial"/>
          <w:szCs w:val="28"/>
        </w:rPr>
      </w:pPr>
      <w:r>
        <w:rPr>
          <w:rFonts w:cs="Arial"/>
          <w:szCs w:val="28"/>
        </w:rPr>
        <w:t>Достоверность сведений, указанных на данной странице, подтверждаю __________________________</w:t>
      </w:r>
    </w:p>
    <w:p w:rsidR="00A03EBE" w:rsidRDefault="00A03EBE" w:rsidP="00A03EBE">
      <w:pPr>
        <w:widowControl w:val="0"/>
        <w:rPr>
          <w:rFonts w:cs="Arial"/>
          <w:sz w:val="20"/>
          <w:szCs w:val="28"/>
        </w:rPr>
      </w:pPr>
      <w:r>
        <w:rPr>
          <w:rFonts w:cs="Arial"/>
          <w:sz w:val="20"/>
          <w:szCs w:val="28"/>
        </w:rPr>
        <w:t>(подпись)</w:t>
      </w:r>
    </w:p>
    <w:p w:rsidR="00A03EBE" w:rsidRDefault="00A03EBE" w:rsidP="00A03EBE">
      <w:pPr>
        <w:widowControl w:val="0"/>
        <w:rPr>
          <w:rFonts w:cs="Arial"/>
          <w:szCs w:val="28"/>
        </w:rPr>
      </w:pPr>
    </w:p>
    <w:p w:rsidR="00A03EBE" w:rsidRDefault="00A03EBE" w:rsidP="00A03EBE">
      <w:pPr>
        <w:widowControl w:val="0"/>
        <w:rPr>
          <w:rFonts w:cs="Arial"/>
          <w:szCs w:val="28"/>
        </w:rPr>
      </w:pPr>
      <w:r>
        <w:rPr>
          <w:rFonts w:cs="Arial"/>
          <w:szCs w:val="28"/>
        </w:rPr>
        <w:t>Достоверность информации (в том числе документов), представленной в составе заявки, подтверждаю. С условиями отбора и предоставления финансовой поддержки из бюджета Березовского района ознакомлен и согласен.</w:t>
      </w:r>
    </w:p>
    <w:p w:rsidR="00A03EBE" w:rsidRDefault="00A03EBE" w:rsidP="00A03EBE">
      <w:pPr>
        <w:widowControl w:val="0"/>
        <w:rPr>
          <w:rFonts w:cs="Arial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7"/>
        <w:gridCol w:w="1163"/>
        <w:gridCol w:w="1991"/>
        <w:gridCol w:w="1919"/>
        <w:gridCol w:w="2645"/>
      </w:tblGrid>
      <w:tr w:rsidR="00A03EBE" w:rsidTr="00A03EBE">
        <w:trPr>
          <w:jc w:val="center"/>
        </w:trPr>
        <w:tc>
          <w:tcPr>
            <w:tcW w:w="2387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EBE" w:rsidRDefault="00A03EBE">
            <w:pPr>
              <w:ind w:hanging="15"/>
              <w:rPr>
                <w:rFonts w:cs="Arial"/>
                <w:sz w:val="20"/>
                <w:szCs w:val="28"/>
              </w:rPr>
            </w:pPr>
            <w:r>
              <w:rPr>
                <w:rFonts w:cs="Arial"/>
                <w:sz w:val="20"/>
                <w:szCs w:val="28"/>
              </w:rPr>
              <w:t>наименование должности руководителя СО НКО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3EBE" w:rsidRDefault="00A03EBE">
            <w:pPr>
              <w:rPr>
                <w:rFonts w:cs="Arial"/>
                <w:sz w:val="20"/>
                <w:szCs w:val="28"/>
              </w:rPr>
            </w:pPr>
          </w:p>
        </w:tc>
        <w:tc>
          <w:tcPr>
            <w:tcW w:w="1991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EBE" w:rsidRDefault="00A03EBE">
            <w:pPr>
              <w:ind w:firstLine="0"/>
              <w:rPr>
                <w:rFonts w:cs="Arial"/>
                <w:sz w:val="20"/>
                <w:szCs w:val="28"/>
              </w:rPr>
            </w:pPr>
            <w:r>
              <w:rPr>
                <w:rFonts w:cs="Arial"/>
                <w:sz w:val="20"/>
                <w:szCs w:val="28"/>
              </w:rPr>
              <w:t>(подпись)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3EBE" w:rsidRDefault="00A03EBE">
            <w:pPr>
              <w:rPr>
                <w:rFonts w:cs="Arial"/>
                <w:sz w:val="20"/>
                <w:szCs w:val="28"/>
              </w:rPr>
            </w:pPr>
          </w:p>
        </w:tc>
        <w:tc>
          <w:tcPr>
            <w:tcW w:w="26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EBE" w:rsidRDefault="00A03EBE">
            <w:pPr>
              <w:ind w:firstLine="0"/>
              <w:rPr>
                <w:rFonts w:cs="Arial"/>
                <w:sz w:val="20"/>
                <w:szCs w:val="28"/>
              </w:rPr>
            </w:pPr>
            <w:r>
              <w:rPr>
                <w:rFonts w:cs="Arial"/>
                <w:sz w:val="20"/>
                <w:szCs w:val="28"/>
              </w:rPr>
              <w:t>(расшифровка подписи)</w:t>
            </w:r>
          </w:p>
        </w:tc>
      </w:tr>
      <w:tr w:rsidR="00A03EBE" w:rsidTr="00A03EBE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A03EBE" w:rsidRDefault="00A03EBE">
            <w:pPr>
              <w:ind w:firstLine="0"/>
              <w:jc w:val="left"/>
              <w:rPr>
                <w:rFonts w:cs="Arial"/>
                <w:sz w:val="20"/>
                <w:szCs w:val="28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:rsidR="00A03EBE" w:rsidRDefault="00A03EBE">
            <w:pPr>
              <w:rPr>
                <w:rFonts w:cs="Arial"/>
                <w:sz w:val="20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A03EBE" w:rsidRDefault="00A03EBE">
            <w:pPr>
              <w:ind w:firstLine="0"/>
              <w:jc w:val="left"/>
              <w:rPr>
                <w:rFonts w:cs="Arial"/>
                <w:sz w:val="20"/>
                <w:szCs w:val="28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3EBE" w:rsidRDefault="00A03EBE">
            <w:pPr>
              <w:rPr>
                <w:rFonts w:cs="Arial"/>
                <w:sz w:val="20"/>
                <w:szCs w:val="28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EBE" w:rsidRDefault="00A03EBE">
            <w:pPr>
              <w:rPr>
                <w:rFonts w:cs="Arial"/>
                <w:sz w:val="20"/>
                <w:szCs w:val="28"/>
              </w:rPr>
            </w:pPr>
          </w:p>
        </w:tc>
      </w:tr>
      <w:tr w:rsidR="00A03EBE" w:rsidTr="00A03EBE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A03EBE" w:rsidRDefault="00A03EBE">
            <w:pPr>
              <w:ind w:firstLine="0"/>
              <w:jc w:val="left"/>
              <w:rPr>
                <w:rFonts w:cs="Arial"/>
                <w:sz w:val="20"/>
                <w:szCs w:val="28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:rsidR="00A03EBE" w:rsidRDefault="00A03EBE">
            <w:pPr>
              <w:rPr>
                <w:rFonts w:cs="Arial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A03EBE" w:rsidRDefault="00A03EBE">
            <w:pPr>
              <w:ind w:firstLine="0"/>
              <w:jc w:val="left"/>
              <w:rPr>
                <w:rFonts w:cs="Arial"/>
                <w:sz w:val="20"/>
                <w:szCs w:val="28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3EBE" w:rsidRDefault="00A03EBE">
            <w:pPr>
              <w:rPr>
                <w:rFonts w:cs="Arial"/>
                <w:szCs w:val="28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EBE" w:rsidRDefault="00A03EBE">
            <w:pPr>
              <w:rPr>
                <w:rFonts w:cs="Arial"/>
                <w:szCs w:val="28"/>
              </w:rPr>
            </w:pPr>
          </w:p>
          <w:p w:rsidR="00A03EBE" w:rsidRDefault="00A03EBE">
            <w:pPr>
              <w:ind w:firstLine="0"/>
              <w:rPr>
                <w:rFonts w:cs="Arial"/>
                <w:szCs w:val="28"/>
              </w:rPr>
            </w:pPr>
            <w:r>
              <w:rPr>
                <w:rFonts w:cs="Arial"/>
                <w:szCs w:val="28"/>
              </w:rPr>
              <w:t>М.П. (при наличии)</w:t>
            </w:r>
          </w:p>
        </w:tc>
      </w:tr>
    </w:tbl>
    <w:p w:rsidR="00A03EBE" w:rsidRDefault="00A03EBE" w:rsidP="00A03EBE">
      <w:pPr>
        <w:ind w:firstLine="851"/>
        <w:rPr>
          <w:rFonts w:cs="Arial"/>
          <w:szCs w:val="28"/>
        </w:rPr>
      </w:pPr>
    </w:p>
    <w:p w:rsidR="00A03EBE" w:rsidRDefault="00A03EBE" w:rsidP="00A03EBE">
      <w:pPr>
        <w:ind w:firstLine="0"/>
        <w:rPr>
          <w:rFonts w:cs="Arial"/>
          <w:szCs w:val="28"/>
        </w:rPr>
      </w:pPr>
      <w:r>
        <w:rPr>
          <w:rFonts w:cs="Arial"/>
          <w:szCs w:val="28"/>
        </w:rPr>
        <w:t>«_____</w:t>
      </w:r>
      <w:proofErr w:type="gramStart"/>
      <w:r>
        <w:rPr>
          <w:rFonts w:cs="Arial"/>
          <w:szCs w:val="28"/>
        </w:rPr>
        <w:t>_»_</w:t>
      </w:r>
      <w:proofErr w:type="gramEnd"/>
      <w:r>
        <w:rPr>
          <w:rFonts w:cs="Arial"/>
          <w:szCs w:val="28"/>
        </w:rPr>
        <w:t>______________ 20_____года</w:t>
      </w:r>
    </w:p>
    <w:p w:rsidR="00A03EBE" w:rsidRDefault="00A03EBE" w:rsidP="00A03EBE">
      <w:pPr>
        <w:widowControl w:val="0"/>
        <w:ind w:left="4535"/>
        <w:jc w:val="right"/>
        <w:rPr>
          <w:rFonts w:cs="Arial"/>
          <w:b/>
          <w:sz w:val="32"/>
          <w:szCs w:val="28"/>
        </w:rPr>
      </w:pPr>
      <w:r>
        <w:rPr>
          <w:rFonts w:cs="Arial"/>
          <w:szCs w:val="28"/>
        </w:rPr>
        <w:br w:type="page"/>
      </w:r>
      <w:r>
        <w:rPr>
          <w:rFonts w:cs="Arial"/>
          <w:b/>
          <w:sz w:val="32"/>
          <w:szCs w:val="28"/>
        </w:rPr>
        <w:lastRenderedPageBreak/>
        <w:t xml:space="preserve">Приложение 2 </w:t>
      </w:r>
    </w:p>
    <w:p w:rsidR="00A03EBE" w:rsidRDefault="00A03EBE" w:rsidP="00A03EBE">
      <w:pPr>
        <w:widowControl w:val="0"/>
        <w:ind w:left="4535"/>
        <w:jc w:val="right"/>
        <w:rPr>
          <w:rFonts w:cs="Arial"/>
          <w:b/>
          <w:sz w:val="32"/>
          <w:szCs w:val="28"/>
        </w:rPr>
      </w:pPr>
      <w:r>
        <w:rPr>
          <w:rFonts w:cs="Arial"/>
          <w:b/>
          <w:sz w:val="32"/>
          <w:szCs w:val="28"/>
        </w:rPr>
        <w:t xml:space="preserve">к Порядку </w:t>
      </w:r>
      <w:r>
        <w:rPr>
          <w:rFonts w:eastAsia="Calibri" w:cs="Arial"/>
          <w:b/>
          <w:sz w:val="32"/>
          <w:szCs w:val="28"/>
        </w:rPr>
        <w:t>предоставления социально ориентированным некоммерческим организация</w:t>
      </w:r>
      <w:r>
        <w:rPr>
          <w:rFonts w:cs="Arial"/>
          <w:b/>
          <w:sz w:val="32"/>
          <w:szCs w:val="28"/>
        </w:rPr>
        <w:t>м с</w:t>
      </w:r>
      <w:r>
        <w:rPr>
          <w:rFonts w:eastAsia="Calibri" w:cs="Arial"/>
          <w:b/>
          <w:sz w:val="32"/>
          <w:szCs w:val="28"/>
        </w:rPr>
        <w:t>убсидии из бюджета Березовского района на финансовое обеспечение затрат, связанных с оказанием общественно полезных услуг в сфере спорта</w:t>
      </w:r>
    </w:p>
    <w:p w:rsidR="00A03EBE" w:rsidRDefault="00A03EBE" w:rsidP="00A03EBE">
      <w:pPr>
        <w:widowControl w:val="0"/>
        <w:ind w:firstLine="708"/>
        <w:rPr>
          <w:rFonts w:cs="Arial"/>
          <w:szCs w:val="28"/>
        </w:rPr>
      </w:pPr>
    </w:p>
    <w:p w:rsidR="00A03EBE" w:rsidRDefault="00A03EBE" w:rsidP="00A03EBE">
      <w:pPr>
        <w:jc w:val="center"/>
        <w:rPr>
          <w:rFonts w:cs="Arial"/>
          <w:szCs w:val="28"/>
        </w:rPr>
      </w:pPr>
      <w:r>
        <w:rPr>
          <w:rFonts w:cs="Arial"/>
          <w:szCs w:val="28"/>
        </w:rPr>
        <w:t>Календарный план по реализации мероприятий проекта (программы)</w:t>
      </w:r>
    </w:p>
    <w:p w:rsidR="00A03EBE" w:rsidRDefault="00A03EBE" w:rsidP="00A03EBE">
      <w:pPr>
        <w:tabs>
          <w:tab w:val="left" w:pos="2268"/>
          <w:tab w:val="left" w:pos="10205"/>
        </w:tabs>
        <w:rPr>
          <w:rFonts w:cs="Arial"/>
          <w:szCs w:val="28"/>
        </w:rPr>
      </w:pPr>
    </w:p>
    <w:p w:rsidR="00A03EBE" w:rsidRDefault="00A03EBE" w:rsidP="00A03EBE">
      <w:pPr>
        <w:outlineLvl w:val="2"/>
        <w:rPr>
          <w:rFonts w:eastAsia="Calibri" w:cs="Arial"/>
          <w:szCs w:val="28"/>
          <w:u w:val="single"/>
        </w:rPr>
      </w:pPr>
      <w:r>
        <w:rPr>
          <w:rFonts w:eastAsia="Calibri" w:cs="Arial"/>
          <w:szCs w:val="28"/>
          <w:u w:val="single"/>
        </w:rPr>
        <w:t>______________________________________________________________________</w:t>
      </w:r>
    </w:p>
    <w:p w:rsidR="00A03EBE" w:rsidRDefault="00A03EBE" w:rsidP="00A03EBE">
      <w:pPr>
        <w:outlineLvl w:val="2"/>
        <w:rPr>
          <w:rFonts w:eastAsia="Calibri" w:cs="Arial"/>
          <w:szCs w:val="28"/>
          <w:vertAlign w:val="superscript"/>
        </w:rPr>
      </w:pPr>
      <w:r>
        <w:rPr>
          <w:rFonts w:eastAsia="Calibri" w:cs="Arial"/>
          <w:szCs w:val="28"/>
          <w:vertAlign w:val="superscript"/>
        </w:rPr>
        <w:t>(название проекта (программы))</w:t>
      </w:r>
    </w:p>
    <w:p w:rsidR="00A03EBE" w:rsidRDefault="00A03EBE" w:rsidP="00A03EBE">
      <w:pPr>
        <w:outlineLvl w:val="2"/>
        <w:rPr>
          <w:rFonts w:eastAsia="Calibri" w:cs="Arial"/>
          <w:szCs w:val="28"/>
          <w:u w:val="single"/>
          <w:vertAlign w:val="superscript"/>
        </w:rPr>
      </w:pPr>
      <w:r>
        <w:rPr>
          <w:rFonts w:eastAsia="Calibri" w:cs="Arial"/>
          <w:szCs w:val="28"/>
          <w:u w:val="single"/>
        </w:rPr>
        <w:t>______________________________________________________________________</w:t>
      </w:r>
    </w:p>
    <w:p w:rsidR="00A03EBE" w:rsidRDefault="00A03EBE" w:rsidP="00A03EBE">
      <w:pPr>
        <w:outlineLvl w:val="2"/>
        <w:rPr>
          <w:rFonts w:eastAsia="Calibri" w:cs="Arial"/>
          <w:szCs w:val="28"/>
          <w:vertAlign w:val="superscript"/>
        </w:rPr>
      </w:pPr>
      <w:r>
        <w:rPr>
          <w:rFonts w:eastAsia="Calibri" w:cs="Arial"/>
          <w:szCs w:val="28"/>
          <w:vertAlign w:val="superscript"/>
        </w:rPr>
        <w:t>(полное наименование некоммерческой организации)</w:t>
      </w:r>
    </w:p>
    <w:p w:rsidR="00A03EBE" w:rsidRDefault="00A03EBE" w:rsidP="00A03EBE">
      <w:pPr>
        <w:tabs>
          <w:tab w:val="left" w:pos="2268"/>
          <w:tab w:val="left" w:pos="10205"/>
        </w:tabs>
        <w:rPr>
          <w:rFonts w:cs="Arial"/>
          <w:szCs w:val="28"/>
        </w:rPr>
      </w:pPr>
    </w:p>
    <w:tbl>
      <w:tblPr>
        <w:tblpPr w:leftFromText="180" w:rightFromText="180" w:vertAnchor="text" w:tblpY="1"/>
        <w:tblW w:w="100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97"/>
        <w:gridCol w:w="1844"/>
        <w:gridCol w:w="2694"/>
      </w:tblGrid>
      <w:tr w:rsidR="00A03EBE" w:rsidTr="00A03EBE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EBE" w:rsidRDefault="00A03EBE">
            <w:pPr>
              <w:keepNext/>
              <w:tabs>
                <w:tab w:val="left" w:pos="2268"/>
                <w:tab w:val="left" w:pos="10205"/>
              </w:tabs>
              <w:ind w:firstLine="0"/>
              <w:outlineLvl w:val="5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Мероприятия</w:t>
            </w:r>
          </w:p>
          <w:p w:rsidR="00A03EBE" w:rsidRDefault="00A03EBE">
            <w:pPr>
              <w:keepNext/>
              <w:tabs>
                <w:tab w:val="left" w:pos="2268"/>
                <w:tab w:val="left" w:pos="10205"/>
              </w:tabs>
              <w:ind w:firstLine="0"/>
              <w:outlineLvl w:val="5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(поквартально)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EBE" w:rsidRDefault="00A03EBE">
            <w:pPr>
              <w:tabs>
                <w:tab w:val="left" w:pos="2268"/>
                <w:tab w:val="left" w:pos="10205"/>
              </w:tabs>
              <w:ind w:firstLine="0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Сроки (месяцы) проведения мероприятия в соответствующем квартале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EBE" w:rsidRDefault="00A03EBE">
            <w:pPr>
              <w:tabs>
                <w:tab w:val="left" w:pos="0"/>
                <w:tab w:val="left" w:pos="10205"/>
              </w:tabs>
              <w:ind w:firstLine="0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Объем финансовых средств, используемых на мероприятие за счет субсидии (руб.) в соответствующем квартале</w:t>
            </w:r>
          </w:p>
        </w:tc>
      </w:tr>
      <w:tr w:rsidR="00A03EBE" w:rsidTr="00A03EBE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keepNext/>
              <w:tabs>
                <w:tab w:val="left" w:pos="2268"/>
                <w:tab w:val="left" w:pos="10205"/>
              </w:tabs>
              <w:outlineLvl w:val="5"/>
              <w:rPr>
                <w:rFonts w:cs="Arial"/>
                <w:bCs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tabs>
                <w:tab w:val="left" w:pos="2268"/>
                <w:tab w:val="left" w:pos="10205"/>
              </w:tabs>
              <w:rPr>
                <w:rFonts w:cs="Arial"/>
                <w:bCs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03EBE" w:rsidRDefault="00A03EBE">
            <w:pPr>
              <w:tabs>
                <w:tab w:val="left" w:pos="2268"/>
                <w:tab w:val="left" w:pos="10205"/>
              </w:tabs>
              <w:rPr>
                <w:rFonts w:cs="Arial"/>
                <w:bCs/>
                <w:szCs w:val="28"/>
              </w:rPr>
            </w:pPr>
          </w:p>
        </w:tc>
      </w:tr>
      <w:tr w:rsidR="00A03EBE" w:rsidTr="00A03EBE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keepNext/>
              <w:tabs>
                <w:tab w:val="left" w:pos="2268"/>
                <w:tab w:val="left" w:pos="10205"/>
              </w:tabs>
              <w:outlineLvl w:val="5"/>
              <w:rPr>
                <w:rFonts w:cs="Arial"/>
                <w:bCs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tabs>
                <w:tab w:val="left" w:pos="2268"/>
                <w:tab w:val="left" w:pos="10205"/>
              </w:tabs>
              <w:rPr>
                <w:rFonts w:cs="Arial"/>
                <w:bCs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03EBE" w:rsidRDefault="00A03EBE">
            <w:pPr>
              <w:tabs>
                <w:tab w:val="left" w:pos="2268"/>
                <w:tab w:val="left" w:pos="10205"/>
              </w:tabs>
              <w:rPr>
                <w:rFonts w:cs="Arial"/>
                <w:bCs/>
                <w:szCs w:val="28"/>
              </w:rPr>
            </w:pPr>
          </w:p>
        </w:tc>
      </w:tr>
      <w:tr w:rsidR="00A03EBE" w:rsidTr="00A03EBE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keepNext/>
              <w:tabs>
                <w:tab w:val="left" w:pos="2268"/>
                <w:tab w:val="left" w:pos="10205"/>
              </w:tabs>
              <w:outlineLvl w:val="5"/>
              <w:rPr>
                <w:rFonts w:cs="Arial"/>
                <w:bCs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tabs>
                <w:tab w:val="left" w:pos="2268"/>
                <w:tab w:val="left" w:pos="10205"/>
              </w:tabs>
              <w:rPr>
                <w:rFonts w:cs="Arial"/>
                <w:bCs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03EBE" w:rsidRDefault="00A03EBE">
            <w:pPr>
              <w:tabs>
                <w:tab w:val="left" w:pos="2268"/>
                <w:tab w:val="left" w:pos="10205"/>
              </w:tabs>
              <w:rPr>
                <w:rFonts w:cs="Arial"/>
                <w:bCs/>
                <w:szCs w:val="28"/>
              </w:rPr>
            </w:pPr>
          </w:p>
        </w:tc>
      </w:tr>
      <w:tr w:rsidR="00A03EBE" w:rsidTr="00A03EBE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keepNext/>
              <w:tabs>
                <w:tab w:val="left" w:pos="2268"/>
                <w:tab w:val="left" w:pos="10205"/>
              </w:tabs>
              <w:outlineLvl w:val="5"/>
              <w:rPr>
                <w:rFonts w:cs="Arial"/>
                <w:bCs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tabs>
                <w:tab w:val="left" w:pos="2268"/>
                <w:tab w:val="left" w:pos="10205"/>
              </w:tabs>
              <w:rPr>
                <w:rFonts w:cs="Arial"/>
                <w:bCs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03EBE" w:rsidRDefault="00A03EBE">
            <w:pPr>
              <w:tabs>
                <w:tab w:val="left" w:pos="2268"/>
                <w:tab w:val="left" w:pos="10205"/>
              </w:tabs>
              <w:rPr>
                <w:rFonts w:cs="Arial"/>
                <w:bCs/>
                <w:szCs w:val="28"/>
              </w:rPr>
            </w:pPr>
          </w:p>
        </w:tc>
      </w:tr>
      <w:tr w:rsidR="00A03EBE" w:rsidTr="00A03EBE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keepNext/>
              <w:tabs>
                <w:tab w:val="left" w:pos="2268"/>
                <w:tab w:val="left" w:pos="10205"/>
              </w:tabs>
              <w:outlineLvl w:val="5"/>
              <w:rPr>
                <w:rFonts w:cs="Arial"/>
                <w:bCs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tabs>
                <w:tab w:val="left" w:pos="2268"/>
                <w:tab w:val="left" w:pos="10205"/>
              </w:tabs>
              <w:rPr>
                <w:rFonts w:cs="Arial"/>
                <w:bCs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03EBE" w:rsidRDefault="00A03EBE">
            <w:pPr>
              <w:tabs>
                <w:tab w:val="left" w:pos="2268"/>
                <w:tab w:val="left" w:pos="10205"/>
              </w:tabs>
              <w:rPr>
                <w:rFonts w:cs="Arial"/>
                <w:bCs/>
                <w:szCs w:val="28"/>
              </w:rPr>
            </w:pPr>
          </w:p>
        </w:tc>
      </w:tr>
      <w:tr w:rsidR="00A03EBE" w:rsidTr="00A03EBE">
        <w:tc>
          <w:tcPr>
            <w:tcW w:w="7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EBE" w:rsidRDefault="00A03EBE">
            <w:pPr>
              <w:tabs>
                <w:tab w:val="left" w:pos="2268"/>
                <w:tab w:val="left" w:pos="10205"/>
              </w:tabs>
              <w:rPr>
                <w:rFonts w:cs="Arial"/>
                <w:szCs w:val="28"/>
              </w:rPr>
            </w:pPr>
            <w:r>
              <w:rPr>
                <w:rFonts w:cs="Arial"/>
                <w:szCs w:val="28"/>
              </w:rPr>
              <w:t>Итого: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tabs>
                <w:tab w:val="left" w:pos="2268"/>
                <w:tab w:val="left" w:pos="10205"/>
              </w:tabs>
              <w:rPr>
                <w:rFonts w:cs="Arial"/>
                <w:szCs w:val="28"/>
              </w:rPr>
            </w:pPr>
          </w:p>
        </w:tc>
      </w:tr>
    </w:tbl>
    <w:p w:rsidR="00A03EBE" w:rsidRDefault="00A03EBE" w:rsidP="00A03EBE">
      <w:pPr>
        <w:tabs>
          <w:tab w:val="left" w:pos="2268"/>
          <w:tab w:val="left" w:pos="10205"/>
        </w:tabs>
        <w:rPr>
          <w:rFonts w:cs="Arial"/>
          <w:szCs w:val="28"/>
        </w:rPr>
      </w:pPr>
    </w:p>
    <w:p w:rsidR="00A03EBE" w:rsidRDefault="00A03EBE" w:rsidP="00A03EBE">
      <w:pPr>
        <w:tabs>
          <w:tab w:val="left" w:pos="2268"/>
          <w:tab w:val="left" w:pos="10205"/>
        </w:tabs>
        <w:rPr>
          <w:rFonts w:cs="Arial"/>
          <w:szCs w:val="28"/>
        </w:rPr>
      </w:pPr>
    </w:p>
    <w:p w:rsidR="00A03EBE" w:rsidRDefault="00A03EBE" w:rsidP="00A03EBE">
      <w:pPr>
        <w:tabs>
          <w:tab w:val="left" w:pos="2268"/>
          <w:tab w:val="left" w:pos="10205"/>
        </w:tabs>
        <w:rPr>
          <w:rFonts w:cs="Arial"/>
          <w:szCs w:val="28"/>
        </w:rPr>
      </w:pPr>
    </w:p>
    <w:p w:rsidR="00A03EBE" w:rsidRDefault="00A03EBE" w:rsidP="00A03EBE">
      <w:pPr>
        <w:rPr>
          <w:rFonts w:eastAsia="Calibri" w:cs="Arial"/>
          <w:szCs w:val="28"/>
        </w:rPr>
      </w:pPr>
      <w:r>
        <w:rPr>
          <w:rFonts w:eastAsia="Calibri" w:cs="Arial"/>
          <w:szCs w:val="28"/>
        </w:rPr>
        <w:t xml:space="preserve">Получатель субсидии: </w:t>
      </w:r>
    </w:p>
    <w:p w:rsidR="00A03EBE" w:rsidRDefault="00A03EBE" w:rsidP="00A03EBE">
      <w:pPr>
        <w:rPr>
          <w:rFonts w:eastAsia="Calibri" w:cs="Arial"/>
          <w:szCs w:val="28"/>
        </w:rPr>
      </w:pPr>
    </w:p>
    <w:p w:rsidR="00A03EBE" w:rsidRDefault="00A03EBE" w:rsidP="00A03EBE">
      <w:pPr>
        <w:rPr>
          <w:rFonts w:eastAsia="Calibri" w:cs="Arial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7"/>
        <w:gridCol w:w="1163"/>
        <w:gridCol w:w="1991"/>
        <w:gridCol w:w="1919"/>
        <w:gridCol w:w="2645"/>
      </w:tblGrid>
      <w:tr w:rsidR="00A03EBE" w:rsidTr="00A03EBE">
        <w:trPr>
          <w:jc w:val="center"/>
        </w:trPr>
        <w:tc>
          <w:tcPr>
            <w:tcW w:w="2387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EBE" w:rsidRDefault="00A03EBE">
            <w:pPr>
              <w:ind w:firstLine="0"/>
              <w:rPr>
                <w:rFonts w:cs="Arial"/>
                <w:sz w:val="20"/>
                <w:szCs w:val="28"/>
              </w:rPr>
            </w:pPr>
            <w:r>
              <w:rPr>
                <w:rFonts w:cs="Arial"/>
                <w:sz w:val="20"/>
                <w:szCs w:val="28"/>
              </w:rPr>
              <w:t>наименование должности руководителя СО НКО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3EBE" w:rsidRDefault="00A03EBE">
            <w:pPr>
              <w:ind w:firstLine="0"/>
              <w:rPr>
                <w:rFonts w:cs="Arial"/>
                <w:sz w:val="20"/>
                <w:szCs w:val="28"/>
              </w:rPr>
            </w:pPr>
          </w:p>
        </w:tc>
        <w:tc>
          <w:tcPr>
            <w:tcW w:w="1991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EBE" w:rsidRDefault="00A03EBE">
            <w:pPr>
              <w:ind w:firstLine="0"/>
              <w:rPr>
                <w:rFonts w:cs="Arial"/>
                <w:sz w:val="20"/>
                <w:szCs w:val="28"/>
              </w:rPr>
            </w:pPr>
            <w:r>
              <w:rPr>
                <w:rFonts w:cs="Arial"/>
                <w:sz w:val="20"/>
                <w:szCs w:val="28"/>
              </w:rPr>
              <w:t>(подпись)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3EBE" w:rsidRDefault="00A03EBE">
            <w:pPr>
              <w:ind w:firstLine="0"/>
              <w:rPr>
                <w:rFonts w:cs="Arial"/>
                <w:sz w:val="20"/>
                <w:szCs w:val="28"/>
              </w:rPr>
            </w:pPr>
          </w:p>
        </w:tc>
        <w:tc>
          <w:tcPr>
            <w:tcW w:w="26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EBE" w:rsidRDefault="00A03EBE">
            <w:pPr>
              <w:ind w:firstLine="0"/>
              <w:rPr>
                <w:rFonts w:cs="Arial"/>
                <w:sz w:val="20"/>
                <w:szCs w:val="28"/>
              </w:rPr>
            </w:pPr>
            <w:r>
              <w:rPr>
                <w:rFonts w:cs="Arial"/>
                <w:sz w:val="20"/>
                <w:szCs w:val="28"/>
              </w:rPr>
              <w:t>(расшифровка подписи)</w:t>
            </w:r>
          </w:p>
        </w:tc>
      </w:tr>
      <w:tr w:rsidR="00A03EBE" w:rsidTr="00A03EBE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A03EBE" w:rsidRDefault="00A03EBE">
            <w:pPr>
              <w:ind w:firstLine="0"/>
              <w:jc w:val="left"/>
              <w:rPr>
                <w:rFonts w:cs="Arial"/>
                <w:sz w:val="20"/>
                <w:szCs w:val="28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:rsidR="00A03EBE" w:rsidRDefault="00A03EBE">
            <w:pPr>
              <w:rPr>
                <w:rFonts w:cs="Arial"/>
                <w:sz w:val="20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A03EBE" w:rsidRDefault="00A03EBE">
            <w:pPr>
              <w:ind w:firstLine="0"/>
              <w:jc w:val="left"/>
              <w:rPr>
                <w:rFonts w:cs="Arial"/>
                <w:sz w:val="20"/>
                <w:szCs w:val="28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3EBE" w:rsidRDefault="00A03EBE">
            <w:pPr>
              <w:rPr>
                <w:rFonts w:cs="Arial"/>
                <w:sz w:val="20"/>
                <w:szCs w:val="28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EBE" w:rsidRDefault="00A03EBE">
            <w:pPr>
              <w:rPr>
                <w:rFonts w:cs="Arial"/>
                <w:sz w:val="20"/>
                <w:szCs w:val="28"/>
              </w:rPr>
            </w:pPr>
          </w:p>
        </w:tc>
      </w:tr>
      <w:tr w:rsidR="00A03EBE" w:rsidTr="00A03EBE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A03EBE" w:rsidRDefault="00A03EBE">
            <w:pPr>
              <w:ind w:firstLine="0"/>
              <w:jc w:val="left"/>
              <w:rPr>
                <w:rFonts w:cs="Arial"/>
                <w:sz w:val="20"/>
                <w:szCs w:val="28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:rsidR="00A03EBE" w:rsidRDefault="00A03EBE">
            <w:pPr>
              <w:rPr>
                <w:rFonts w:cs="Arial"/>
                <w:sz w:val="20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A03EBE" w:rsidRDefault="00A03EBE">
            <w:pPr>
              <w:ind w:firstLine="0"/>
              <w:jc w:val="left"/>
              <w:rPr>
                <w:rFonts w:cs="Arial"/>
                <w:sz w:val="20"/>
                <w:szCs w:val="28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3EBE" w:rsidRDefault="00A03EBE">
            <w:pPr>
              <w:rPr>
                <w:rFonts w:cs="Arial"/>
                <w:sz w:val="20"/>
                <w:szCs w:val="28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EBE" w:rsidRDefault="00A03EBE">
            <w:pPr>
              <w:rPr>
                <w:rFonts w:cs="Arial"/>
                <w:sz w:val="20"/>
                <w:szCs w:val="28"/>
              </w:rPr>
            </w:pPr>
          </w:p>
          <w:p w:rsidR="00A03EBE" w:rsidRDefault="00A03EBE">
            <w:pPr>
              <w:rPr>
                <w:rFonts w:cs="Arial"/>
                <w:sz w:val="20"/>
                <w:szCs w:val="28"/>
              </w:rPr>
            </w:pPr>
            <w:r>
              <w:rPr>
                <w:rFonts w:cs="Arial"/>
                <w:sz w:val="20"/>
                <w:szCs w:val="28"/>
              </w:rPr>
              <w:t>М.П. (при наличии)</w:t>
            </w:r>
          </w:p>
        </w:tc>
      </w:tr>
    </w:tbl>
    <w:p w:rsidR="00A03EBE" w:rsidRDefault="00A03EBE" w:rsidP="00A03EBE">
      <w:pPr>
        <w:widowControl w:val="0"/>
        <w:ind w:left="4535"/>
        <w:jc w:val="right"/>
        <w:rPr>
          <w:rFonts w:cs="Arial"/>
          <w:szCs w:val="28"/>
        </w:rPr>
      </w:pPr>
    </w:p>
    <w:p w:rsidR="00A03EBE" w:rsidRDefault="00A03EBE" w:rsidP="00A03EBE">
      <w:pPr>
        <w:widowControl w:val="0"/>
        <w:ind w:left="4535"/>
        <w:jc w:val="right"/>
        <w:rPr>
          <w:rFonts w:cs="Arial"/>
          <w:b/>
          <w:sz w:val="32"/>
          <w:szCs w:val="28"/>
        </w:rPr>
      </w:pPr>
      <w:r>
        <w:rPr>
          <w:rFonts w:cs="Arial"/>
          <w:szCs w:val="28"/>
        </w:rPr>
        <w:br w:type="page"/>
      </w:r>
      <w:r>
        <w:rPr>
          <w:rFonts w:cs="Arial"/>
          <w:b/>
          <w:sz w:val="32"/>
          <w:szCs w:val="28"/>
        </w:rPr>
        <w:lastRenderedPageBreak/>
        <w:t xml:space="preserve">Приложение 3 </w:t>
      </w:r>
    </w:p>
    <w:p w:rsidR="00A03EBE" w:rsidRDefault="00A03EBE" w:rsidP="00A03EBE">
      <w:pPr>
        <w:widowControl w:val="0"/>
        <w:ind w:left="4535"/>
        <w:jc w:val="right"/>
        <w:rPr>
          <w:rFonts w:cs="Arial"/>
          <w:b/>
          <w:sz w:val="32"/>
          <w:szCs w:val="28"/>
        </w:rPr>
      </w:pPr>
      <w:r>
        <w:rPr>
          <w:rFonts w:cs="Arial"/>
          <w:b/>
          <w:sz w:val="32"/>
          <w:szCs w:val="28"/>
        </w:rPr>
        <w:t xml:space="preserve">к Порядку </w:t>
      </w:r>
      <w:r>
        <w:rPr>
          <w:rFonts w:eastAsia="Calibri" w:cs="Arial"/>
          <w:b/>
          <w:sz w:val="32"/>
          <w:szCs w:val="28"/>
        </w:rPr>
        <w:t>предоставления социально ориентированным некоммерческим организация</w:t>
      </w:r>
      <w:r>
        <w:rPr>
          <w:rFonts w:cs="Arial"/>
          <w:b/>
          <w:sz w:val="32"/>
          <w:szCs w:val="28"/>
        </w:rPr>
        <w:t>м с</w:t>
      </w:r>
      <w:r>
        <w:rPr>
          <w:rFonts w:eastAsia="Calibri" w:cs="Arial"/>
          <w:b/>
          <w:sz w:val="32"/>
          <w:szCs w:val="28"/>
        </w:rPr>
        <w:t>убсидии из бюджета Березовского района на финансовое обеспечение затрат, связанных с оказанием общественно полезных услуг в сфере спорта</w:t>
      </w:r>
    </w:p>
    <w:p w:rsidR="00A03EBE" w:rsidRDefault="00A03EBE" w:rsidP="00A03EBE">
      <w:pPr>
        <w:widowControl w:val="0"/>
        <w:ind w:firstLine="708"/>
        <w:jc w:val="right"/>
        <w:rPr>
          <w:rFonts w:cs="Arial"/>
          <w:szCs w:val="28"/>
        </w:rPr>
      </w:pPr>
    </w:p>
    <w:p w:rsidR="00A03EBE" w:rsidRDefault="00A03EBE" w:rsidP="00A03EBE">
      <w:pPr>
        <w:widowControl w:val="0"/>
        <w:ind w:firstLine="708"/>
        <w:rPr>
          <w:rFonts w:cs="Arial"/>
          <w:szCs w:val="28"/>
        </w:rPr>
      </w:pPr>
    </w:p>
    <w:p w:rsidR="00A03EBE" w:rsidRDefault="00A03EBE" w:rsidP="00A03EBE">
      <w:pPr>
        <w:jc w:val="center"/>
        <w:rPr>
          <w:rFonts w:eastAsia="Calibri" w:cs="Arial"/>
          <w:szCs w:val="28"/>
        </w:rPr>
      </w:pPr>
      <w:r>
        <w:rPr>
          <w:rFonts w:eastAsia="Calibri" w:cs="Arial"/>
          <w:szCs w:val="28"/>
        </w:rPr>
        <w:t>Смета расходов на реализацию мероприятий проекта (программы)</w:t>
      </w:r>
    </w:p>
    <w:p w:rsidR="00A03EBE" w:rsidRDefault="00A03EBE" w:rsidP="00A03EBE">
      <w:pPr>
        <w:outlineLvl w:val="2"/>
        <w:rPr>
          <w:rFonts w:eastAsia="Calibri" w:cs="Arial"/>
          <w:szCs w:val="28"/>
          <w:u w:val="single"/>
        </w:rPr>
      </w:pPr>
      <w:r>
        <w:rPr>
          <w:rFonts w:eastAsia="Calibri" w:cs="Arial"/>
          <w:szCs w:val="28"/>
          <w:u w:val="single"/>
        </w:rPr>
        <w:t>______________________________________________________________________</w:t>
      </w:r>
    </w:p>
    <w:p w:rsidR="00A03EBE" w:rsidRDefault="00A03EBE" w:rsidP="00A03EBE">
      <w:pPr>
        <w:jc w:val="center"/>
        <w:outlineLvl w:val="2"/>
        <w:rPr>
          <w:rFonts w:eastAsia="Calibri" w:cs="Arial"/>
          <w:szCs w:val="28"/>
          <w:vertAlign w:val="superscript"/>
        </w:rPr>
      </w:pPr>
      <w:r>
        <w:rPr>
          <w:rFonts w:eastAsia="Calibri" w:cs="Arial"/>
          <w:szCs w:val="28"/>
          <w:vertAlign w:val="superscript"/>
        </w:rPr>
        <w:t>(название проекта (программы))</w:t>
      </w:r>
    </w:p>
    <w:p w:rsidR="00A03EBE" w:rsidRDefault="00A03EBE" w:rsidP="00A03EBE">
      <w:pPr>
        <w:jc w:val="center"/>
        <w:outlineLvl w:val="2"/>
        <w:rPr>
          <w:rFonts w:eastAsia="Calibri" w:cs="Arial"/>
          <w:szCs w:val="28"/>
          <w:u w:val="single"/>
        </w:rPr>
      </w:pPr>
      <w:r>
        <w:rPr>
          <w:rFonts w:eastAsia="Calibri" w:cs="Arial"/>
          <w:szCs w:val="28"/>
          <w:u w:val="single"/>
        </w:rPr>
        <w:t>______________________________________________________________________</w:t>
      </w:r>
    </w:p>
    <w:p w:rsidR="00A03EBE" w:rsidRDefault="00A03EBE" w:rsidP="00A03EBE">
      <w:pPr>
        <w:jc w:val="center"/>
        <w:outlineLvl w:val="2"/>
        <w:rPr>
          <w:rFonts w:eastAsia="Calibri" w:cs="Arial"/>
          <w:szCs w:val="28"/>
          <w:vertAlign w:val="superscript"/>
        </w:rPr>
      </w:pPr>
      <w:r>
        <w:rPr>
          <w:rFonts w:eastAsia="Calibri" w:cs="Arial"/>
          <w:szCs w:val="28"/>
          <w:vertAlign w:val="superscript"/>
        </w:rPr>
        <w:t>(полное наименование некоммерческой организации)</w:t>
      </w:r>
    </w:p>
    <w:p w:rsidR="00A03EBE" w:rsidRDefault="00A03EBE" w:rsidP="00A03EBE">
      <w:pPr>
        <w:outlineLvl w:val="2"/>
        <w:rPr>
          <w:rFonts w:eastAsia="Calibri" w:cs="Arial"/>
          <w:b/>
          <w:szCs w:val="28"/>
          <w:vertAlign w:val="superscript"/>
        </w:rPr>
      </w:pPr>
    </w:p>
    <w:tbl>
      <w:tblPr>
        <w:tblW w:w="10065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5556"/>
        <w:gridCol w:w="1984"/>
        <w:gridCol w:w="1985"/>
      </w:tblGrid>
      <w:tr w:rsidR="00A03EBE" w:rsidTr="00A03EBE">
        <w:trPr>
          <w:cantSplit/>
          <w:trHeight w:val="240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EBE" w:rsidRDefault="00A03EBE">
            <w:pPr>
              <w:ind w:firstLine="0"/>
              <w:rPr>
                <w:rFonts w:eastAsia="Calibri" w:cs="Arial"/>
                <w:szCs w:val="28"/>
              </w:rPr>
            </w:pPr>
            <w:r>
              <w:rPr>
                <w:rFonts w:eastAsia="Calibri" w:cs="Arial"/>
                <w:szCs w:val="28"/>
              </w:rPr>
              <w:t>п/п</w:t>
            </w:r>
          </w:p>
        </w:tc>
        <w:tc>
          <w:tcPr>
            <w:tcW w:w="5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EBE" w:rsidRDefault="00A03EBE">
            <w:pPr>
              <w:ind w:firstLine="0"/>
              <w:rPr>
                <w:rFonts w:eastAsia="Calibri" w:cs="Arial"/>
                <w:szCs w:val="28"/>
              </w:rPr>
            </w:pPr>
            <w:r>
              <w:rPr>
                <w:rFonts w:eastAsia="Calibri" w:cs="Arial"/>
                <w:szCs w:val="28"/>
              </w:rPr>
              <w:t>Направления расходов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EBE" w:rsidRDefault="00A03EBE">
            <w:pPr>
              <w:ind w:firstLine="0"/>
              <w:rPr>
                <w:rFonts w:eastAsia="Calibri" w:cs="Arial"/>
                <w:szCs w:val="28"/>
              </w:rPr>
            </w:pPr>
            <w:r>
              <w:rPr>
                <w:rFonts w:eastAsia="Calibri" w:cs="Arial"/>
                <w:szCs w:val="28"/>
              </w:rPr>
              <w:t>Финансирование (руб.)</w:t>
            </w:r>
          </w:p>
        </w:tc>
      </w:tr>
      <w:tr w:rsidR="00A03EBE" w:rsidTr="00A03EBE">
        <w:trPr>
          <w:cantSplit/>
          <w:trHeight w:val="36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3EBE" w:rsidRDefault="00A03EBE">
            <w:pPr>
              <w:ind w:firstLine="0"/>
              <w:jc w:val="left"/>
              <w:rPr>
                <w:rFonts w:eastAsia="Calibri" w:cs="Arial"/>
                <w:szCs w:val="28"/>
              </w:rPr>
            </w:pPr>
          </w:p>
        </w:tc>
        <w:tc>
          <w:tcPr>
            <w:tcW w:w="5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3EBE" w:rsidRDefault="00A03EBE">
            <w:pPr>
              <w:ind w:firstLine="0"/>
              <w:jc w:val="left"/>
              <w:rPr>
                <w:rFonts w:eastAsia="Calibri" w:cs="Arial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EBE" w:rsidRDefault="00A03EBE">
            <w:pPr>
              <w:ind w:firstLine="0"/>
              <w:rPr>
                <w:rFonts w:eastAsia="Calibri" w:cs="Arial"/>
                <w:szCs w:val="28"/>
              </w:rPr>
            </w:pPr>
            <w:r>
              <w:rPr>
                <w:rFonts w:eastAsia="Calibri" w:cs="Arial"/>
                <w:szCs w:val="28"/>
              </w:rPr>
              <w:t>Всего на проект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EBE" w:rsidRDefault="00A03EBE">
            <w:pPr>
              <w:ind w:firstLine="0"/>
              <w:rPr>
                <w:rFonts w:eastAsia="Calibri" w:cs="Arial"/>
                <w:szCs w:val="28"/>
              </w:rPr>
            </w:pPr>
            <w:r>
              <w:rPr>
                <w:rFonts w:eastAsia="Calibri" w:cs="Arial"/>
                <w:szCs w:val="28"/>
              </w:rPr>
              <w:t>В том числе за счет субсидии</w:t>
            </w:r>
          </w:p>
        </w:tc>
      </w:tr>
      <w:tr w:rsidR="00A03EBE" w:rsidTr="00A03EBE">
        <w:trPr>
          <w:cantSplit/>
          <w:trHeight w:val="141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rPr>
                <w:rFonts w:eastAsia="Calibri" w:cs="Arial"/>
                <w:szCs w:val="28"/>
              </w:rPr>
            </w:pPr>
            <w:r>
              <w:rPr>
                <w:rFonts w:eastAsia="Calibri" w:cs="Arial"/>
                <w:szCs w:val="28"/>
              </w:rPr>
              <w:t>1</w:t>
            </w:r>
          </w:p>
          <w:p w:rsidR="00A03EBE" w:rsidRDefault="00A03EBE">
            <w:pPr>
              <w:rPr>
                <w:rFonts w:eastAsia="Calibri" w:cs="Arial"/>
                <w:szCs w:val="28"/>
              </w:rPr>
            </w:pPr>
          </w:p>
        </w:tc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widowControl w:val="0"/>
              <w:rPr>
                <w:rFonts w:eastAsia="Calibri" w:cs="Arial"/>
                <w:bCs/>
                <w:spacing w:val="-5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rPr>
                <w:rFonts w:eastAsia="Calibri" w:cs="Arial"/>
                <w:color w:val="FF0000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widowControl w:val="0"/>
              <w:shd w:val="clear" w:color="auto" w:fill="FFFFFF"/>
              <w:rPr>
                <w:rFonts w:eastAsia="Calibri" w:cs="Arial"/>
                <w:b/>
                <w:bCs/>
                <w:spacing w:val="-5"/>
                <w:szCs w:val="28"/>
              </w:rPr>
            </w:pPr>
          </w:p>
        </w:tc>
      </w:tr>
      <w:tr w:rsidR="00A03EBE" w:rsidTr="00A03EBE">
        <w:trPr>
          <w:cantSplit/>
          <w:trHeight w:val="141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rPr>
                <w:rFonts w:eastAsia="Calibri" w:cs="Arial"/>
                <w:szCs w:val="28"/>
              </w:rPr>
            </w:pPr>
          </w:p>
        </w:tc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widowControl w:val="0"/>
              <w:rPr>
                <w:rFonts w:eastAsia="Calibri" w:cs="Arial"/>
                <w:bCs/>
                <w:spacing w:val="-5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rPr>
                <w:rFonts w:eastAsia="Calibri" w:cs="Arial"/>
                <w:color w:val="FF0000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widowControl w:val="0"/>
              <w:shd w:val="clear" w:color="auto" w:fill="FFFFFF"/>
              <w:rPr>
                <w:rFonts w:eastAsia="Calibri" w:cs="Arial"/>
                <w:b/>
                <w:bCs/>
                <w:spacing w:val="-5"/>
                <w:szCs w:val="28"/>
              </w:rPr>
            </w:pPr>
          </w:p>
        </w:tc>
      </w:tr>
      <w:tr w:rsidR="00A03EBE" w:rsidTr="00A03EBE">
        <w:trPr>
          <w:cantSplit/>
          <w:trHeight w:val="141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rPr>
                <w:rFonts w:eastAsia="Calibri" w:cs="Arial"/>
                <w:szCs w:val="28"/>
              </w:rPr>
            </w:pPr>
          </w:p>
        </w:tc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widowControl w:val="0"/>
              <w:rPr>
                <w:rFonts w:eastAsia="Calibri" w:cs="Arial"/>
                <w:bCs/>
                <w:spacing w:val="-5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rPr>
                <w:rFonts w:eastAsia="Calibri" w:cs="Arial"/>
                <w:color w:val="FF0000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EBE" w:rsidRDefault="00A03EBE">
            <w:pPr>
              <w:widowControl w:val="0"/>
              <w:shd w:val="clear" w:color="auto" w:fill="FFFFFF"/>
              <w:rPr>
                <w:rFonts w:eastAsia="Calibri" w:cs="Arial"/>
                <w:b/>
                <w:bCs/>
                <w:spacing w:val="-5"/>
                <w:szCs w:val="28"/>
              </w:rPr>
            </w:pPr>
          </w:p>
        </w:tc>
      </w:tr>
    </w:tbl>
    <w:p w:rsidR="00A03EBE" w:rsidRDefault="00A03EBE" w:rsidP="00A03EBE">
      <w:pPr>
        <w:rPr>
          <w:rFonts w:eastAsia="Calibri" w:cs="Arial"/>
          <w:szCs w:val="28"/>
        </w:rPr>
      </w:pPr>
    </w:p>
    <w:p w:rsidR="00A03EBE" w:rsidRDefault="00A03EBE" w:rsidP="00A03EBE">
      <w:pPr>
        <w:rPr>
          <w:rFonts w:eastAsia="Calibri" w:cs="Arial"/>
          <w:szCs w:val="28"/>
        </w:rPr>
      </w:pPr>
    </w:p>
    <w:p w:rsidR="00A03EBE" w:rsidRDefault="00A03EBE" w:rsidP="00A03EBE">
      <w:pPr>
        <w:rPr>
          <w:rFonts w:eastAsia="Calibri" w:cs="Arial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7"/>
        <w:gridCol w:w="1163"/>
        <w:gridCol w:w="1991"/>
        <w:gridCol w:w="1919"/>
        <w:gridCol w:w="2645"/>
      </w:tblGrid>
      <w:tr w:rsidR="00A03EBE" w:rsidTr="00A03EBE">
        <w:trPr>
          <w:jc w:val="center"/>
        </w:trPr>
        <w:tc>
          <w:tcPr>
            <w:tcW w:w="2387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EBE" w:rsidRDefault="00A03EBE">
            <w:pPr>
              <w:ind w:firstLine="0"/>
              <w:rPr>
                <w:rFonts w:cs="Arial"/>
                <w:sz w:val="20"/>
                <w:szCs w:val="28"/>
              </w:rPr>
            </w:pPr>
            <w:r>
              <w:rPr>
                <w:rFonts w:cs="Arial"/>
                <w:sz w:val="20"/>
                <w:szCs w:val="28"/>
              </w:rPr>
              <w:t>наименование должности руководителя СО НКО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3EBE" w:rsidRDefault="00A03EBE">
            <w:pPr>
              <w:ind w:firstLine="0"/>
              <w:rPr>
                <w:rFonts w:cs="Arial"/>
                <w:sz w:val="20"/>
                <w:szCs w:val="28"/>
              </w:rPr>
            </w:pPr>
          </w:p>
        </w:tc>
        <w:tc>
          <w:tcPr>
            <w:tcW w:w="1991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EBE" w:rsidRDefault="00A03EBE">
            <w:pPr>
              <w:ind w:firstLine="0"/>
              <w:rPr>
                <w:rFonts w:cs="Arial"/>
                <w:sz w:val="20"/>
                <w:szCs w:val="28"/>
              </w:rPr>
            </w:pPr>
            <w:r>
              <w:rPr>
                <w:rFonts w:cs="Arial"/>
                <w:sz w:val="20"/>
                <w:szCs w:val="28"/>
              </w:rPr>
              <w:t>(подпись)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3EBE" w:rsidRDefault="00A03EBE">
            <w:pPr>
              <w:ind w:firstLine="0"/>
              <w:rPr>
                <w:rFonts w:cs="Arial"/>
                <w:sz w:val="20"/>
                <w:szCs w:val="28"/>
              </w:rPr>
            </w:pPr>
          </w:p>
        </w:tc>
        <w:tc>
          <w:tcPr>
            <w:tcW w:w="26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EBE" w:rsidRDefault="00A03EBE">
            <w:pPr>
              <w:ind w:firstLine="0"/>
              <w:rPr>
                <w:rFonts w:cs="Arial"/>
                <w:sz w:val="20"/>
                <w:szCs w:val="28"/>
              </w:rPr>
            </w:pPr>
            <w:r>
              <w:rPr>
                <w:rFonts w:cs="Arial"/>
                <w:sz w:val="20"/>
                <w:szCs w:val="28"/>
              </w:rPr>
              <w:t>(расшифровка подписи)</w:t>
            </w:r>
          </w:p>
        </w:tc>
      </w:tr>
      <w:tr w:rsidR="00A03EBE" w:rsidTr="00A03EBE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A03EBE" w:rsidRDefault="00A03EBE">
            <w:pPr>
              <w:ind w:firstLine="0"/>
              <w:jc w:val="left"/>
              <w:rPr>
                <w:rFonts w:cs="Arial"/>
                <w:sz w:val="20"/>
                <w:szCs w:val="28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:rsidR="00A03EBE" w:rsidRDefault="00A03EBE">
            <w:pPr>
              <w:ind w:firstLine="0"/>
              <w:rPr>
                <w:rFonts w:cs="Arial"/>
                <w:sz w:val="20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A03EBE" w:rsidRDefault="00A03EBE">
            <w:pPr>
              <w:ind w:firstLine="0"/>
              <w:jc w:val="left"/>
              <w:rPr>
                <w:rFonts w:cs="Arial"/>
                <w:sz w:val="20"/>
                <w:szCs w:val="28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3EBE" w:rsidRDefault="00A03EBE">
            <w:pPr>
              <w:ind w:firstLine="0"/>
              <w:rPr>
                <w:rFonts w:cs="Arial"/>
                <w:sz w:val="20"/>
                <w:szCs w:val="28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EBE" w:rsidRDefault="00A03EBE">
            <w:pPr>
              <w:ind w:firstLine="0"/>
              <w:rPr>
                <w:rFonts w:cs="Arial"/>
                <w:sz w:val="20"/>
                <w:szCs w:val="28"/>
              </w:rPr>
            </w:pPr>
          </w:p>
        </w:tc>
      </w:tr>
      <w:tr w:rsidR="00A03EBE" w:rsidTr="00A03EBE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A03EBE" w:rsidRDefault="00A03EBE">
            <w:pPr>
              <w:ind w:firstLine="0"/>
              <w:jc w:val="left"/>
              <w:rPr>
                <w:rFonts w:cs="Arial"/>
                <w:sz w:val="20"/>
                <w:szCs w:val="28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:rsidR="00A03EBE" w:rsidRDefault="00A03EBE">
            <w:pPr>
              <w:ind w:firstLine="0"/>
              <w:rPr>
                <w:rFonts w:cs="Arial"/>
                <w:sz w:val="20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A03EBE" w:rsidRDefault="00A03EBE">
            <w:pPr>
              <w:ind w:firstLine="0"/>
              <w:jc w:val="left"/>
              <w:rPr>
                <w:rFonts w:cs="Arial"/>
                <w:sz w:val="20"/>
                <w:szCs w:val="28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3EBE" w:rsidRDefault="00A03EBE">
            <w:pPr>
              <w:ind w:firstLine="0"/>
              <w:rPr>
                <w:rFonts w:cs="Arial"/>
                <w:sz w:val="20"/>
                <w:szCs w:val="28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EBE" w:rsidRDefault="00A03EBE">
            <w:pPr>
              <w:ind w:firstLine="0"/>
              <w:rPr>
                <w:rFonts w:cs="Arial"/>
                <w:sz w:val="20"/>
                <w:szCs w:val="28"/>
              </w:rPr>
            </w:pPr>
          </w:p>
          <w:p w:rsidR="00A03EBE" w:rsidRDefault="00A03EBE">
            <w:pPr>
              <w:ind w:firstLine="0"/>
              <w:rPr>
                <w:rFonts w:cs="Arial"/>
                <w:sz w:val="20"/>
                <w:szCs w:val="28"/>
              </w:rPr>
            </w:pPr>
            <w:r>
              <w:rPr>
                <w:rFonts w:cs="Arial"/>
                <w:sz w:val="20"/>
                <w:szCs w:val="28"/>
              </w:rPr>
              <w:t>М.П. (при наличии)</w:t>
            </w:r>
          </w:p>
        </w:tc>
      </w:tr>
    </w:tbl>
    <w:p w:rsidR="00A03EBE" w:rsidRDefault="00A03EBE" w:rsidP="00A03EBE">
      <w:pPr>
        <w:rPr>
          <w:rFonts w:cs="Arial"/>
        </w:rPr>
      </w:pPr>
    </w:p>
    <w:p w:rsidR="002269D5" w:rsidRPr="007D40CD" w:rsidRDefault="002269D5" w:rsidP="00DC7CBE"/>
    <w:sectPr w:rsidR="002269D5" w:rsidRPr="007D40CD" w:rsidSect="00A03EBE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footnotePr>
        <w:numFmt w:val="chicago"/>
      </w:footnotePr>
      <w:pgSz w:w="11909" w:h="16834"/>
      <w:pgMar w:top="1134" w:right="851" w:bottom="1134" w:left="1134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A2E" w:rsidRDefault="00A60A2E" w:rsidP="00887BFF">
      <w:r>
        <w:separator/>
      </w:r>
    </w:p>
  </w:endnote>
  <w:endnote w:type="continuationSeparator" w:id="0">
    <w:p w:rsidR="00A60A2E" w:rsidRDefault="00A60A2E" w:rsidP="00887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B61" w:rsidRDefault="00D36B6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B61" w:rsidRDefault="00D36B61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B61" w:rsidRDefault="00D36B6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A2E" w:rsidRDefault="00A60A2E" w:rsidP="00887BFF">
      <w:r>
        <w:separator/>
      </w:r>
    </w:p>
  </w:footnote>
  <w:footnote w:type="continuationSeparator" w:id="0">
    <w:p w:rsidR="00A60A2E" w:rsidRDefault="00A60A2E" w:rsidP="00887B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B61" w:rsidRDefault="00D36B6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B61" w:rsidRDefault="00D36B61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B61" w:rsidRDefault="00D36B6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D7864"/>
    <w:multiLevelType w:val="hybridMultilevel"/>
    <w:tmpl w:val="7616AB70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02F52CFF"/>
    <w:multiLevelType w:val="hybridMultilevel"/>
    <w:tmpl w:val="3CA61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A507A"/>
    <w:multiLevelType w:val="hybridMultilevel"/>
    <w:tmpl w:val="1D28C72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D2CCF"/>
    <w:multiLevelType w:val="hybridMultilevel"/>
    <w:tmpl w:val="14242A08"/>
    <w:lvl w:ilvl="0" w:tplc="F26A819E">
      <w:start w:val="1"/>
      <w:numFmt w:val="decimal"/>
      <w:lvlText w:val="%1."/>
      <w:lvlJc w:val="left"/>
      <w:pPr>
        <w:ind w:left="1893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4" w15:restartNumberingAfterBreak="0">
    <w:nsid w:val="0CDE556E"/>
    <w:multiLevelType w:val="hybridMultilevel"/>
    <w:tmpl w:val="7F14B18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14C78"/>
    <w:multiLevelType w:val="multilevel"/>
    <w:tmpl w:val="EB7EBD96"/>
    <w:lvl w:ilvl="0">
      <w:start w:val="1"/>
      <w:numFmt w:val="decimal"/>
      <w:lvlText w:val="%1."/>
      <w:lvlJc w:val="left"/>
      <w:pPr>
        <w:ind w:left="383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25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865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405" w:hanging="142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945" w:hanging="142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cs="Times New Roman" w:hint="default"/>
      </w:rPr>
    </w:lvl>
  </w:abstractNum>
  <w:abstractNum w:abstractNumId="6" w15:restartNumberingAfterBreak="0">
    <w:nsid w:val="12D17E62"/>
    <w:multiLevelType w:val="hybridMultilevel"/>
    <w:tmpl w:val="A126E1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05F8C"/>
    <w:multiLevelType w:val="hybridMultilevel"/>
    <w:tmpl w:val="2E304F96"/>
    <w:lvl w:ilvl="0" w:tplc="D5E075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C510D49"/>
    <w:multiLevelType w:val="hybridMultilevel"/>
    <w:tmpl w:val="BF7A1CF6"/>
    <w:lvl w:ilvl="0" w:tplc="9E5EFBF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3F36172"/>
    <w:multiLevelType w:val="hybridMultilevel"/>
    <w:tmpl w:val="42029A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365048"/>
    <w:multiLevelType w:val="hybridMultilevel"/>
    <w:tmpl w:val="3628F736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1" w15:restartNumberingAfterBreak="0">
    <w:nsid w:val="28C67CB2"/>
    <w:multiLevelType w:val="hybridMultilevel"/>
    <w:tmpl w:val="8E387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D27431"/>
    <w:multiLevelType w:val="multilevel"/>
    <w:tmpl w:val="BE3ECD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2" w:hanging="9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2" w:hanging="9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3" w15:restartNumberingAfterBreak="0">
    <w:nsid w:val="2F83655D"/>
    <w:multiLevelType w:val="hybridMultilevel"/>
    <w:tmpl w:val="EC761B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FF2FFF"/>
    <w:multiLevelType w:val="hybridMultilevel"/>
    <w:tmpl w:val="B47A62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94E1E2C"/>
    <w:multiLevelType w:val="multilevel"/>
    <w:tmpl w:val="1B18EF9A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2010" w:hanging="1290"/>
      </w:pPr>
    </w:lvl>
    <w:lvl w:ilvl="2">
      <w:start w:val="1"/>
      <w:numFmt w:val="decimal"/>
      <w:isLgl/>
      <w:lvlText w:val="%1.%2.%3."/>
      <w:lvlJc w:val="left"/>
      <w:pPr>
        <w:ind w:left="2010" w:hanging="1290"/>
      </w:pPr>
    </w:lvl>
    <w:lvl w:ilvl="3">
      <w:start w:val="1"/>
      <w:numFmt w:val="decimal"/>
      <w:isLgl/>
      <w:lvlText w:val="%1.%2.%3.%4."/>
      <w:lvlJc w:val="left"/>
      <w:pPr>
        <w:ind w:left="2010" w:hanging="1290"/>
      </w:pPr>
    </w:lvl>
    <w:lvl w:ilvl="4">
      <w:start w:val="1"/>
      <w:numFmt w:val="decimal"/>
      <w:isLgl/>
      <w:lvlText w:val="%1.%2.%3.%4.%5."/>
      <w:lvlJc w:val="left"/>
      <w:pPr>
        <w:ind w:left="2010" w:hanging="129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16" w15:restartNumberingAfterBreak="0">
    <w:nsid w:val="39EA0F41"/>
    <w:multiLevelType w:val="hybridMultilevel"/>
    <w:tmpl w:val="5E4C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B6F5B74"/>
    <w:multiLevelType w:val="hybridMultilevel"/>
    <w:tmpl w:val="DD9E9918"/>
    <w:lvl w:ilvl="0" w:tplc="AE9C1F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6A31FA9"/>
    <w:multiLevelType w:val="hybridMultilevel"/>
    <w:tmpl w:val="B888AB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A50F57"/>
    <w:multiLevelType w:val="hybridMultilevel"/>
    <w:tmpl w:val="51523D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C729FC"/>
    <w:multiLevelType w:val="hybridMultilevel"/>
    <w:tmpl w:val="898A1B74"/>
    <w:lvl w:ilvl="0" w:tplc="5E987B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A415366"/>
    <w:multiLevelType w:val="hybridMultilevel"/>
    <w:tmpl w:val="68F63B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C05A14"/>
    <w:multiLevelType w:val="hybridMultilevel"/>
    <w:tmpl w:val="4DE23A08"/>
    <w:lvl w:ilvl="0" w:tplc="CB562E6C">
      <w:start w:val="2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3" w15:restartNumberingAfterBreak="0">
    <w:nsid w:val="4B570C7B"/>
    <w:multiLevelType w:val="hybridMultilevel"/>
    <w:tmpl w:val="F7A4F8BE"/>
    <w:lvl w:ilvl="0" w:tplc="6B343D96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4" w15:restartNumberingAfterBreak="0">
    <w:nsid w:val="4C6B7B6A"/>
    <w:multiLevelType w:val="hybridMultilevel"/>
    <w:tmpl w:val="3D1E2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1DB11D4"/>
    <w:multiLevelType w:val="hybridMultilevel"/>
    <w:tmpl w:val="5B9CEC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0B0129"/>
    <w:multiLevelType w:val="hybridMultilevel"/>
    <w:tmpl w:val="6EB48140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7" w15:restartNumberingAfterBreak="0">
    <w:nsid w:val="59500C34"/>
    <w:multiLevelType w:val="hybridMultilevel"/>
    <w:tmpl w:val="E9EA405C"/>
    <w:lvl w:ilvl="0" w:tplc="380EE1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 w15:restartNumberingAfterBreak="0">
    <w:nsid w:val="59677CAB"/>
    <w:multiLevelType w:val="multilevel"/>
    <w:tmpl w:val="EB48E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5B355A16"/>
    <w:multiLevelType w:val="hybridMultilevel"/>
    <w:tmpl w:val="D14E3BD2"/>
    <w:lvl w:ilvl="0" w:tplc="7E4251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60A97BBD"/>
    <w:multiLevelType w:val="hybridMultilevel"/>
    <w:tmpl w:val="B35A2692"/>
    <w:lvl w:ilvl="0" w:tplc="F5CE8F3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1" w15:restartNumberingAfterBreak="0">
    <w:nsid w:val="63D82468"/>
    <w:multiLevelType w:val="hybridMultilevel"/>
    <w:tmpl w:val="65C4AC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0AE46BA">
      <w:start w:val="1"/>
      <w:numFmt w:val="decimal"/>
      <w:lvlText w:val="%2)"/>
      <w:lvlJc w:val="left"/>
      <w:pPr>
        <w:ind w:left="2190" w:hanging="111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9C90753"/>
    <w:multiLevelType w:val="hybridMultilevel"/>
    <w:tmpl w:val="01208074"/>
    <w:lvl w:ilvl="0" w:tplc="B546EF6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B793CEB"/>
    <w:multiLevelType w:val="multilevel"/>
    <w:tmpl w:val="3650F9A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4" w15:restartNumberingAfterBreak="0">
    <w:nsid w:val="6DC72E3B"/>
    <w:multiLevelType w:val="hybridMultilevel"/>
    <w:tmpl w:val="AF967A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A91FE6"/>
    <w:multiLevelType w:val="hybridMultilevel"/>
    <w:tmpl w:val="7AD6C2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2B0FF5"/>
    <w:multiLevelType w:val="hybridMultilevel"/>
    <w:tmpl w:val="45D67794"/>
    <w:lvl w:ilvl="0" w:tplc="FA02A728">
      <w:start w:val="1"/>
      <w:numFmt w:val="decimal"/>
      <w:lvlText w:val="%1."/>
      <w:lvlJc w:val="left"/>
      <w:pPr>
        <w:ind w:left="1788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6"/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8"/>
  </w:num>
  <w:num w:numId="7">
    <w:abstractNumId w:val="10"/>
  </w:num>
  <w:num w:numId="8">
    <w:abstractNumId w:val="26"/>
  </w:num>
  <w:num w:numId="9">
    <w:abstractNumId w:val="22"/>
  </w:num>
  <w:num w:numId="10">
    <w:abstractNumId w:val="14"/>
  </w:num>
  <w:num w:numId="11">
    <w:abstractNumId w:val="30"/>
  </w:num>
  <w:num w:numId="12">
    <w:abstractNumId w:val="24"/>
  </w:num>
  <w:num w:numId="13">
    <w:abstractNumId w:val="27"/>
  </w:num>
  <w:num w:numId="14">
    <w:abstractNumId w:val="36"/>
  </w:num>
  <w:num w:numId="15">
    <w:abstractNumId w:val="35"/>
  </w:num>
  <w:num w:numId="16">
    <w:abstractNumId w:val="3"/>
  </w:num>
  <w:num w:numId="17">
    <w:abstractNumId w:val="8"/>
  </w:num>
  <w:num w:numId="18">
    <w:abstractNumId w:val="11"/>
  </w:num>
  <w:num w:numId="19">
    <w:abstractNumId w:val="32"/>
  </w:num>
  <w:num w:numId="20">
    <w:abstractNumId w:val="1"/>
  </w:num>
  <w:num w:numId="21">
    <w:abstractNumId w:val="23"/>
  </w:num>
  <w:num w:numId="22">
    <w:abstractNumId w:val="17"/>
  </w:num>
  <w:num w:numId="23">
    <w:abstractNumId w:val="4"/>
  </w:num>
  <w:num w:numId="24">
    <w:abstractNumId w:val="28"/>
  </w:num>
  <w:num w:numId="25">
    <w:abstractNumId w:val="6"/>
  </w:num>
  <w:num w:numId="26">
    <w:abstractNumId w:val="19"/>
  </w:num>
  <w:num w:numId="27">
    <w:abstractNumId w:val="9"/>
  </w:num>
  <w:num w:numId="28">
    <w:abstractNumId w:val="34"/>
  </w:num>
  <w:num w:numId="29">
    <w:abstractNumId w:val="13"/>
  </w:num>
  <w:num w:numId="30">
    <w:abstractNumId w:val="21"/>
  </w:num>
  <w:num w:numId="31">
    <w:abstractNumId w:val="5"/>
  </w:num>
  <w:num w:numId="32">
    <w:abstractNumId w:val="25"/>
  </w:num>
  <w:num w:numId="33">
    <w:abstractNumId w:val="20"/>
  </w:num>
  <w:num w:numId="34">
    <w:abstractNumId w:val="33"/>
  </w:num>
  <w:num w:numId="35">
    <w:abstractNumId w:val="12"/>
  </w:num>
  <w:num w:numId="36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7"/>
  </w:num>
  <w:num w:numId="3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attachedTemplate r:id="rId1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C32"/>
    <w:rsid w:val="0000479B"/>
    <w:rsid w:val="0001425B"/>
    <w:rsid w:val="00017C77"/>
    <w:rsid w:val="000215E1"/>
    <w:rsid w:val="00022C62"/>
    <w:rsid w:val="00024C32"/>
    <w:rsid w:val="0003496D"/>
    <w:rsid w:val="00036260"/>
    <w:rsid w:val="0003767B"/>
    <w:rsid w:val="00042958"/>
    <w:rsid w:val="000445A6"/>
    <w:rsid w:val="000467B6"/>
    <w:rsid w:val="000478F0"/>
    <w:rsid w:val="00047CDF"/>
    <w:rsid w:val="00062AC4"/>
    <w:rsid w:val="00070B01"/>
    <w:rsid w:val="000737CD"/>
    <w:rsid w:val="000762CE"/>
    <w:rsid w:val="000766C4"/>
    <w:rsid w:val="000806AB"/>
    <w:rsid w:val="00080CF3"/>
    <w:rsid w:val="00081C34"/>
    <w:rsid w:val="000858A1"/>
    <w:rsid w:val="000861F6"/>
    <w:rsid w:val="00087F0A"/>
    <w:rsid w:val="000965BF"/>
    <w:rsid w:val="000A0DE6"/>
    <w:rsid w:val="000A22A4"/>
    <w:rsid w:val="000B026D"/>
    <w:rsid w:val="000B1F26"/>
    <w:rsid w:val="000B5F34"/>
    <w:rsid w:val="000B6698"/>
    <w:rsid w:val="000B7373"/>
    <w:rsid w:val="000C370C"/>
    <w:rsid w:val="000C4E15"/>
    <w:rsid w:val="000C4F5D"/>
    <w:rsid w:val="000C6738"/>
    <w:rsid w:val="000C766E"/>
    <w:rsid w:val="000D3AA7"/>
    <w:rsid w:val="000D6131"/>
    <w:rsid w:val="000D73D4"/>
    <w:rsid w:val="000D7F5C"/>
    <w:rsid w:val="000E03D5"/>
    <w:rsid w:val="000E1D25"/>
    <w:rsid w:val="000E3B85"/>
    <w:rsid w:val="000E40BE"/>
    <w:rsid w:val="000E6746"/>
    <w:rsid w:val="000E7851"/>
    <w:rsid w:val="000F064E"/>
    <w:rsid w:val="000F3A38"/>
    <w:rsid w:val="001017D5"/>
    <w:rsid w:val="00101D76"/>
    <w:rsid w:val="00103B6B"/>
    <w:rsid w:val="00104D7C"/>
    <w:rsid w:val="001119DB"/>
    <w:rsid w:val="00111E53"/>
    <w:rsid w:val="00113608"/>
    <w:rsid w:val="00114C0D"/>
    <w:rsid w:val="00116B6A"/>
    <w:rsid w:val="001171B5"/>
    <w:rsid w:val="00121560"/>
    <w:rsid w:val="00121DE6"/>
    <w:rsid w:val="001234CF"/>
    <w:rsid w:val="001245EF"/>
    <w:rsid w:val="001302C0"/>
    <w:rsid w:val="001326B1"/>
    <w:rsid w:val="00140590"/>
    <w:rsid w:val="0014074C"/>
    <w:rsid w:val="00142C7E"/>
    <w:rsid w:val="001472C7"/>
    <w:rsid w:val="001528B8"/>
    <w:rsid w:val="00157C96"/>
    <w:rsid w:val="00161A8A"/>
    <w:rsid w:val="00163BE1"/>
    <w:rsid w:val="00163DB4"/>
    <w:rsid w:val="00163F6A"/>
    <w:rsid w:val="001663A2"/>
    <w:rsid w:val="00170782"/>
    <w:rsid w:val="0017126F"/>
    <w:rsid w:val="00172B49"/>
    <w:rsid w:val="001731EC"/>
    <w:rsid w:val="0017771C"/>
    <w:rsid w:val="0018231C"/>
    <w:rsid w:val="00183058"/>
    <w:rsid w:val="00184F49"/>
    <w:rsid w:val="00190D43"/>
    <w:rsid w:val="001911B3"/>
    <w:rsid w:val="00193001"/>
    <w:rsid w:val="001974B6"/>
    <w:rsid w:val="001975C3"/>
    <w:rsid w:val="001A0854"/>
    <w:rsid w:val="001A319B"/>
    <w:rsid w:val="001A403A"/>
    <w:rsid w:val="001A410C"/>
    <w:rsid w:val="001A4816"/>
    <w:rsid w:val="001A5950"/>
    <w:rsid w:val="001A5EA6"/>
    <w:rsid w:val="001A72B8"/>
    <w:rsid w:val="001B06BD"/>
    <w:rsid w:val="001B24F0"/>
    <w:rsid w:val="001B27E0"/>
    <w:rsid w:val="001B7DF9"/>
    <w:rsid w:val="001C3F15"/>
    <w:rsid w:val="001C43E1"/>
    <w:rsid w:val="001C4658"/>
    <w:rsid w:val="001C6AF7"/>
    <w:rsid w:val="001D13F7"/>
    <w:rsid w:val="001D2749"/>
    <w:rsid w:val="001D4E2E"/>
    <w:rsid w:val="001D680F"/>
    <w:rsid w:val="001D7AFB"/>
    <w:rsid w:val="001E0628"/>
    <w:rsid w:val="001E0771"/>
    <w:rsid w:val="001E2560"/>
    <w:rsid w:val="001E3FB7"/>
    <w:rsid w:val="001E7B3F"/>
    <w:rsid w:val="001F6A59"/>
    <w:rsid w:val="001F77CB"/>
    <w:rsid w:val="001F7966"/>
    <w:rsid w:val="002004A4"/>
    <w:rsid w:val="00201142"/>
    <w:rsid w:val="00202953"/>
    <w:rsid w:val="00212726"/>
    <w:rsid w:val="00212F1E"/>
    <w:rsid w:val="002156F1"/>
    <w:rsid w:val="00220496"/>
    <w:rsid w:val="00221837"/>
    <w:rsid w:val="00222E89"/>
    <w:rsid w:val="0022647A"/>
    <w:rsid w:val="0022683E"/>
    <w:rsid w:val="002269D5"/>
    <w:rsid w:val="00232AEB"/>
    <w:rsid w:val="00240706"/>
    <w:rsid w:val="00242361"/>
    <w:rsid w:val="00244E0E"/>
    <w:rsid w:val="00245F2E"/>
    <w:rsid w:val="002527FB"/>
    <w:rsid w:val="00253583"/>
    <w:rsid w:val="002562D3"/>
    <w:rsid w:val="00260D5F"/>
    <w:rsid w:val="002643E7"/>
    <w:rsid w:val="002667EC"/>
    <w:rsid w:val="0026771E"/>
    <w:rsid w:val="00270E99"/>
    <w:rsid w:val="00272439"/>
    <w:rsid w:val="00274D79"/>
    <w:rsid w:val="00281102"/>
    <w:rsid w:val="0028238A"/>
    <w:rsid w:val="00283635"/>
    <w:rsid w:val="00284302"/>
    <w:rsid w:val="002852FA"/>
    <w:rsid w:val="00287310"/>
    <w:rsid w:val="00292DAE"/>
    <w:rsid w:val="002A1DD7"/>
    <w:rsid w:val="002A1E22"/>
    <w:rsid w:val="002B55BB"/>
    <w:rsid w:val="002C3CAB"/>
    <w:rsid w:val="002C4578"/>
    <w:rsid w:val="002D50F1"/>
    <w:rsid w:val="002D56A6"/>
    <w:rsid w:val="002D7094"/>
    <w:rsid w:val="002D7FD0"/>
    <w:rsid w:val="002E4F18"/>
    <w:rsid w:val="002E7196"/>
    <w:rsid w:val="002E7480"/>
    <w:rsid w:val="002F49A8"/>
    <w:rsid w:val="002F7312"/>
    <w:rsid w:val="002F7DBE"/>
    <w:rsid w:val="003009E2"/>
    <w:rsid w:val="00305116"/>
    <w:rsid w:val="00306AB8"/>
    <w:rsid w:val="003077AF"/>
    <w:rsid w:val="00311B46"/>
    <w:rsid w:val="003127E9"/>
    <w:rsid w:val="00312C1A"/>
    <w:rsid w:val="00315B40"/>
    <w:rsid w:val="00316B1C"/>
    <w:rsid w:val="00316B94"/>
    <w:rsid w:val="0032441D"/>
    <w:rsid w:val="003341A1"/>
    <w:rsid w:val="00334F62"/>
    <w:rsid w:val="00336181"/>
    <w:rsid w:val="00336DED"/>
    <w:rsid w:val="0033763D"/>
    <w:rsid w:val="00344248"/>
    <w:rsid w:val="00344E71"/>
    <w:rsid w:val="00345603"/>
    <w:rsid w:val="00350D6A"/>
    <w:rsid w:val="00351A7B"/>
    <w:rsid w:val="00353E27"/>
    <w:rsid w:val="00354817"/>
    <w:rsid w:val="003644D5"/>
    <w:rsid w:val="00365290"/>
    <w:rsid w:val="003658A4"/>
    <w:rsid w:val="003715B6"/>
    <w:rsid w:val="003809BC"/>
    <w:rsid w:val="003816EA"/>
    <w:rsid w:val="00383197"/>
    <w:rsid w:val="00396FEF"/>
    <w:rsid w:val="003A2BA6"/>
    <w:rsid w:val="003A4A17"/>
    <w:rsid w:val="003A5E66"/>
    <w:rsid w:val="003A6C4A"/>
    <w:rsid w:val="003A7BC2"/>
    <w:rsid w:val="003B255B"/>
    <w:rsid w:val="003B3D7B"/>
    <w:rsid w:val="003B60DD"/>
    <w:rsid w:val="003C19F6"/>
    <w:rsid w:val="003C3C54"/>
    <w:rsid w:val="003D0829"/>
    <w:rsid w:val="003E199E"/>
    <w:rsid w:val="003E4580"/>
    <w:rsid w:val="003E4688"/>
    <w:rsid w:val="003E55D5"/>
    <w:rsid w:val="003E5B1D"/>
    <w:rsid w:val="003E62FE"/>
    <w:rsid w:val="003F1F00"/>
    <w:rsid w:val="003F2FBE"/>
    <w:rsid w:val="003F37B7"/>
    <w:rsid w:val="003F5BB2"/>
    <w:rsid w:val="003F69C6"/>
    <w:rsid w:val="003F784E"/>
    <w:rsid w:val="004006DD"/>
    <w:rsid w:val="004034EC"/>
    <w:rsid w:val="00404C47"/>
    <w:rsid w:val="0041048C"/>
    <w:rsid w:val="004122AA"/>
    <w:rsid w:val="004126A5"/>
    <w:rsid w:val="00414033"/>
    <w:rsid w:val="004176C6"/>
    <w:rsid w:val="00420AB9"/>
    <w:rsid w:val="00420E9B"/>
    <w:rsid w:val="0042562F"/>
    <w:rsid w:val="004309C2"/>
    <w:rsid w:val="00432AAA"/>
    <w:rsid w:val="004337C3"/>
    <w:rsid w:val="00435DE1"/>
    <w:rsid w:val="00436039"/>
    <w:rsid w:val="00443544"/>
    <w:rsid w:val="0045232A"/>
    <w:rsid w:val="00452383"/>
    <w:rsid w:val="00456A97"/>
    <w:rsid w:val="004602D2"/>
    <w:rsid w:val="0046227D"/>
    <w:rsid w:val="004647CF"/>
    <w:rsid w:val="00470675"/>
    <w:rsid w:val="00471A1C"/>
    <w:rsid w:val="00471A5E"/>
    <w:rsid w:val="004770E9"/>
    <w:rsid w:val="00477711"/>
    <w:rsid w:val="004809D7"/>
    <w:rsid w:val="0048562C"/>
    <w:rsid w:val="0048602B"/>
    <w:rsid w:val="00486290"/>
    <w:rsid w:val="004908C2"/>
    <w:rsid w:val="00490E5A"/>
    <w:rsid w:val="0049329C"/>
    <w:rsid w:val="00494D9F"/>
    <w:rsid w:val="00496ECB"/>
    <w:rsid w:val="00497370"/>
    <w:rsid w:val="004A1698"/>
    <w:rsid w:val="004A453F"/>
    <w:rsid w:val="004A4D1B"/>
    <w:rsid w:val="004A5C29"/>
    <w:rsid w:val="004B25D4"/>
    <w:rsid w:val="004B344E"/>
    <w:rsid w:val="004B5ED8"/>
    <w:rsid w:val="004B6DF1"/>
    <w:rsid w:val="004B7396"/>
    <w:rsid w:val="004B789A"/>
    <w:rsid w:val="004C238F"/>
    <w:rsid w:val="004C5718"/>
    <w:rsid w:val="004C6D43"/>
    <w:rsid w:val="004D1BE8"/>
    <w:rsid w:val="004D2D35"/>
    <w:rsid w:val="004E0100"/>
    <w:rsid w:val="004E0D88"/>
    <w:rsid w:val="004E707D"/>
    <w:rsid w:val="004F0A6A"/>
    <w:rsid w:val="004F192D"/>
    <w:rsid w:val="004F1B82"/>
    <w:rsid w:val="004F4BB3"/>
    <w:rsid w:val="00520B5B"/>
    <w:rsid w:val="00521DB7"/>
    <w:rsid w:val="00521EB5"/>
    <w:rsid w:val="0052317D"/>
    <w:rsid w:val="00523C31"/>
    <w:rsid w:val="00530151"/>
    <w:rsid w:val="00530B9D"/>
    <w:rsid w:val="00531663"/>
    <w:rsid w:val="00531734"/>
    <w:rsid w:val="0053421E"/>
    <w:rsid w:val="00535D6B"/>
    <w:rsid w:val="005410E0"/>
    <w:rsid w:val="005423AD"/>
    <w:rsid w:val="00551AAA"/>
    <w:rsid w:val="00556629"/>
    <w:rsid w:val="00560882"/>
    <w:rsid w:val="005609A2"/>
    <w:rsid w:val="00561685"/>
    <w:rsid w:val="00565FBB"/>
    <w:rsid w:val="00566BE8"/>
    <w:rsid w:val="005676B0"/>
    <w:rsid w:val="00567D28"/>
    <w:rsid w:val="005705B3"/>
    <w:rsid w:val="00573560"/>
    <w:rsid w:val="00574D59"/>
    <w:rsid w:val="00575294"/>
    <w:rsid w:val="00575CA8"/>
    <w:rsid w:val="00580300"/>
    <w:rsid w:val="0058194F"/>
    <w:rsid w:val="005823AB"/>
    <w:rsid w:val="00582C0C"/>
    <w:rsid w:val="00583E53"/>
    <w:rsid w:val="00584027"/>
    <w:rsid w:val="00592545"/>
    <w:rsid w:val="00595EB5"/>
    <w:rsid w:val="005B07D9"/>
    <w:rsid w:val="005B6774"/>
    <w:rsid w:val="005B7D64"/>
    <w:rsid w:val="005C2653"/>
    <w:rsid w:val="005C3ECD"/>
    <w:rsid w:val="005C4630"/>
    <w:rsid w:val="005C48BF"/>
    <w:rsid w:val="005D2484"/>
    <w:rsid w:val="005D33EB"/>
    <w:rsid w:val="005D780C"/>
    <w:rsid w:val="005E0543"/>
    <w:rsid w:val="005E1088"/>
    <w:rsid w:val="005E2757"/>
    <w:rsid w:val="005E46C8"/>
    <w:rsid w:val="005F0AE9"/>
    <w:rsid w:val="005F1F39"/>
    <w:rsid w:val="005F3340"/>
    <w:rsid w:val="005F37C5"/>
    <w:rsid w:val="005F5F2D"/>
    <w:rsid w:val="00600C4F"/>
    <w:rsid w:val="00601510"/>
    <w:rsid w:val="00601F7A"/>
    <w:rsid w:val="006033FF"/>
    <w:rsid w:val="00603462"/>
    <w:rsid w:val="0060433B"/>
    <w:rsid w:val="00611D28"/>
    <w:rsid w:val="006123D0"/>
    <w:rsid w:val="0061321F"/>
    <w:rsid w:val="00614586"/>
    <w:rsid w:val="0061705C"/>
    <w:rsid w:val="00617CC4"/>
    <w:rsid w:val="006208D9"/>
    <w:rsid w:val="00623E3F"/>
    <w:rsid w:val="006251C5"/>
    <w:rsid w:val="00631936"/>
    <w:rsid w:val="00635450"/>
    <w:rsid w:val="00635AE1"/>
    <w:rsid w:val="006366C9"/>
    <w:rsid w:val="00640345"/>
    <w:rsid w:val="006419B1"/>
    <w:rsid w:val="00646572"/>
    <w:rsid w:val="00646770"/>
    <w:rsid w:val="00650411"/>
    <w:rsid w:val="00657C49"/>
    <w:rsid w:val="00662017"/>
    <w:rsid w:val="00671713"/>
    <w:rsid w:val="00671D22"/>
    <w:rsid w:val="00680D24"/>
    <w:rsid w:val="00685E1F"/>
    <w:rsid w:val="00686A1C"/>
    <w:rsid w:val="00697776"/>
    <w:rsid w:val="006A198C"/>
    <w:rsid w:val="006A2468"/>
    <w:rsid w:val="006A4A4B"/>
    <w:rsid w:val="006A6B50"/>
    <w:rsid w:val="006A7BC4"/>
    <w:rsid w:val="006B1BA6"/>
    <w:rsid w:val="006B1F84"/>
    <w:rsid w:val="006B6E07"/>
    <w:rsid w:val="006B771D"/>
    <w:rsid w:val="006B799D"/>
    <w:rsid w:val="006C2DDE"/>
    <w:rsid w:val="006C301F"/>
    <w:rsid w:val="006C3792"/>
    <w:rsid w:val="006C4E7B"/>
    <w:rsid w:val="006C54B8"/>
    <w:rsid w:val="006C57E1"/>
    <w:rsid w:val="006C6B3F"/>
    <w:rsid w:val="006C76EC"/>
    <w:rsid w:val="006D0DA0"/>
    <w:rsid w:val="006D23D7"/>
    <w:rsid w:val="006D6849"/>
    <w:rsid w:val="006D6C3F"/>
    <w:rsid w:val="006D7CFF"/>
    <w:rsid w:val="006E1B6F"/>
    <w:rsid w:val="00703554"/>
    <w:rsid w:val="0071087C"/>
    <w:rsid w:val="00710E88"/>
    <w:rsid w:val="00710F86"/>
    <w:rsid w:val="00714D49"/>
    <w:rsid w:val="00716C8F"/>
    <w:rsid w:val="00720229"/>
    <w:rsid w:val="00722EF7"/>
    <w:rsid w:val="007257D7"/>
    <w:rsid w:val="00725C2B"/>
    <w:rsid w:val="007270D2"/>
    <w:rsid w:val="007270DF"/>
    <w:rsid w:val="00727D29"/>
    <w:rsid w:val="007336E2"/>
    <w:rsid w:val="007343BA"/>
    <w:rsid w:val="00735B5C"/>
    <w:rsid w:val="0074389D"/>
    <w:rsid w:val="00744148"/>
    <w:rsid w:val="00745BF9"/>
    <w:rsid w:val="00745E55"/>
    <w:rsid w:val="00747594"/>
    <w:rsid w:val="00747DE8"/>
    <w:rsid w:val="007550D1"/>
    <w:rsid w:val="00756785"/>
    <w:rsid w:val="00761233"/>
    <w:rsid w:val="00762EC2"/>
    <w:rsid w:val="00762F30"/>
    <w:rsid w:val="00766548"/>
    <w:rsid w:val="00772676"/>
    <w:rsid w:val="007741B6"/>
    <w:rsid w:val="00776563"/>
    <w:rsid w:val="00776CDC"/>
    <w:rsid w:val="007779DE"/>
    <w:rsid w:val="007806E3"/>
    <w:rsid w:val="0078071C"/>
    <w:rsid w:val="0078613F"/>
    <w:rsid w:val="00793CC8"/>
    <w:rsid w:val="007965D2"/>
    <w:rsid w:val="007A4343"/>
    <w:rsid w:val="007A4E20"/>
    <w:rsid w:val="007A615D"/>
    <w:rsid w:val="007A6750"/>
    <w:rsid w:val="007A719B"/>
    <w:rsid w:val="007B0963"/>
    <w:rsid w:val="007C116E"/>
    <w:rsid w:val="007C6A40"/>
    <w:rsid w:val="007C7FBA"/>
    <w:rsid w:val="007D1629"/>
    <w:rsid w:val="007D1664"/>
    <w:rsid w:val="007D1B9E"/>
    <w:rsid w:val="007D1D45"/>
    <w:rsid w:val="007D3C62"/>
    <w:rsid w:val="007D40CD"/>
    <w:rsid w:val="007D4356"/>
    <w:rsid w:val="007E0401"/>
    <w:rsid w:val="007E40B1"/>
    <w:rsid w:val="007E56C9"/>
    <w:rsid w:val="007E60DB"/>
    <w:rsid w:val="007E7675"/>
    <w:rsid w:val="007F1A47"/>
    <w:rsid w:val="007F327E"/>
    <w:rsid w:val="007F3609"/>
    <w:rsid w:val="007F5476"/>
    <w:rsid w:val="007F6FDD"/>
    <w:rsid w:val="007F7E89"/>
    <w:rsid w:val="0080256E"/>
    <w:rsid w:val="0081020F"/>
    <w:rsid w:val="0081263D"/>
    <w:rsid w:val="00813D16"/>
    <w:rsid w:val="00815DC4"/>
    <w:rsid w:val="00816978"/>
    <w:rsid w:val="00817656"/>
    <w:rsid w:val="00817FDA"/>
    <w:rsid w:val="00835EF1"/>
    <w:rsid w:val="00836BBE"/>
    <w:rsid w:val="008372E0"/>
    <w:rsid w:val="00840A03"/>
    <w:rsid w:val="00844B34"/>
    <w:rsid w:val="0084629F"/>
    <w:rsid w:val="00856717"/>
    <w:rsid w:val="0085732D"/>
    <w:rsid w:val="00864FEA"/>
    <w:rsid w:val="00865B92"/>
    <w:rsid w:val="00872495"/>
    <w:rsid w:val="00872F78"/>
    <w:rsid w:val="008741A9"/>
    <w:rsid w:val="008771C7"/>
    <w:rsid w:val="0087720F"/>
    <w:rsid w:val="00877B98"/>
    <w:rsid w:val="0088025D"/>
    <w:rsid w:val="00883FB4"/>
    <w:rsid w:val="0088656F"/>
    <w:rsid w:val="0088728F"/>
    <w:rsid w:val="00887BFF"/>
    <w:rsid w:val="00890256"/>
    <w:rsid w:val="008911ED"/>
    <w:rsid w:val="00891643"/>
    <w:rsid w:val="008920DD"/>
    <w:rsid w:val="00893926"/>
    <w:rsid w:val="00893BEF"/>
    <w:rsid w:val="00895494"/>
    <w:rsid w:val="008A215C"/>
    <w:rsid w:val="008A45D6"/>
    <w:rsid w:val="008A4E00"/>
    <w:rsid w:val="008A6334"/>
    <w:rsid w:val="008B30FF"/>
    <w:rsid w:val="008B368F"/>
    <w:rsid w:val="008B5444"/>
    <w:rsid w:val="008B7B66"/>
    <w:rsid w:val="008C3075"/>
    <w:rsid w:val="008C7ACC"/>
    <w:rsid w:val="008C7EDF"/>
    <w:rsid w:val="008D38F9"/>
    <w:rsid w:val="008D76B2"/>
    <w:rsid w:val="008E3D31"/>
    <w:rsid w:val="008E6D25"/>
    <w:rsid w:val="008E7737"/>
    <w:rsid w:val="0090044E"/>
    <w:rsid w:val="00902750"/>
    <w:rsid w:val="00906508"/>
    <w:rsid w:val="00907492"/>
    <w:rsid w:val="0091210B"/>
    <w:rsid w:val="0091227E"/>
    <w:rsid w:val="0091238E"/>
    <w:rsid w:val="0092048C"/>
    <w:rsid w:val="009214A4"/>
    <w:rsid w:val="00924050"/>
    <w:rsid w:val="0092796F"/>
    <w:rsid w:val="00930A62"/>
    <w:rsid w:val="0093100C"/>
    <w:rsid w:val="00931F67"/>
    <w:rsid w:val="009322A5"/>
    <w:rsid w:val="00934D89"/>
    <w:rsid w:val="00942244"/>
    <w:rsid w:val="0094428D"/>
    <w:rsid w:val="00944B49"/>
    <w:rsid w:val="00950507"/>
    <w:rsid w:val="00953E64"/>
    <w:rsid w:val="00955347"/>
    <w:rsid w:val="00957386"/>
    <w:rsid w:val="009573DE"/>
    <w:rsid w:val="0096089A"/>
    <w:rsid w:val="009611D7"/>
    <w:rsid w:val="009612B3"/>
    <w:rsid w:val="00961B2B"/>
    <w:rsid w:val="00964D09"/>
    <w:rsid w:val="00967CAF"/>
    <w:rsid w:val="00970B21"/>
    <w:rsid w:val="0097238A"/>
    <w:rsid w:val="00973F0B"/>
    <w:rsid w:val="00974E1E"/>
    <w:rsid w:val="009751A4"/>
    <w:rsid w:val="00976B22"/>
    <w:rsid w:val="0098297C"/>
    <w:rsid w:val="009830DF"/>
    <w:rsid w:val="009861C1"/>
    <w:rsid w:val="009871E2"/>
    <w:rsid w:val="00990CBF"/>
    <w:rsid w:val="009A1013"/>
    <w:rsid w:val="009A2A0C"/>
    <w:rsid w:val="009A3949"/>
    <w:rsid w:val="009B402E"/>
    <w:rsid w:val="009B76DC"/>
    <w:rsid w:val="009B7D06"/>
    <w:rsid w:val="009C2CC2"/>
    <w:rsid w:val="009C34D5"/>
    <w:rsid w:val="009C7C1D"/>
    <w:rsid w:val="009D0024"/>
    <w:rsid w:val="009D2453"/>
    <w:rsid w:val="009D59CF"/>
    <w:rsid w:val="009D59DE"/>
    <w:rsid w:val="009D7286"/>
    <w:rsid w:val="009D7ACE"/>
    <w:rsid w:val="009E0CA3"/>
    <w:rsid w:val="009E1C06"/>
    <w:rsid w:val="009E1F3B"/>
    <w:rsid w:val="009E43B7"/>
    <w:rsid w:val="009E60C5"/>
    <w:rsid w:val="009E65F5"/>
    <w:rsid w:val="009F0163"/>
    <w:rsid w:val="009F1574"/>
    <w:rsid w:val="009F256E"/>
    <w:rsid w:val="009F3FBD"/>
    <w:rsid w:val="009F4A51"/>
    <w:rsid w:val="009F4D4B"/>
    <w:rsid w:val="009F5119"/>
    <w:rsid w:val="009F7356"/>
    <w:rsid w:val="00A00FB8"/>
    <w:rsid w:val="00A02F52"/>
    <w:rsid w:val="00A032BA"/>
    <w:rsid w:val="00A03EBE"/>
    <w:rsid w:val="00A04FE6"/>
    <w:rsid w:val="00A068A0"/>
    <w:rsid w:val="00A225D6"/>
    <w:rsid w:val="00A242EC"/>
    <w:rsid w:val="00A26A4C"/>
    <w:rsid w:val="00A306ED"/>
    <w:rsid w:val="00A34B77"/>
    <w:rsid w:val="00A42505"/>
    <w:rsid w:val="00A470B3"/>
    <w:rsid w:val="00A50C4D"/>
    <w:rsid w:val="00A50C62"/>
    <w:rsid w:val="00A565F1"/>
    <w:rsid w:val="00A60A2E"/>
    <w:rsid w:val="00A62790"/>
    <w:rsid w:val="00A655CB"/>
    <w:rsid w:val="00A71259"/>
    <w:rsid w:val="00A741E7"/>
    <w:rsid w:val="00A7597A"/>
    <w:rsid w:val="00A828B5"/>
    <w:rsid w:val="00A83333"/>
    <w:rsid w:val="00A83418"/>
    <w:rsid w:val="00A83B35"/>
    <w:rsid w:val="00A83DDC"/>
    <w:rsid w:val="00A8577F"/>
    <w:rsid w:val="00A87029"/>
    <w:rsid w:val="00A876DE"/>
    <w:rsid w:val="00A910CD"/>
    <w:rsid w:val="00A9250A"/>
    <w:rsid w:val="00A92D24"/>
    <w:rsid w:val="00A952AC"/>
    <w:rsid w:val="00A96118"/>
    <w:rsid w:val="00AA04DF"/>
    <w:rsid w:val="00AA0C72"/>
    <w:rsid w:val="00AA2680"/>
    <w:rsid w:val="00AA561F"/>
    <w:rsid w:val="00AB04C4"/>
    <w:rsid w:val="00AB56DB"/>
    <w:rsid w:val="00AB6861"/>
    <w:rsid w:val="00AC0CD3"/>
    <w:rsid w:val="00AC0D2D"/>
    <w:rsid w:val="00AC38E6"/>
    <w:rsid w:val="00AC4FAA"/>
    <w:rsid w:val="00AC6D61"/>
    <w:rsid w:val="00AD3ECC"/>
    <w:rsid w:val="00AD6640"/>
    <w:rsid w:val="00AD6658"/>
    <w:rsid w:val="00AD7859"/>
    <w:rsid w:val="00AE01B7"/>
    <w:rsid w:val="00AE32C3"/>
    <w:rsid w:val="00AF1501"/>
    <w:rsid w:val="00AF1D39"/>
    <w:rsid w:val="00AF3763"/>
    <w:rsid w:val="00AF6FC7"/>
    <w:rsid w:val="00AF75F5"/>
    <w:rsid w:val="00AF7B9D"/>
    <w:rsid w:val="00B032CE"/>
    <w:rsid w:val="00B055E8"/>
    <w:rsid w:val="00B109DC"/>
    <w:rsid w:val="00B11AB3"/>
    <w:rsid w:val="00B121A1"/>
    <w:rsid w:val="00B12D1C"/>
    <w:rsid w:val="00B1303A"/>
    <w:rsid w:val="00B20E26"/>
    <w:rsid w:val="00B24C76"/>
    <w:rsid w:val="00B31218"/>
    <w:rsid w:val="00B34808"/>
    <w:rsid w:val="00B41CC4"/>
    <w:rsid w:val="00B43160"/>
    <w:rsid w:val="00B4323C"/>
    <w:rsid w:val="00B43B56"/>
    <w:rsid w:val="00B46339"/>
    <w:rsid w:val="00B47AF6"/>
    <w:rsid w:val="00B50465"/>
    <w:rsid w:val="00B5049F"/>
    <w:rsid w:val="00B5678A"/>
    <w:rsid w:val="00B56FD9"/>
    <w:rsid w:val="00B577E5"/>
    <w:rsid w:val="00B6032D"/>
    <w:rsid w:val="00B60B7C"/>
    <w:rsid w:val="00B60D69"/>
    <w:rsid w:val="00B6126A"/>
    <w:rsid w:val="00B6229A"/>
    <w:rsid w:val="00B6495E"/>
    <w:rsid w:val="00B66C64"/>
    <w:rsid w:val="00B70410"/>
    <w:rsid w:val="00B70668"/>
    <w:rsid w:val="00B73049"/>
    <w:rsid w:val="00B7489D"/>
    <w:rsid w:val="00B82C89"/>
    <w:rsid w:val="00B836E4"/>
    <w:rsid w:val="00B83D1D"/>
    <w:rsid w:val="00B84181"/>
    <w:rsid w:val="00B84882"/>
    <w:rsid w:val="00B85917"/>
    <w:rsid w:val="00B869E7"/>
    <w:rsid w:val="00B86D99"/>
    <w:rsid w:val="00B92BC7"/>
    <w:rsid w:val="00B933F5"/>
    <w:rsid w:val="00B94A5C"/>
    <w:rsid w:val="00BA09FB"/>
    <w:rsid w:val="00BA162E"/>
    <w:rsid w:val="00BA2EAE"/>
    <w:rsid w:val="00BA4EDF"/>
    <w:rsid w:val="00BB1A54"/>
    <w:rsid w:val="00BB2C41"/>
    <w:rsid w:val="00BB2E7F"/>
    <w:rsid w:val="00BB5B87"/>
    <w:rsid w:val="00BB725D"/>
    <w:rsid w:val="00BC02EF"/>
    <w:rsid w:val="00BC073D"/>
    <w:rsid w:val="00BD035E"/>
    <w:rsid w:val="00BD1833"/>
    <w:rsid w:val="00BD27CE"/>
    <w:rsid w:val="00BD433A"/>
    <w:rsid w:val="00BD4685"/>
    <w:rsid w:val="00BD4F88"/>
    <w:rsid w:val="00BD57BC"/>
    <w:rsid w:val="00BE05BF"/>
    <w:rsid w:val="00BE2E12"/>
    <w:rsid w:val="00BE2E42"/>
    <w:rsid w:val="00BE32D2"/>
    <w:rsid w:val="00BE501D"/>
    <w:rsid w:val="00BE55F6"/>
    <w:rsid w:val="00BF0F85"/>
    <w:rsid w:val="00BF4E20"/>
    <w:rsid w:val="00BF5A38"/>
    <w:rsid w:val="00C0034D"/>
    <w:rsid w:val="00C0170E"/>
    <w:rsid w:val="00C03D0E"/>
    <w:rsid w:val="00C04FB2"/>
    <w:rsid w:val="00C079E5"/>
    <w:rsid w:val="00C1220D"/>
    <w:rsid w:val="00C132AD"/>
    <w:rsid w:val="00C1641D"/>
    <w:rsid w:val="00C1737B"/>
    <w:rsid w:val="00C24735"/>
    <w:rsid w:val="00C24EF9"/>
    <w:rsid w:val="00C25120"/>
    <w:rsid w:val="00C27CF8"/>
    <w:rsid w:val="00C32BC1"/>
    <w:rsid w:val="00C336E0"/>
    <w:rsid w:val="00C35ED0"/>
    <w:rsid w:val="00C4503E"/>
    <w:rsid w:val="00C465C5"/>
    <w:rsid w:val="00C466F4"/>
    <w:rsid w:val="00C47E23"/>
    <w:rsid w:val="00C503DE"/>
    <w:rsid w:val="00C5738C"/>
    <w:rsid w:val="00C57DC8"/>
    <w:rsid w:val="00C57FF3"/>
    <w:rsid w:val="00C62D83"/>
    <w:rsid w:val="00C67300"/>
    <w:rsid w:val="00C74A0F"/>
    <w:rsid w:val="00C74F05"/>
    <w:rsid w:val="00C75D1C"/>
    <w:rsid w:val="00C75FD9"/>
    <w:rsid w:val="00C7732B"/>
    <w:rsid w:val="00C77D39"/>
    <w:rsid w:val="00C84A02"/>
    <w:rsid w:val="00C86BF2"/>
    <w:rsid w:val="00C8714E"/>
    <w:rsid w:val="00C9095F"/>
    <w:rsid w:val="00C91E04"/>
    <w:rsid w:val="00C934CB"/>
    <w:rsid w:val="00C93DF3"/>
    <w:rsid w:val="00C962B8"/>
    <w:rsid w:val="00C9729B"/>
    <w:rsid w:val="00CA03C0"/>
    <w:rsid w:val="00CA0600"/>
    <w:rsid w:val="00CA2002"/>
    <w:rsid w:val="00CA7A2E"/>
    <w:rsid w:val="00CB392F"/>
    <w:rsid w:val="00CB65B1"/>
    <w:rsid w:val="00CB71DC"/>
    <w:rsid w:val="00CC0514"/>
    <w:rsid w:val="00CC31D7"/>
    <w:rsid w:val="00CC58B4"/>
    <w:rsid w:val="00CC6939"/>
    <w:rsid w:val="00CD4546"/>
    <w:rsid w:val="00CE303D"/>
    <w:rsid w:val="00CE3438"/>
    <w:rsid w:val="00CE484D"/>
    <w:rsid w:val="00CE4F2A"/>
    <w:rsid w:val="00CE769D"/>
    <w:rsid w:val="00CF2DB4"/>
    <w:rsid w:val="00CF2F42"/>
    <w:rsid w:val="00CF30E5"/>
    <w:rsid w:val="00CF370A"/>
    <w:rsid w:val="00CF3CBE"/>
    <w:rsid w:val="00CF5794"/>
    <w:rsid w:val="00D025B2"/>
    <w:rsid w:val="00D07239"/>
    <w:rsid w:val="00D10B67"/>
    <w:rsid w:val="00D10DB8"/>
    <w:rsid w:val="00D11D7A"/>
    <w:rsid w:val="00D13F82"/>
    <w:rsid w:val="00D1555E"/>
    <w:rsid w:val="00D162C8"/>
    <w:rsid w:val="00D25163"/>
    <w:rsid w:val="00D27E11"/>
    <w:rsid w:val="00D35407"/>
    <w:rsid w:val="00D36B61"/>
    <w:rsid w:val="00D36D48"/>
    <w:rsid w:val="00D37AC7"/>
    <w:rsid w:val="00D40A3F"/>
    <w:rsid w:val="00D45FED"/>
    <w:rsid w:val="00D46EFA"/>
    <w:rsid w:val="00D46FCE"/>
    <w:rsid w:val="00D50BD7"/>
    <w:rsid w:val="00D8487E"/>
    <w:rsid w:val="00D84BA0"/>
    <w:rsid w:val="00D85964"/>
    <w:rsid w:val="00D87F99"/>
    <w:rsid w:val="00D9112D"/>
    <w:rsid w:val="00D940DA"/>
    <w:rsid w:val="00D95C53"/>
    <w:rsid w:val="00DA77A0"/>
    <w:rsid w:val="00DB00BD"/>
    <w:rsid w:val="00DB1F3F"/>
    <w:rsid w:val="00DB2429"/>
    <w:rsid w:val="00DB29F7"/>
    <w:rsid w:val="00DC3EEE"/>
    <w:rsid w:val="00DC7CBE"/>
    <w:rsid w:val="00DD0270"/>
    <w:rsid w:val="00DD420C"/>
    <w:rsid w:val="00DD60E7"/>
    <w:rsid w:val="00DD75C9"/>
    <w:rsid w:val="00DE0399"/>
    <w:rsid w:val="00DE0869"/>
    <w:rsid w:val="00DE496F"/>
    <w:rsid w:val="00DE66EC"/>
    <w:rsid w:val="00DF2637"/>
    <w:rsid w:val="00DF2D14"/>
    <w:rsid w:val="00E0285B"/>
    <w:rsid w:val="00E10500"/>
    <w:rsid w:val="00E107CF"/>
    <w:rsid w:val="00E1332B"/>
    <w:rsid w:val="00E13BAA"/>
    <w:rsid w:val="00E15508"/>
    <w:rsid w:val="00E21C76"/>
    <w:rsid w:val="00E22495"/>
    <w:rsid w:val="00E25928"/>
    <w:rsid w:val="00E26369"/>
    <w:rsid w:val="00E332F8"/>
    <w:rsid w:val="00E37E35"/>
    <w:rsid w:val="00E47B07"/>
    <w:rsid w:val="00E5659C"/>
    <w:rsid w:val="00E5670E"/>
    <w:rsid w:val="00E56788"/>
    <w:rsid w:val="00E570FA"/>
    <w:rsid w:val="00E6113C"/>
    <w:rsid w:val="00E61B0B"/>
    <w:rsid w:val="00E62884"/>
    <w:rsid w:val="00E67EE7"/>
    <w:rsid w:val="00E702DD"/>
    <w:rsid w:val="00E7044C"/>
    <w:rsid w:val="00E716E0"/>
    <w:rsid w:val="00E959CE"/>
    <w:rsid w:val="00EA4FF8"/>
    <w:rsid w:val="00EA6B4A"/>
    <w:rsid w:val="00EB0847"/>
    <w:rsid w:val="00EB2850"/>
    <w:rsid w:val="00EB294E"/>
    <w:rsid w:val="00EB4608"/>
    <w:rsid w:val="00EC041F"/>
    <w:rsid w:val="00EC43B1"/>
    <w:rsid w:val="00EC5653"/>
    <w:rsid w:val="00ED03B6"/>
    <w:rsid w:val="00ED24C9"/>
    <w:rsid w:val="00ED2AFE"/>
    <w:rsid w:val="00ED4011"/>
    <w:rsid w:val="00ED59E6"/>
    <w:rsid w:val="00ED6185"/>
    <w:rsid w:val="00ED6DEB"/>
    <w:rsid w:val="00ED6F35"/>
    <w:rsid w:val="00EE3FE2"/>
    <w:rsid w:val="00EE7B7D"/>
    <w:rsid w:val="00EF43A5"/>
    <w:rsid w:val="00EF633F"/>
    <w:rsid w:val="00F00CE9"/>
    <w:rsid w:val="00F01DBE"/>
    <w:rsid w:val="00F04CF9"/>
    <w:rsid w:val="00F13575"/>
    <w:rsid w:val="00F22701"/>
    <w:rsid w:val="00F22BF4"/>
    <w:rsid w:val="00F25128"/>
    <w:rsid w:val="00F273D6"/>
    <w:rsid w:val="00F32BAD"/>
    <w:rsid w:val="00F368CB"/>
    <w:rsid w:val="00F421DB"/>
    <w:rsid w:val="00F47914"/>
    <w:rsid w:val="00F51E90"/>
    <w:rsid w:val="00F53289"/>
    <w:rsid w:val="00F57DAE"/>
    <w:rsid w:val="00F611CC"/>
    <w:rsid w:val="00F620E7"/>
    <w:rsid w:val="00F629CF"/>
    <w:rsid w:val="00F65837"/>
    <w:rsid w:val="00F65D7F"/>
    <w:rsid w:val="00F664BC"/>
    <w:rsid w:val="00F71CF4"/>
    <w:rsid w:val="00F73DF4"/>
    <w:rsid w:val="00F75404"/>
    <w:rsid w:val="00F808AC"/>
    <w:rsid w:val="00F82DD1"/>
    <w:rsid w:val="00F874B5"/>
    <w:rsid w:val="00F90D9D"/>
    <w:rsid w:val="00F92230"/>
    <w:rsid w:val="00F92986"/>
    <w:rsid w:val="00F95652"/>
    <w:rsid w:val="00F95758"/>
    <w:rsid w:val="00F975BC"/>
    <w:rsid w:val="00FA171D"/>
    <w:rsid w:val="00FA68C8"/>
    <w:rsid w:val="00FA77FF"/>
    <w:rsid w:val="00FB2E94"/>
    <w:rsid w:val="00FB5FEC"/>
    <w:rsid w:val="00FB71A3"/>
    <w:rsid w:val="00FC29A5"/>
    <w:rsid w:val="00FC3734"/>
    <w:rsid w:val="00FC7F81"/>
    <w:rsid w:val="00FD01CB"/>
    <w:rsid w:val="00FD20D4"/>
    <w:rsid w:val="00FD4871"/>
    <w:rsid w:val="00FD6A64"/>
    <w:rsid w:val="00FE049E"/>
    <w:rsid w:val="00FE0DC8"/>
    <w:rsid w:val="00FF2817"/>
    <w:rsid w:val="00FF2A17"/>
    <w:rsid w:val="00FF4C6B"/>
    <w:rsid w:val="00FF4D07"/>
    <w:rsid w:val="00FF6DC1"/>
    <w:rsid w:val="00FF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7241CC2"/>
  <w15:chartTrackingRefBased/>
  <w15:docId w15:val="{23192B16-A86C-490B-99D0-04B7E664E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1D4E2E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1D4E2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D4E2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D4E2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D4E2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3">
    <w:name w:val="Balloon Text"/>
    <w:basedOn w:val="a"/>
    <w:link w:val="a4"/>
    <w:uiPriority w:val="99"/>
    <w:semiHidden/>
    <w:unhideWhenUsed/>
    <w:rsid w:val="005B07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41048C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41048C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41048C"/>
    <w:rPr>
      <w:rFonts w:ascii="Arial" w:eastAsia="Times New Roman" w:hAnsi="Arial" w:cs="Arial"/>
      <w:b/>
      <w:bCs/>
      <w:sz w:val="28"/>
      <w:szCs w:val="26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/>
      <w:outlineLvl w:val="2"/>
    </w:pPr>
    <w:rPr>
      <w:rFonts w:ascii="Calibri Light" w:hAnsi="Calibri Light"/>
      <w:b/>
      <w:bCs/>
      <w:color w:val="5B9BD5"/>
    </w:rPr>
  </w:style>
  <w:style w:type="paragraph" w:styleId="a6">
    <w:name w:val="No Spacing"/>
    <w:link w:val="a7"/>
    <w:uiPriority w:val="1"/>
    <w:qFormat/>
    <w:rsid w:val="0041048C"/>
    <w:rPr>
      <w:rFonts w:eastAsia="Times New Roman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jc w:val="center"/>
    </w:pPr>
    <w:rPr>
      <w:rFonts w:ascii="Courier New" w:hAnsi="Courier New"/>
      <w:sz w:val="20"/>
      <w:szCs w:val="20"/>
    </w:rPr>
  </w:style>
  <w:style w:type="character" w:customStyle="1" w:styleId="a9">
    <w:name w:val="Верхний колонтитул Знак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/>
      <w:jc w:val="center"/>
    </w:pPr>
    <w:rPr>
      <w:rFonts w:ascii="Times New Roman" w:hAnsi="Times New Roman"/>
    </w:rPr>
  </w:style>
  <w:style w:type="character" w:customStyle="1" w:styleId="ab">
    <w:name w:val="Основной текст Знак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/>
    </w:pPr>
    <w:rPr>
      <w:rFonts w:ascii="Times New Roman" w:hAnsi="Times New Roman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</w:pPr>
    <w:rPr>
      <w:rFonts w:ascii="Times New Roman" w:hAnsi="Times New Roman"/>
    </w:rPr>
  </w:style>
  <w:style w:type="character" w:customStyle="1" w:styleId="ad">
    <w:name w:val="Нижний колонтитул Знак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ind w:firstLine="720"/>
      <w:jc w:val="center"/>
    </w:pPr>
    <w:rPr>
      <w:rFonts w:ascii="Arial" w:eastAsia="Times New Roman" w:hAnsi="Arial" w:cs="Arial"/>
    </w:rPr>
  </w:style>
  <w:style w:type="character" w:styleId="ae">
    <w:name w:val="Hyperlink"/>
    <w:rsid w:val="001D4E2E"/>
    <w:rPr>
      <w:color w:val="0000FF"/>
      <w:u w:val="non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/>
      <w:ind w:left="283"/>
    </w:pPr>
    <w:rPr>
      <w:rFonts w:ascii="Times New Roman" w:hAnsi="Times New Roman"/>
    </w:rPr>
  </w:style>
  <w:style w:type="character" w:customStyle="1" w:styleId="af0">
    <w:name w:val="Основной текст с отступом Знак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  <w:sz w:val="20"/>
      <w:szCs w:val="20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table" w:customStyle="1" w:styleId="14">
    <w:name w:val="Сетка таблицы1"/>
    <w:basedOn w:val="a1"/>
    <w:next w:val="af2"/>
    <w:uiPriority w:val="39"/>
    <w:rsid w:val="0041048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f2"/>
    <w:uiPriority w:val="59"/>
    <w:rsid w:val="0041048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rPr>
      <w:sz w:val="20"/>
      <w:szCs w:val="20"/>
    </w:rPr>
  </w:style>
  <w:style w:type="character" w:customStyle="1" w:styleId="af4">
    <w:name w:val="Текст концевой сноски Знак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rPr>
      <w:sz w:val="20"/>
      <w:szCs w:val="20"/>
    </w:rPr>
  </w:style>
  <w:style w:type="character" w:customStyle="1" w:styleId="af6">
    <w:name w:val="Текст сноски Знак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endnote reference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/>
    </w:pPr>
    <w:rPr>
      <w:rFonts w:ascii="Times New Roman" w:hAnsi="Times New Roman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/>
    </w:pPr>
    <w:rPr>
      <w:rFonts w:ascii="Times New Roman" w:hAnsi="Times New Roman"/>
      <w:color w:val="00000A"/>
    </w:rPr>
  </w:style>
  <w:style w:type="character" w:customStyle="1" w:styleId="17">
    <w:name w:val="Просмотренная гиперссылка1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rPr>
      <w:sz w:val="20"/>
      <w:szCs w:val="20"/>
    </w:rPr>
  </w:style>
  <w:style w:type="character" w:customStyle="1" w:styleId="18">
    <w:name w:val="Текст концевой сноски Знак1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rPr>
      <w:sz w:val="20"/>
      <w:szCs w:val="20"/>
    </w:rPr>
  </w:style>
  <w:style w:type="character" w:customStyle="1" w:styleId="19">
    <w:name w:val="Текст сноски Знак1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a">
    <w:name w:val="Сильное выделение1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rPr>
      <w:sz w:val="20"/>
      <w:szCs w:val="20"/>
    </w:rPr>
  </w:style>
  <w:style w:type="character" w:customStyle="1" w:styleId="26">
    <w:name w:val="Текст концевой сноски Знак2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rPr>
      <w:sz w:val="20"/>
      <w:szCs w:val="20"/>
    </w:rPr>
  </w:style>
  <w:style w:type="character" w:customStyle="1" w:styleId="27">
    <w:name w:val="Текст сноски Знак2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uiPriority w:val="21"/>
    <w:qFormat/>
    <w:rsid w:val="004F0A6A"/>
    <w:rPr>
      <w:b/>
      <w:bCs/>
      <w:i/>
      <w:iCs/>
      <w:color w:val="5B9BD5"/>
    </w:rPr>
  </w:style>
  <w:style w:type="numbering" w:customStyle="1" w:styleId="41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40">
    <w:name w:val="Заголовок 4 Знак"/>
    <w:aliases w:val="!Параграфы/Статьи документа Знак"/>
    <w:link w:val="4"/>
    <w:rsid w:val="002269D5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1D4E2E"/>
    <w:rPr>
      <w:rFonts w:ascii="Arial" w:hAnsi="Arial"/>
      <w:b w:val="0"/>
      <w:i w:val="0"/>
      <w:iCs/>
      <w:color w:val="0000FF"/>
      <w:sz w:val="24"/>
      <w:u w:val="none"/>
    </w:rPr>
  </w:style>
  <w:style w:type="paragraph" w:styleId="afb">
    <w:name w:val="annotation text"/>
    <w:aliases w:val="!Равноширинный текст документа"/>
    <w:basedOn w:val="a"/>
    <w:link w:val="afc"/>
    <w:semiHidden/>
    <w:rsid w:val="001D4E2E"/>
    <w:rPr>
      <w:rFonts w:ascii="Courier" w:hAnsi="Courier"/>
      <w:sz w:val="22"/>
      <w:szCs w:val="20"/>
    </w:rPr>
  </w:style>
  <w:style w:type="character" w:customStyle="1" w:styleId="afc">
    <w:name w:val="Текст примечания Знак"/>
    <w:aliases w:val="!Равноширинный текст документа Знак"/>
    <w:link w:val="afb"/>
    <w:semiHidden/>
    <w:rsid w:val="002269D5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1D4E2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1D4E2E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D4E2E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D4E2E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pt-a-000072">
    <w:name w:val="pt-a-000072"/>
    <w:basedOn w:val="a"/>
    <w:rsid w:val="009611D7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pt-a-000071">
    <w:name w:val="pt-a-000071"/>
    <w:basedOn w:val="a"/>
    <w:rsid w:val="009611D7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pt-a-000073">
    <w:name w:val="pt-a-000073"/>
    <w:basedOn w:val="a"/>
    <w:rsid w:val="009611D7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pt-a-000074">
    <w:name w:val="pt-a-000074"/>
    <w:basedOn w:val="a"/>
    <w:rsid w:val="009611D7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pt-a-000075">
    <w:name w:val="pt-a-000075"/>
    <w:basedOn w:val="a"/>
    <w:rsid w:val="009611D7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pt-a0-000001">
    <w:name w:val="pt-a0-000001"/>
    <w:rsid w:val="009611D7"/>
  </w:style>
  <w:style w:type="character" w:customStyle="1" w:styleId="pt-a0-000038">
    <w:name w:val="pt-a0-000038"/>
    <w:rsid w:val="009611D7"/>
  </w:style>
  <w:style w:type="character" w:customStyle="1" w:styleId="pt-a0-000076">
    <w:name w:val="pt-a0-000076"/>
    <w:rsid w:val="009611D7"/>
  </w:style>
  <w:style w:type="character" w:customStyle="1" w:styleId="pt-a0">
    <w:name w:val="pt-a0"/>
    <w:rsid w:val="00671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2.10.10.10\..\..\..\..\..\..\content\act\c6948cf5-703a-4c4e-bded-c95576a5cf86.doc" TargetMode="External"/><Relationship Id="rId13" Type="http://schemas.openxmlformats.org/officeDocument/2006/relationships/hyperlink" Target="file:///\\12.10.10.10\content\act\e9d00e80-1714-49ae-9783-cdbdd6649905.doc" TargetMode="External"/><Relationship Id="rId18" Type="http://schemas.openxmlformats.org/officeDocument/2006/relationships/hyperlink" Target="file:///\\12.10.10.10\content\act\9cd65e6a-8bc1-4f19-9990-006381530294.html" TargetMode="External"/><Relationship Id="rId26" Type="http://schemas.openxmlformats.org/officeDocument/2006/relationships/hyperlink" Target="file:///\\12.10.10.10\content\act\3658a2f0-13f2-4925-a536-3ef779cff4cc.html" TargetMode="External"/><Relationship Id="rId39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file:///\\12.10.10.10\content\act\8f21b21c-a408-42c4-b9fe-a939b863c84a.html" TargetMode="External"/><Relationship Id="rId34" Type="http://schemas.openxmlformats.org/officeDocument/2006/relationships/hyperlink" Target="file:///\\12.10.10.10\content\act\8f21b21c-a408-42c4-b9fe-a939b863c84a.html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file:///\\12.10.10.10\content\act\7c93c5a9-9a99-42f3-b86b-b3e840171e42.doc" TargetMode="External"/><Relationship Id="rId17" Type="http://schemas.openxmlformats.org/officeDocument/2006/relationships/hyperlink" Target="file:///\\12.10.10.10\content\act\3658a2f0-13f2-4925-a536-3ef779cff4cc.html" TargetMode="External"/><Relationship Id="rId25" Type="http://schemas.openxmlformats.org/officeDocument/2006/relationships/hyperlink" Target="file:///C:\content\act\d2312283-e560-4750-842e-11503c62c9d1.docx" TargetMode="External"/><Relationship Id="rId33" Type="http://schemas.openxmlformats.org/officeDocument/2006/relationships/hyperlink" Target="file:///C:\content\act\5da7fa79-5559-43ab-9bb6-6a1916c48664.doc" TargetMode="External"/><Relationship Id="rId38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file:///\\12.10.10.10\content\act\8f21b21c-a408-42c4-b9fe-a939b863c84a.html" TargetMode="External"/><Relationship Id="rId20" Type="http://schemas.openxmlformats.org/officeDocument/2006/relationships/hyperlink" Target="file:///C:\content\act\d2312283-e560-4750-842e-11503c62c9d1.docx" TargetMode="External"/><Relationship Id="rId29" Type="http://schemas.openxmlformats.org/officeDocument/2006/relationships/hyperlink" Target="file:///\\12.10.10.10\content\act\01224863-5e68-49d7-b715-42284c5f901b.html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\\12.10.10.10\content\act\dae6bc7a-edfc-4ad6-989c-d082af7fa9d1.doc" TargetMode="External"/><Relationship Id="rId24" Type="http://schemas.openxmlformats.org/officeDocument/2006/relationships/hyperlink" Target="file:///\\12.10.10.10\content\act\a8f6516d-65a8-4e6c-bf37-10d621085c56.doc" TargetMode="External"/><Relationship Id="rId32" Type="http://schemas.openxmlformats.org/officeDocument/2006/relationships/hyperlink" Target="file:///C:\content\act\5da7fa79-5559-43ab-9bb6-6a1916c48664.doc" TargetMode="External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file:///C:\content\act\d2312283-e560-4750-842e-11503c62c9d1.docx" TargetMode="External"/><Relationship Id="rId23" Type="http://schemas.openxmlformats.org/officeDocument/2006/relationships/hyperlink" Target="file:///\\12.10.10.10\content\act\9cd65e6a-8bc1-4f19-9990-006381530294.html" TargetMode="External"/><Relationship Id="rId28" Type="http://schemas.openxmlformats.org/officeDocument/2006/relationships/hyperlink" Target="file:///C:\content\act\d2312283-e560-4750-842e-11503c62c9d1.docx" TargetMode="External"/><Relationship Id="rId36" Type="http://schemas.openxmlformats.org/officeDocument/2006/relationships/header" Target="header2.xml"/><Relationship Id="rId10" Type="http://schemas.openxmlformats.org/officeDocument/2006/relationships/hyperlink" Target="file:///\\12.10.10.10\..\..\..\..\..\..\content\act\7d679cae-5c65-4b8f-afd7-b336739298a5.docx" TargetMode="External"/><Relationship Id="rId19" Type="http://schemas.openxmlformats.org/officeDocument/2006/relationships/hyperlink" Target="file:///\\12.10.10.10\content\act\dae6bc7a-edfc-4ad6-989c-d082af7fa9d1.doc" TargetMode="External"/><Relationship Id="rId31" Type="http://schemas.openxmlformats.org/officeDocument/2006/relationships/hyperlink" Target="file:///\\12.10.10.10\content\act\8f21b21c-a408-42c4-b9fe-a939b863c84a.htm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12.10.10.10\..\..\..\..\..\..\content\act\f0725a8e-97de-4e69-9e5c-41997df37678.docx" TargetMode="External"/><Relationship Id="rId14" Type="http://schemas.openxmlformats.org/officeDocument/2006/relationships/hyperlink" Target="file:///\\12.10.10.10\content\act\5da7fa79-5559-43ab-9bb6-6a1916c48664.doc" TargetMode="External"/><Relationship Id="rId22" Type="http://schemas.openxmlformats.org/officeDocument/2006/relationships/hyperlink" Target="file:///\\12.10.10.10\content\act\3658a2f0-13f2-4925-a536-3ef779cff4cc.html" TargetMode="External"/><Relationship Id="rId27" Type="http://schemas.openxmlformats.org/officeDocument/2006/relationships/hyperlink" Target="file:///\\12.10.10.10\content\act\3658a2f0-13f2-4925-a536-3ef779cff4cc.html" TargetMode="External"/><Relationship Id="rId30" Type="http://schemas.openxmlformats.org/officeDocument/2006/relationships/hyperlink" Target="file:///\\12.10.10.10\content\act\f7de1846-3c6a-47ab-b440-b8e4cea90c68.html" TargetMode="External"/><Relationship Id="rId35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6CDDA-66CC-40AB-BD9A-4AFE3CBFD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22</Pages>
  <Words>9670</Words>
  <Characters>55125</Characters>
  <Application>Microsoft Office Word</Application>
  <DocSecurity>0</DocSecurity>
  <Lines>459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64666</CharactersWithSpaces>
  <SharedDoc>false</SharedDoc>
  <HLinks>
    <vt:vector size="138" baseType="variant">
      <vt:variant>
        <vt:i4>3670016</vt:i4>
      </vt:variant>
      <vt:variant>
        <vt:i4>66</vt:i4>
      </vt:variant>
      <vt:variant>
        <vt:i4>0</vt:i4>
      </vt:variant>
      <vt:variant>
        <vt:i4>5</vt:i4>
      </vt:variant>
      <vt:variant>
        <vt:lpwstr>\\12.10.10.10\content\act\8f21b21c-a408-42c4-b9fe-a939b863c84a.html</vt:lpwstr>
      </vt:variant>
      <vt:variant>
        <vt:lpwstr/>
      </vt:variant>
      <vt:variant>
        <vt:i4>4718619</vt:i4>
      </vt:variant>
      <vt:variant>
        <vt:i4>63</vt:i4>
      </vt:variant>
      <vt:variant>
        <vt:i4>0</vt:i4>
      </vt:variant>
      <vt:variant>
        <vt:i4>5</vt:i4>
      </vt:variant>
      <vt:variant>
        <vt:lpwstr>../../../../../../../../content/act/5da7fa79-5559-43ab-9bb6-6a1916c48664.doc</vt:lpwstr>
      </vt:variant>
      <vt:variant>
        <vt:lpwstr/>
      </vt:variant>
      <vt:variant>
        <vt:i4>4718619</vt:i4>
      </vt:variant>
      <vt:variant>
        <vt:i4>60</vt:i4>
      </vt:variant>
      <vt:variant>
        <vt:i4>0</vt:i4>
      </vt:variant>
      <vt:variant>
        <vt:i4>5</vt:i4>
      </vt:variant>
      <vt:variant>
        <vt:lpwstr>../../../../../../../../content/act/5da7fa79-5559-43ab-9bb6-6a1916c48664.doc</vt:lpwstr>
      </vt:variant>
      <vt:variant>
        <vt:lpwstr/>
      </vt:variant>
      <vt:variant>
        <vt:i4>3670016</vt:i4>
      </vt:variant>
      <vt:variant>
        <vt:i4>57</vt:i4>
      </vt:variant>
      <vt:variant>
        <vt:i4>0</vt:i4>
      </vt:variant>
      <vt:variant>
        <vt:i4>5</vt:i4>
      </vt:variant>
      <vt:variant>
        <vt:lpwstr>\\12.10.10.10\content\act\8f21b21c-a408-42c4-b9fe-a939b863c84a.html</vt:lpwstr>
      </vt:variant>
      <vt:variant>
        <vt:lpwstr/>
      </vt:variant>
      <vt:variant>
        <vt:i4>7209048</vt:i4>
      </vt:variant>
      <vt:variant>
        <vt:i4>54</vt:i4>
      </vt:variant>
      <vt:variant>
        <vt:i4>0</vt:i4>
      </vt:variant>
      <vt:variant>
        <vt:i4>5</vt:i4>
      </vt:variant>
      <vt:variant>
        <vt:lpwstr>\\12.10.10.10\content\act\f7de1846-3c6a-47ab-b440-b8e4cea90c68.html</vt:lpwstr>
      </vt:variant>
      <vt:variant>
        <vt:lpwstr/>
      </vt:variant>
      <vt:variant>
        <vt:i4>3407887</vt:i4>
      </vt:variant>
      <vt:variant>
        <vt:i4>51</vt:i4>
      </vt:variant>
      <vt:variant>
        <vt:i4>0</vt:i4>
      </vt:variant>
      <vt:variant>
        <vt:i4>5</vt:i4>
      </vt:variant>
      <vt:variant>
        <vt:lpwstr>\\12.10.10.10\content\act\01224863-5e68-49d7-b715-42284c5f901b.html</vt:lpwstr>
      </vt:variant>
      <vt:variant>
        <vt:lpwstr/>
      </vt:variant>
      <vt:variant>
        <vt:i4>6291470</vt:i4>
      </vt:variant>
      <vt:variant>
        <vt:i4>48</vt:i4>
      </vt:variant>
      <vt:variant>
        <vt:i4>0</vt:i4>
      </vt:variant>
      <vt:variant>
        <vt:i4>5</vt:i4>
      </vt:variant>
      <vt:variant>
        <vt:lpwstr>\\12.10.10.10\content\act\3658a2f0-13f2-4925-a536-3ef779cff4cc.html</vt:lpwstr>
      </vt:variant>
      <vt:variant>
        <vt:lpwstr/>
      </vt:variant>
      <vt:variant>
        <vt:i4>6291470</vt:i4>
      </vt:variant>
      <vt:variant>
        <vt:i4>45</vt:i4>
      </vt:variant>
      <vt:variant>
        <vt:i4>0</vt:i4>
      </vt:variant>
      <vt:variant>
        <vt:i4>5</vt:i4>
      </vt:variant>
      <vt:variant>
        <vt:lpwstr>\\12.10.10.10\content\act\3658a2f0-13f2-4925-a536-3ef779cff4cc.html</vt:lpwstr>
      </vt:variant>
      <vt:variant>
        <vt:lpwstr/>
      </vt:variant>
      <vt:variant>
        <vt:i4>3932185</vt:i4>
      </vt:variant>
      <vt:variant>
        <vt:i4>42</vt:i4>
      </vt:variant>
      <vt:variant>
        <vt:i4>0</vt:i4>
      </vt:variant>
      <vt:variant>
        <vt:i4>5</vt:i4>
      </vt:variant>
      <vt:variant>
        <vt:lpwstr>\\12.10.10.10\content\act\a8f6516d-65a8-4e6c-bf37-10d621085c56.doc</vt:lpwstr>
      </vt:variant>
      <vt:variant>
        <vt:lpwstr/>
      </vt:variant>
      <vt:variant>
        <vt:i4>7143436</vt:i4>
      </vt:variant>
      <vt:variant>
        <vt:i4>39</vt:i4>
      </vt:variant>
      <vt:variant>
        <vt:i4>0</vt:i4>
      </vt:variant>
      <vt:variant>
        <vt:i4>5</vt:i4>
      </vt:variant>
      <vt:variant>
        <vt:lpwstr>\\12.10.10.10\content\act\9cd65e6a-8bc1-4f19-9990-006381530294.html</vt:lpwstr>
      </vt:variant>
      <vt:variant>
        <vt:lpwstr/>
      </vt:variant>
      <vt:variant>
        <vt:i4>6291470</vt:i4>
      </vt:variant>
      <vt:variant>
        <vt:i4>36</vt:i4>
      </vt:variant>
      <vt:variant>
        <vt:i4>0</vt:i4>
      </vt:variant>
      <vt:variant>
        <vt:i4>5</vt:i4>
      </vt:variant>
      <vt:variant>
        <vt:lpwstr>\\12.10.10.10\content\act\3658a2f0-13f2-4925-a536-3ef779cff4cc.html</vt:lpwstr>
      </vt:variant>
      <vt:variant>
        <vt:lpwstr/>
      </vt:variant>
      <vt:variant>
        <vt:i4>3670016</vt:i4>
      </vt:variant>
      <vt:variant>
        <vt:i4>33</vt:i4>
      </vt:variant>
      <vt:variant>
        <vt:i4>0</vt:i4>
      </vt:variant>
      <vt:variant>
        <vt:i4>5</vt:i4>
      </vt:variant>
      <vt:variant>
        <vt:lpwstr>\\12.10.10.10\content\act\8f21b21c-a408-42c4-b9fe-a939b863c84a.html</vt:lpwstr>
      </vt:variant>
      <vt:variant>
        <vt:lpwstr/>
      </vt:variant>
      <vt:variant>
        <vt:i4>3539011</vt:i4>
      </vt:variant>
      <vt:variant>
        <vt:i4>30</vt:i4>
      </vt:variant>
      <vt:variant>
        <vt:i4>0</vt:i4>
      </vt:variant>
      <vt:variant>
        <vt:i4>5</vt:i4>
      </vt:variant>
      <vt:variant>
        <vt:lpwstr>\\12.10.10.10\content\act\dae6bc7a-edfc-4ad6-989c-d082af7fa9d1.doc</vt:lpwstr>
      </vt:variant>
      <vt:variant>
        <vt:lpwstr/>
      </vt:variant>
      <vt:variant>
        <vt:i4>7143436</vt:i4>
      </vt:variant>
      <vt:variant>
        <vt:i4>27</vt:i4>
      </vt:variant>
      <vt:variant>
        <vt:i4>0</vt:i4>
      </vt:variant>
      <vt:variant>
        <vt:i4>5</vt:i4>
      </vt:variant>
      <vt:variant>
        <vt:lpwstr>\\12.10.10.10\content\act\9cd65e6a-8bc1-4f19-9990-006381530294.html</vt:lpwstr>
      </vt:variant>
      <vt:variant>
        <vt:lpwstr/>
      </vt:variant>
      <vt:variant>
        <vt:i4>6291470</vt:i4>
      </vt:variant>
      <vt:variant>
        <vt:i4>24</vt:i4>
      </vt:variant>
      <vt:variant>
        <vt:i4>0</vt:i4>
      </vt:variant>
      <vt:variant>
        <vt:i4>5</vt:i4>
      </vt:variant>
      <vt:variant>
        <vt:lpwstr>\\12.10.10.10\content\act\3658a2f0-13f2-4925-a536-3ef779cff4cc.html</vt:lpwstr>
      </vt:variant>
      <vt:variant>
        <vt:lpwstr/>
      </vt:variant>
      <vt:variant>
        <vt:i4>3670016</vt:i4>
      </vt:variant>
      <vt:variant>
        <vt:i4>21</vt:i4>
      </vt:variant>
      <vt:variant>
        <vt:i4>0</vt:i4>
      </vt:variant>
      <vt:variant>
        <vt:i4>5</vt:i4>
      </vt:variant>
      <vt:variant>
        <vt:lpwstr>\\12.10.10.10\content\act\8f21b21c-a408-42c4-b9fe-a939b863c84a.html</vt:lpwstr>
      </vt:variant>
      <vt:variant>
        <vt:lpwstr/>
      </vt:variant>
      <vt:variant>
        <vt:i4>6553671</vt:i4>
      </vt:variant>
      <vt:variant>
        <vt:i4>18</vt:i4>
      </vt:variant>
      <vt:variant>
        <vt:i4>0</vt:i4>
      </vt:variant>
      <vt:variant>
        <vt:i4>5</vt:i4>
      </vt:variant>
      <vt:variant>
        <vt:lpwstr>\\12.10.10.10\content\act\5da7fa79-5559-43ab-9bb6-6a1916c48664.doc</vt:lpwstr>
      </vt:variant>
      <vt:variant>
        <vt:lpwstr/>
      </vt:variant>
      <vt:variant>
        <vt:i4>3276821</vt:i4>
      </vt:variant>
      <vt:variant>
        <vt:i4>15</vt:i4>
      </vt:variant>
      <vt:variant>
        <vt:i4>0</vt:i4>
      </vt:variant>
      <vt:variant>
        <vt:i4>5</vt:i4>
      </vt:variant>
      <vt:variant>
        <vt:lpwstr>\\12.10.10.10\content\act\e9d00e80-1714-49ae-9783-cdbdd6649905.doc</vt:lpwstr>
      </vt:variant>
      <vt:variant>
        <vt:lpwstr/>
      </vt:variant>
      <vt:variant>
        <vt:i4>7274575</vt:i4>
      </vt:variant>
      <vt:variant>
        <vt:i4>12</vt:i4>
      </vt:variant>
      <vt:variant>
        <vt:i4>0</vt:i4>
      </vt:variant>
      <vt:variant>
        <vt:i4>5</vt:i4>
      </vt:variant>
      <vt:variant>
        <vt:lpwstr>\\12.10.10.10\content\act\7c93c5a9-9a99-42f3-b86b-b3e840171e42.doc</vt:lpwstr>
      </vt:variant>
      <vt:variant>
        <vt:lpwstr/>
      </vt:variant>
      <vt:variant>
        <vt:i4>3539011</vt:i4>
      </vt:variant>
      <vt:variant>
        <vt:i4>9</vt:i4>
      </vt:variant>
      <vt:variant>
        <vt:i4>0</vt:i4>
      </vt:variant>
      <vt:variant>
        <vt:i4>5</vt:i4>
      </vt:variant>
      <vt:variant>
        <vt:lpwstr>\\12.10.10.10\content\act\dae6bc7a-edfc-4ad6-989c-d082af7fa9d1.doc</vt:lpwstr>
      </vt:variant>
      <vt:variant>
        <vt:lpwstr/>
      </vt:variant>
      <vt:variant>
        <vt:i4>4128797</vt:i4>
      </vt:variant>
      <vt:variant>
        <vt:i4>6</vt:i4>
      </vt:variant>
      <vt:variant>
        <vt:i4>0</vt:i4>
      </vt:variant>
      <vt:variant>
        <vt:i4>5</vt:i4>
      </vt:variant>
      <vt:variant>
        <vt:lpwstr>\\12.10.10.10\..\..\..\..\..\..\content\act\7d679cae-5c65-4b8f-afd7-b336739298a5.docx</vt:lpwstr>
      </vt:variant>
      <vt:variant>
        <vt:lpwstr/>
      </vt:variant>
      <vt:variant>
        <vt:i4>3866654</vt:i4>
      </vt:variant>
      <vt:variant>
        <vt:i4>3</vt:i4>
      </vt:variant>
      <vt:variant>
        <vt:i4>0</vt:i4>
      </vt:variant>
      <vt:variant>
        <vt:i4>5</vt:i4>
      </vt:variant>
      <vt:variant>
        <vt:lpwstr>\\12.10.10.10\..\..\..\..\..\..\content\act\f0725a8e-97de-4e69-9e5c-41997df37678.docx</vt:lpwstr>
      </vt:variant>
      <vt:variant>
        <vt:lpwstr/>
      </vt:variant>
      <vt:variant>
        <vt:i4>7274566</vt:i4>
      </vt:variant>
      <vt:variant>
        <vt:i4>0</vt:i4>
      </vt:variant>
      <vt:variant>
        <vt:i4>0</vt:i4>
      </vt:variant>
      <vt:variant>
        <vt:i4>5</vt:i4>
      </vt:variant>
      <vt:variant>
        <vt:lpwstr>\\12.10.10.10\..\..\..\..\..\..\content\act\c6948cf5-703a-4c4e-bded-c95576a5cf86.doc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Антонова Елена Павловна</cp:lastModifiedBy>
  <cp:revision>2</cp:revision>
  <cp:lastPrinted>2021-08-12T08:11:00Z</cp:lastPrinted>
  <dcterms:created xsi:type="dcterms:W3CDTF">2026-06-10T10:01:00Z</dcterms:created>
  <dcterms:modified xsi:type="dcterms:W3CDTF">2026-06-10T10:01:00Z</dcterms:modified>
</cp:coreProperties>
</file>