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BEC" w:rsidRPr="00833F6B" w:rsidRDefault="00833F6B" w:rsidP="00833F6B">
      <w:pPr>
        <w:tabs>
          <w:tab w:val="left" w:pos="3969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833F6B">
        <w:rPr>
          <w:rFonts w:ascii="Times New Roman" w:hAnsi="Times New Roman" w:cs="Times New Roman"/>
          <w:b/>
          <w:noProof/>
          <w:sz w:val="28"/>
          <w:lang w:eastAsia="ru-RU"/>
        </w:rPr>
        <w:t>ПРОЕКТ</w:t>
      </w:r>
    </w:p>
    <w:p w:rsidR="00E91BEC" w:rsidRPr="00174E1F" w:rsidRDefault="00E91BEC" w:rsidP="00E91BE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613426" w:rsidRPr="00613426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342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613426" w:rsidRPr="00613426" w:rsidRDefault="00613426" w:rsidP="0061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13426" w:rsidRPr="00613426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134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ХАНТЫ-МАНСИЙСКОГО АВТОНОМНОГО ОКРУГА – ЮГРЫ</w:t>
      </w:r>
    </w:p>
    <w:p w:rsidR="00613426" w:rsidRPr="00DE3933" w:rsidRDefault="00613426" w:rsidP="0061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613426" w:rsidRPr="00613426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342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E91BEC" w:rsidRDefault="00E91BEC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DCD" w:rsidRPr="006D3DCD" w:rsidRDefault="000D3993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</w:t>
      </w:r>
      <w:r w:rsidR="006D3DCD" w:rsidRPr="006D3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060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6D3DCD" w:rsidRPr="006D3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F453E0" w:rsidRDefault="006D3DCD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пгт. Березово</w:t>
      </w:r>
    </w:p>
    <w:p w:rsidR="0028510D" w:rsidRPr="00F453E0" w:rsidRDefault="0028510D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BBA" w:rsidRDefault="00AF1BBA" w:rsidP="00AF1B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F504B6" w:rsidRDefault="00F504B6" w:rsidP="00F504B6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программе «</w:t>
      </w:r>
      <w:r w:rsidR="004F4F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национальной политики и профилактика экстремизма</w:t>
      </w:r>
      <w:r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Березовском районе» </w:t>
      </w:r>
    </w:p>
    <w:p w:rsidR="00F504B6" w:rsidRPr="00F504B6" w:rsidRDefault="00F504B6" w:rsidP="00F504B6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04B6" w:rsidRPr="00F504B6" w:rsidRDefault="00F504B6" w:rsidP="00F504B6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r w:rsidRPr="00F504B6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статьей 179 Бюджетного кодекса Российской Федерации,</w:t>
      </w:r>
      <w:r w:rsidRPr="00F5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истрации Березовского района от</w:t>
      </w:r>
      <w:r w:rsidRPr="00F5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но</w:t>
      </w:r>
      <w:r w:rsidRPr="00F5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ября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F5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1306</w:t>
      </w:r>
      <w:r w:rsidRPr="00F504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разработки и реализации муниципальных программ Березовского района, порядке оценки эффективности реализации муниципальных программ Березовского района и признании утратившими силу некоторых муниципальных нормативных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 администрации Березовского района</w:t>
      </w:r>
      <w:r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F504B6" w:rsidRPr="00F504B6" w:rsidRDefault="00F504B6" w:rsidP="00F504B6">
      <w:pPr>
        <w:spacing w:after="0" w:line="240" w:lineRule="auto"/>
        <w:ind w:right="-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муниципальную программу «</w:t>
      </w:r>
      <w:r w:rsidR="004F4F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национальной политики и профилактика экстремизма в Березовском районе</w:t>
      </w:r>
      <w:r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согласно приложению к настоящему постановлению.</w:t>
      </w:r>
    </w:p>
    <w:p w:rsidR="00F504B6" w:rsidRPr="00F504B6" w:rsidRDefault="004F4F41" w:rsidP="00F504B6">
      <w:pPr>
        <w:spacing w:after="0" w:line="240" w:lineRule="auto"/>
        <w:ind w:left="-18" w:firstLine="7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04B6"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газете «Жизнь Югры» и размесить на </w:t>
      </w:r>
      <w:proofErr w:type="gramStart"/>
      <w:r w:rsidR="00F504B6"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="00F504B6"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веб-сайте органов местного самоуправления Березовского района.</w:t>
      </w:r>
    </w:p>
    <w:p w:rsidR="00F504B6" w:rsidRPr="00F504B6" w:rsidRDefault="004F4F41" w:rsidP="00F504B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04B6"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после его официального опубликования и распространяется на </w:t>
      </w:r>
      <w:proofErr w:type="gramStart"/>
      <w:r w:rsidR="00F504B6"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правоотношения</w:t>
      </w:r>
      <w:proofErr w:type="gramEnd"/>
      <w:r w:rsidR="00F504B6"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возникающие с 01 января 20</w:t>
      </w:r>
      <w:r w:rsidR="005A10D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504B6"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504B6" w:rsidRPr="00F504B6" w:rsidRDefault="004F4F41" w:rsidP="00F504B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04B6"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504B6"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F504B6"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F504B6" w:rsidRPr="00F504B6" w:rsidRDefault="00F504B6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04B6" w:rsidRPr="00F504B6" w:rsidRDefault="00F504B6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04B6" w:rsidRPr="00F504B6" w:rsidRDefault="005A10DB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F504B6" w:rsidRPr="00F504B6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F504B6" w:rsidRPr="00F504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</w:t>
      </w:r>
      <w:r w:rsidR="00F504B6" w:rsidRPr="00F504B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П.В. Артеев</w:t>
      </w:r>
    </w:p>
    <w:p w:rsidR="00F504B6" w:rsidRPr="00F504B6" w:rsidRDefault="00F504B6" w:rsidP="00F504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F504B6" w:rsidRDefault="00F504B6" w:rsidP="00F504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F453E0" w:rsidRDefault="00F504B6" w:rsidP="00AF1B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1BBA" w:rsidRPr="00F453E0" w:rsidRDefault="00AF1BBA" w:rsidP="00AF1B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1BBA" w:rsidRPr="00F453E0" w:rsidRDefault="00AF1BBA" w:rsidP="00AF1BBA">
      <w:pPr>
        <w:tabs>
          <w:tab w:val="left" w:pos="709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BBA" w:rsidRPr="00F453E0" w:rsidRDefault="00AF1BBA" w:rsidP="00F453E0">
      <w:pPr>
        <w:tabs>
          <w:tab w:val="left" w:pos="709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F1BBA" w:rsidRPr="00F453E0" w:rsidSect="002F480F">
          <w:headerReference w:type="default" r:id="rId9"/>
          <w:headerReference w:type="first" r:id="rId10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030778" w:rsidRDefault="003509CA" w:rsidP="00030778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Таблица 2</w:t>
      </w:r>
    </w:p>
    <w:p w:rsidR="00030778" w:rsidRDefault="00030778" w:rsidP="00030778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Default="00030778" w:rsidP="00030778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2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Перечень структурных элементов (основны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 мероприятий)</w:t>
      </w:r>
    </w:p>
    <w:p w:rsidR="00030778" w:rsidRDefault="00030778" w:rsidP="00030778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муниципальной</w:t>
      </w:r>
      <w:r w:rsidRPr="0022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программы</w:t>
      </w:r>
    </w:p>
    <w:p w:rsidR="00030778" w:rsidRDefault="00030778" w:rsidP="00030778">
      <w:pPr>
        <w:widowControl w:val="0"/>
        <w:spacing w:after="0" w:line="31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f9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4527"/>
        <w:gridCol w:w="5273"/>
        <w:gridCol w:w="3241"/>
      </w:tblGrid>
      <w:tr w:rsidR="00030778" w:rsidRPr="002600B3" w:rsidTr="00410D25">
        <w:tc>
          <w:tcPr>
            <w:tcW w:w="1418" w:type="dxa"/>
          </w:tcPr>
          <w:p w:rsidR="00030778" w:rsidRPr="002600B3" w:rsidRDefault="00030778" w:rsidP="00B32FAD">
            <w:pPr>
              <w:widowControl w:val="0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№ структурного элемента (основного мероприятия) </w:t>
            </w:r>
          </w:p>
        </w:tc>
        <w:tc>
          <w:tcPr>
            <w:tcW w:w="4527" w:type="dxa"/>
          </w:tcPr>
          <w:p w:rsidR="00030778" w:rsidRPr="002600B3" w:rsidRDefault="00030778" w:rsidP="00022EA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Наименование </w:t>
            </w:r>
          </w:p>
          <w:p w:rsidR="00030778" w:rsidRPr="002600B3" w:rsidRDefault="00030778" w:rsidP="00022EA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структурного элемента </w:t>
            </w:r>
          </w:p>
          <w:p w:rsidR="00030778" w:rsidRPr="002600B3" w:rsidRDefault="00030778" w:rsidP="00022EA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(основного мероприятия)</w:t>
            </w:r>
          </w:p>
        </w:tc>
        <w:tc>
          <w:tcPr>
            <w:tcW w:w="5273" w:type="dxa"/>
          </w:tcPr>
          <w:p w:rsidR="00030778" w:rsidRPr="002600B3" w:rsidRDefault="00030778" w:rsidP="00022EA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3241" w:type="dxa"/>
          </w:tcPr>
          <w:p w:rsidR="00030778" w:rsidRPr="002600B3" w:rsidRDefault="00030778" w:rsidP="00022EA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Наименование порядка, номер приложения </w:t>
            </w:r>
          </w:p>
          <w:p w:rsidR="00030778" w:rsidRPr="002600B3" w:rsidRDefault="00030778" w:rsidP="00022EA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(при наличии)</w:t>
            </w:r>
          </w:p>
        </w:tc>
      </w:tr>
      <w:tr w:rsidR="00030778" w:rsidRPr="002600B3" w:rsidTr="00410D25">
        <w:tc>
          <w:tcPr>
            <w:tcW w:w="1418" w:type="dxa"/>
          </w:tcPr>
          <w:p w:rsidR="00030778" w:rsidRPr="002600B3" w:rsidRDefault="00030778" w:rsidP="00022EA7">
            <w:pPr>
              <w:widowControl w:val="0"/>
              <w:spacing w:line="3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527" w:type="dxa"/>
          </w:tcPr>
          <w:p w:rsidR="00030778" w:rsidRPr="002600B3" w:rsidRDefault="00030778" w:rsidP="00022EA7">
            <w:pPr>
              <w:widowControl w:val="0"/>
              <w:spacing w:line="3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273" w:type="dxa"/>
          </w:tcPr>
          <w:p w:rsidR="00030778" w:rsidRPr="002600B3" w:rsidRDefault="00030778" w:rsidP="00022EA7">
            <w:pPr>
              <w:widowControl w:val="0"/>
              <w:spacing w:line="3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241" w:type="dxa"/>
          </w:tcPr>
          <w:p w:rsidR="00030778" w:rsidRPr="002600B3" w:rsidRDefault="00030778" w:rsidP="00022EA7">
            <w:pPr>
              <w:widowControl w:val="0"/>
              <w:spacing w:line="3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0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</w:tr>
      <w:tr w:rsidR="008153F5" w:rsidRPr="002600B3" w:rsidTr="00754DC9">
        <w:tc>
          <w:tcPr>
            <w:tcW w:w="14459" w:type="dxa"/>
            <w:gridSpan w:val="4"/>
          </w:tcPr>
          <w:p w:rsidR="008153F5" w:rsidRPr="008153F5" w:rsidRDefault="008153F5" w:rsidP="008153F5">
            <w:pPr>
              <w:jc w:val="center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>Цель: Укрепление единства народов Российской Федерации, проживающих на территории Березовского района, профилактика</w:t>
            </w:r>
          </w:p>
          <w:p w:rsidR="008153F5" w:rsidRPr="008153F5" w:rsidRDefault="008153F5" w:rsidP="008153F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>экстремизма в Березовском районе</w:t>
            </w:r>
          </w:p>
        </w:tc>
      </w:tr>
      <w:tr w:rsidR="008153F5" w:rsidRPr="002600B3" w:rsidTr="00174E1F">
        <w:tc>
          <w:tcPr>
            <w:tcW w:w="14459" w:type="dxa"/>
            <w:gridSpan w:val="4"/>
          </w:tcPr>
          <w:p w:rsidR="008153F5" w:rsidRPr="008153F5" w:rsidRDefault="008153F5" w:rsidP="008153F5">
            <w:pPr>
              <w:jc w:val="center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>Задача 1. Содействие развитию общественных инициатив, направленных на гармонизацию межэтнических отношений, укрепление позитивного этнического самосознания и обеспечение потребностей граждан, связанных с их этнической принадлежностью.</w:t>
            </w:r>
          </w:p>
          <w:p w:rsidR="008153F5" w:rsidRPr="008153F5" w:rsidRDefault="008153F5" w:rsidP="008153F5">
            <w:pPr>
              <w:jc w:val="center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>Задача 2. Содействие этнокультурному развитию народов, формированию общероссийского гражданского самосознания, патриотизма и солидарности.</w:t>
            </w:r>
          </w:p>
          <w:p w:rsidR="008153F5" w:rsidRPr="008153F5" w:rsidRDefault="008153F5" w:rsidP="008153F5">
            <w:pPr>
              <w:jc w:val="center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>Задача 3. Содействие поддержке русского языка как государственного языка Российской Федерации и средства межнационального общения и языков народов России, проживающих в Березовском районе.</w:t>
            </w:r>
          </w:p>
          <w:p w:rsidR="008153F5" w:rsidRPr="008153F5" w:rsidRDefault="008153F5" w:rsidP="008153F5">
            <w:pPr>
              <w:jc w:val="center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Задача 4. </w:t>
            </w:r>
            <w:proofErr w:type="gramStart"/>
            <w:r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>Успешная социальная и культурная адаптация мигрантов, противодействие социальной исключенности мигрантов проживающих на территории Березовского района.</w:t>
            </w:r>
            <w:proofErr w:type="gramEnd"/>
          </w:p>
          <w:p w:rsidR="008153F5" w:rsidRPr="008153F5" w:rsidRDefault="008153F5" w:rsidP="008153F5">
            <w:pPr>
              <w:jc w:val="center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>Задача 5.</w:t>
            </w:r>
            <w:r w:rsidRPr="008153F5"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  <w:t xml:space="preserve"> </w:t>
            </w:r>
            <w:r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>Реализация информационной кампании, направленной на укрепление общегражданской идентичности и межнационального (межэтнического), межконфессионального и межкультурного взаимодействия.</w:t>
            </w:r>
          </w:p>
          <w:p w:rsidR="008153F5" w:rsidRPr="008153F5" w:rsidRDefault="008153F5" w:rsidP="008153F5">
            <w:pPr>
              <w:jc w:val="center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>Задача 6. Развитие духовно-нравственных основ и самобытной культуры российского казачества и повышение его роли в воспитании подрастающего поколения в духе патриотизма.</w:t>
            </w:r>
          </w:p>
          <w:p w:rsidR="008153F5" w:rsidRPr="008153F5" w:rsidRDefault="008153F5" w:rsidP="008153F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153F5">
              <w:rPr>
                <w:rFonts w:ascii="Times New Roman" w:eastAsia="Calibri" w:hAnsi="Times New Roman" w:cs="Times New Roman"/>
              </w:rPr>
              <w:t>Задача 8. Обеспечение реализации мероприятий в сфере гармонизации межнациональных, межконфессиональных отношений и профилактики экстремизма на территории сельских поселений Березовского района.</w:t>
            </w:r>
          </w:p>
        </w:tc>
      </w:tr>
      <w:tr w:rsidR="008153F5" w:rsidRPr="002600B3" w:rsidTr="00174E1F">
        <w:tc>
          <w:tcPr>
            <w:tcW w:w="14459" w:type="dxa"/>
            <w:gridSpan w:val="4"/>
          </w:tcPr>
          <w:p w:rsidR="008153F5" w:rsidRPr="008153F5" w:rsidRDefault="008153F5" w:rsidP="008153F5">
            <w:pPr>
              <w:jc w:val="center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>Подпрограмма 1</w:t>
            </w:r>
          </w:p>
          <w:p w:rsidR="008153F5" w:rsidRPr="008153F5" w:rsidRDefault="008153F5" w:rsidP="008153F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>Укрепление межнационального, межконфессионального согласия, поддержка и развитие языков и культуры народов Российской Федерации, проживающих в Березовском районе, обеспечение социальной и культурной адаптации мигрантов, профилактика межнациональных (межэтнических), межконфессиональных конфликтов</w:t>
            </w:r>
          </w:p>
        </w:tc>
      </w:tr>
      <w:tr w:rsidR="008153F5" w:rsidRPr="002600B3" w:rsidTr="008153F5">
        <w:trPr>
          <w:trHeight w:val="1755"/>
        </w:trPr>
        <w:tc>
          <w:tcPr>
            <w:tcW w:w="1418" w:type="dxa"/>
            <w:vMerge w:val="restart"/>
          </w:tcPr>
          <w:p w:rsidR="008153F5" w:rsidRPr="008153F5" w:rsidRDefault="008153F5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lastRenderedPageBreak/>
              <w:t>1.1.</w:t>
            </w:r>
          </w:p>
        </w:tc>
        <w:tc>
          <w:tcPr>
            <w:tcW w:w="4527" w:type="dxa"/>
            <w:vMerge w:val="restart"/>
          </w:tcPr>
          <w:p w:rsidR="008153F5" w:rsidRPr="008153F5" w:rsidRDefault="00A974A3" w:rsidP="00B424CE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Основное мероприятие «</w:t>
            </w:r>
            <w:r w:rsidR="008153F5"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>Содействие некоммерческим и религиозным организациям</w:t>
            </w: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»</w:t>
            </w:r>
            <w:r w:rsidR="008153F5" w:rsidRPr="008153F5"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 </w:t>
            </w:r>
          </w:p>
        </w:tc>
        <w:tc>
          <w:tcPr>
            <w:tcW w:w="5273" w:type="dxa"/>
            <w:vAlign w:val="center"/>
          </w:tcPr>
          <w:p w:rsidR="008153F5" w:rsidRPr="008153F5" w:rsidRDefault="008153F5" w:rsidP="008153F5">
            <w:pPr>
              <w:pStyle w:val="ad"/>
              <w:numPr>
                <w:ilvl w:val="0"/>
                <w:numId w:val="20"/>
              </w:numPr>
              <w:ind w:left="43" w:firstLine="141"/>
              <w:jc w:val="both"/>
              <w:rPr>
                <w:rFonts w:ascii="Times New Roman" w:hAnsi="Times New Roman"/>
              </w:rPr>
            </w:pPr>
            <w:r w:rsidRPr="008153F5">
              <w:rPr>
                <w:rFonts w:ascii="Times New Roman" w:hAnsi="Times New Roman"/>
                <w:bCs/>
                <w:kern w:val="28"/>
                <w:szCs w:val="32"/>
              </w:rPr>
              <w:t>Проведение бесед в общеобразовательных учреждениях района, направленных на противодействие распространению религиозного радикализма, разъяснение идей межконфессионального согласия, расширение межрелигиозного диалога, возрождению семейных ценностей.</w:t>
            </w:r>
          </w:p>
        </w:tc>
        <w:tc>
          <w:tcPr>
            <w:tcW w:w="3241" w:type="dxa"/>
            <w:vMerge w:val="restart"/>
            <w:vAlign w:val="center"/>
          </w:tcPr>
          <w:p w:rsidR="008153F5" w:rsidRPr="008153F5" w:rsidRDefault="008153F5" w:rsidP="0095431A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</w:tr>
      <w:tr w:rsidR="008153F5" w:rsidRPr="002600B3" w:rsidTr="008153F5">
        <w:trPr>
          <w:trHeight w:val="3495"/>
        </w:trPr>
        <w:tc>
          <w:tcPr>
            <w:tcW w:w="1418" w:type="dxa"/>
            <w:vMerge/>
          </w:tcPr>
          <w:p w:rsidR="008153F5" w:rsidRPr="008153F5" w:rsidRDefault="008153F5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8153F5" w:rsidRPr="008153F5" w:rsidRDefault="008153F5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  <w:vAlign w:val="center"/>
          </w:tcPr>
          <w:p w:rsidR="008153F5" w:rsidRPr="008153F5" w:rsidRDefault="008153F5" w:rsidP="00B554B8">
            <w:pPr>
              <w:pStyle w:val="ad"/>
              <w:numPr>
                <w:ilvl w:val="0"/>
                <w:numId w:val="20"/>
              </w:numPr>
              <w:ind w:left="43" w:firstLine="141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8153F5">
              <w:rPr>
                <w:rFonts w:ascii="Times New Roman" w:hAnsi="Times New Roman"/>
                <w:bCs/>
                <w:kern w:val="28"/>
                <w:szCs w:val="32"/>
              </w:rPr>
              <w:t>Мероприятия по обеспечению просветительской деятельности в целях противодействия распространению религиозного радикализма, межнационального, межконфессионального согласия. Ответственные исполнители мероприятий без финансирования обеспечивают формирование программы и состава экспертов, определяет место проведения мероприятий, направленных на противодействие распространению религиозного радикализма, разъяснение идей межконфессионального согласия, расширение межрелигиозного диалога</w:t>
            </w:r>
            <w:r w:rsidRPr="008153F5">
              <w:rPr>
                <w:rFonts w:ascii="Times New Roman" w:hAnsi="Times New Roman"/>
                <w:bCs/>
                <w:spacing w:val="-1"/>
                <w:kern w:val="28"/>
                <w:szCs w:val="32"/>
              </w:rPr>
              <w:t>, противодействию экстремизму, национальной и религиозной нетерпимости.</w:t>
            </w:r>
          </w:p>
        </w:tc>
        <w:tc>
          <w:tcPr>
            <w:tcW w:w="3241" w:type="dxa"/>
            <w:vMerge/>
            <w:vAlign w:val="center"/>
          </w:tcPr>
          <w:p w:rsidR="008153F5" w:rsidRPr="008153F5" w:rsidRDefault="008153F5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</w:tr>
      <w:tr w:rsidR="008153F5" w:rsidRPr="002600B3" w:rsidTr="008153F5">
        <w:trPr>
          <w:trHeight w:val="1770"/>
        </w:trPr>
        <w:tc>
          <w:tcPr>
            <w:tcW w:w="1418" w:type="dxa"/>
            <w:vMerge/>
          </w:tcPr>
          <w:p w:rsidR="008153F5" w:rsidRPr="008153F5" w:rsidRDefault="008153F5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8153F5" w:rsidRPr="008153F5" w:rsidRDefault="008153F5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  <w:vAlign w:val="center"/>
          </w:tcPr>
          <w:p w:rsidR="008153F5" w:rsidRPr="00B554B8" w:rsidRDefault="008153F5" w:rsidP="00B554B8">
            <w:pPr>
              <w:pStyle w:val="ad"/>
              <w:numPr>
                <w:ilvl w:val="0"/>
                <w:numId w:val="20"/>
              </w:numPr>
              <w:ind w:left="43" w:firstLine="141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B554B8">
              <w:rPr>
                <w:rFonts w:ascii="Times New Roman" w:hAnsi="Times New Roman"/>
                <w:bCs/>
                <w:kern w:val="28"/>
                <w:szCs w:val="32"/>
              </w:rPr>
              <w:t>Оказание поддержки в культурно-просветительской и социально значимой деятельности по укреплению межнационального и межконфессионального согласия, созданию условий по социальной и культурной адаптации мигрантов, профилактике межнациональных (межэтнических) конфликтов в виде предоставления субсидии.</w:t>
            </w:r>
          </w:p>
        </w:tc>
        <w:tc>
          <w:tcPr>
            <w:tcW w:w="3241" w:type="dxa"/>
            <w:vMerge/>
            <w:vAlign w:val="center"/>
          </w:tcPr>
          <w:p w:rsidR="008153F5" w:rsidRPr="008153F5" w:rsidRDefault="008153F5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</w:tr>
      <w:tr w:rsidR="008153F5" w:rsidRPr="002600B3" w:rsidTr="008153F5">
        <w:trPr>
          <w:trHeight w:val="2402"/>
        </w:trPr>
        <w:tc>
          <w:tcPr>
            <w:tcW w:w="1418" w:type="dxa"/>
            <w:vMerge/>
          </w:tcPr>
          <w:p w:rsidR="008153F5" w:rsidRPr="008153F5" w:rsidRDefault="008153F5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8153F5" w:rsidRPr="008153F5" w:rsidRDefault="008153F5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  <w:vAlign w:val="center"/>
          </w:tcPr>
          <w:p w:rsidR="008153F5" w:rsidRPr="00B554B8" w:rsidRDefault="008153F5" w:rsidP="00B554B8">
            <w:pPr>
              <w:pStyle w:val="ad"/>
              <w:numPr>
                <w:ilvl w:val="0"/>
                <w:numId w:val="20"/>
              </w:numPr>
              <w:ind w:left="43" w:firstLine="141"/>
              <w:jc w:val="both"/>
              <w:rPr>
                <w:rFonts w:ascii="Times New Roman" w:hAnsi="Times New Roman"/>
              </w:rPr>
            </w:pPr>
            <w:r w:rsidRPr="00B554B8">
              <w:rPr>
                <w:rFonts w:ascii="Times New Roman" w:hAnsi="Times New Roman"/>
              </w:rPr>
              <w:t>Проведение мероприятий, направленных на поддержку национально-культурных общественных объединений при реализации проектов в сфере укрепления межнационального и межконфессионального согласия, обеспечения социальной и культурной адаптации мигрантов, профилактики межнациональных (межэтнических) конфликтов на территории сельских поселений, входящих в состав Березовского района.</w:t>
            </w:r>
          </w:p>
        </w:tc>
        <w:tc>
          <w:tcPr>
            <w:tcW w:w="3241" w:type="dxa"/>
            <w:vMerge/>
            <w:vAlign w:val="center"/>
          </w:tcPr>
          <w:p w:rsidR="008153F5" w:rsidRPr="008153F5" w:rsidRDefault="008153F5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</w:tr>
      <w:tr w:rsidR="008153F5" w:rsidRPr="002600B3" w:rsidTr="008153F5">
        <w:trPr>
          <w:trHeight w:val="2535"/>
        </w:trPr>
        <w:tc>
          <w:tcPr>
            <w:tcW w:w="1418" w:type="dxa"/>
            <w:vMerge/>
          </w:tcPr>
          <w:p w:rsidR="008153F5" w:rsidRPr="008153F5" w:rsidRDefault="008153F5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8153F5" w:rsidRPr="008153F5" w:rsidRDefault="008153F5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  <w:vAlign w:val="center"/>
          </w:tcPr>
          <w:p w:rsidR="008153F5" w:rsidRPr="00B554B8" w:rsidRDefault="008153F5" w:rsidP="00B554B8">
            <w:pPr>
              <w:pStyle w:val="ad"/>
              <w:numPr>
                <w:ilvl w:val="0"/>
                <w:numId w:val="20"/>
              </w:numPr>
              <w:ind w:left="43" w:firstLine="141"/>
              <w:rPr>
                <w:rFonts w:ascii="Times New Roman" w:hAnsi="Times New Roman"/>
              </w:rPr>
            </w:pPr>
            <w:r w:rsidRPr="00B554B8">
              <w:rPr>
                <w:rFonts w:ascii="Times New Roman" w:hAnsi="Times New Roman"/>
              </w:rPr>
              <w:t>Онлайн-конференции, круглые столы, конкурсы, направленные на развитие межнационального и межконфессионального диалога, возрождение семейных ценностей, противодействие экстремизму, национальной и религиозной нетерпимости, в целях оказания содействия религиозным организациям, осуществляющим деятельность на территории сельских поселений, входящих в состав  Березовского района.</w:t>
            </w:r>
          </w:p>
        </w:tc>
        <w:tc>
          <w:tcPr>
            <w:tcW w:w="3241" w:type="dxa"/>
            <w:vMerge/>
            <w:vAlign w:val="center"/>
          </w:tcPr>
          <w:p w:rsidR="008153F5" w:rsidRPr="008153F5" w:rsidRDefault="008153F5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</w:tr>
      <w:tr w:rsidR="00B554B8" w:rsidRPr="002600B3" w:rsidTr="00B554B8">
        <w:trPr>
          <w:trHeight w:val="2550"/>
        </w:trPr>
        <w:tc>
          <w:tcPr>
            <w:tcW w:w="1418" w:type="dxa"/>
            <w:vMerge w:val="restart"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B554B8">
              <w:rPr>
                <w:rFonts w:ascii="Times New Roman" w:hAnsi="Times New Roman" w:cs="Times New Roman"/>
                <w:bCs/>
                <w:kern w:val="28"/>
                <w:szCs w:val="32"/>
              </w:rPr>
              <w:t>1.2.</w:t>
            </w:r>
          </w:p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 w:val="restart"/>
          </w:tcPr>
          <w:p w:rsidR="00B554B8" w:rsidRPr="00B554B8" w:rsidRDefault="00A974A3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Основное мероприятие «</w:t>
            </w:r>
            <w:r w:rsidR="00B554B8" w:rsidRPr="00B554B8"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Формирование общероссийской </w:t>
            </w:r>
            <w:r w:rsidR="00B424CE">
              <w:rPr>
                <w:rFonts w:ascii="Times New Roman" w:hAnsi="Times New Roman" w:cs="Times New Roman"/>
                <w:bCs/>
                <w:kern w:val="28"/>
                <w:szCs w:val="32"/>
              </w:rPr>
              <w:t>гражданской идентичности</w:t>
            </w: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»</w:t>
            </w:r>
            <w:r w:rsidR="00B424CE"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 </w:t>
            </w:r>
          </w:p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B554B8" w:rsidRPr="00B554B8" w:rsidRDefault="00B554B8" w:rsidP="00B554B8">
            <w:pPr>
              <w:pStyle w:val="ad"/>
              <w:numPr>
                <w:ilvl w:val="0"/>
                <w:numId w:val="21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B554B8">
              <w:rPr>
                <w:rFonts w:ascii="Times New Roman" w:hAnsi="Times New Roman"/>
                <w:bCs/>
                <w:kern w:val="28"/>
                <w:szCs w:val="32"/>
              </w:rPr>
              <w:t>Организация социально значимых общественных мероприятий, приуроченных к памятным датам в истории народов России, государственным праздникам (День Конституции России, День России, День государственного флага России, День народного единства),</w:t>
            </w:r>
            <w:r>
              <w:rPr>
                <w:rFonts w:ascii="Times New Roman" w:hAnsi="Times New Roman"/>
                <w:bCs/>
                <w:kern w:val="28"/>
                <w:szCs w:val="32"/>
              </w:rPr>
              <w:t xml:space="preserve"> </w:t>
            </w:r>
            <w:r w:rsidRPr="00B554B8">
              <w:rPr>
                <w:rFonts w:ascii="Times New Roman" w:hAnsi="Times New Roman"/>
                <w:bCs/>
                <w:kern w:val="28"/>
                <w:szCs w:val="32"/>
              </w:rPr>
              <w:t>формирование гражданской идентичности, уважительного отношения к культуре и национальным традициям народов России, проживающим в Березовском районе.</w:t>
            </w:r>
          </w:p>
        </w:tc>
        <w:tc>
          <w:tcPr>
            <w:tcW w:w="3241" w:type="dxa"/>
            <w:vMerge w:val="restart"/>
          </w:tcPr>
          <w:p w:rsidR="00B554B8" w:rsidRPr="00B554B8" w:rsidRDefault="00B554B8" w:rsidP="00BA73DF">
            <w:pPr>
              <w:jc w:val="both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</w:tr>
      <w:tr w:rsidR="00B554B8" w:rsidRPr="002600B3" w:rsidTr="00B554B8">
        <w:trPr>
          <w:trHeight w:val="1253"/>
        </w:trPr>
        <w:tc>
          <w:tcPr>
            <w:tcW w:w="1418" w:type="dxa"/>
            <w:vMerge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B554B8" w:rsidRPr="00E029AD" w:rsidRDefault="00B554B8" w:rsidP="00E029AD">
            <w:pPr>
              <w:pStyle w:val="ad"/>
              <w:numPr>
                <w:ilvl w:val="0"/>
                <w:numId w:val="21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029AD">
              <w:rPr>
                <w:rFonts w:ascii="Times New Roman" w:hAnsi="Times New Roman"/>
                <w:bCs/>
                <w:spacing w:val="-1"/>
                <w:kern w:val="28"/>
                <w:szCs w:val="32"/>
              </w:rPr>
              <w:t>Онлайн-акции, заочные конкурсы, акции, митинги, концерты, приуроченные к памятным датам в истории народов России, государственным праздникам, на территории сельских поселений, входящих в состав Березовского района.</w:t>
            </w:r>
          </w:p>
        </w:tc>
        <w:tc>
          <w:tcPr>
            <w:tcW w:w="3241" w:type="dxa"/>
            <w:vMerge/>
          </w:tcPr>
          <w:p w:rsidR="00B554B8" w:rsidRDefault="00B554B8" w:rsidP="00B554B8">
            <w:pPr>
              <w:jc w:val="both"/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B554B8" w:rsidRPr="002600B3" w:rsidTr="00B554B8">
        <w:trPr>
          <w:trHeight w:val="2805"/>
        </w:trPr>
        <w:tc>
          <w:tcPr>
            <w:tcW w:w="1418" w:type="dxa"/>
            <w:vMerge w:val="restart"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B554B8">
              <w:rPr>
                <w:rFonts w:ascii="Times New Roman" w:hAnsi="Times New Roman" w:cs="Times New Roman"/>
                <w:bCs/>
                <w:kern w:val="28"/>
                <w:szCs w:val="32"/>
              </w:rPr>
              <w:t>1.3.</w:t>
            </w:r>
          </w:p>
        </w:tc>
        <w:tc>
          <w:tcPr>
            <w:tcW w:w="4527" w:type="dxa"/>
            <w:vMerge w:val="restart"/>
          </w:tcPr>
          <w:p w:rsidR="00B554B8" w:rsidRPr="00B554B8" w:rsidRDefault="00A974A3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Основное мероприятие «</w:t>
            </w:r>
            <w:r w:rsidR="00B554B8" w:rsidRPr="00B554B8">
              <w:rPr>
                <w:rFonts w:ascii="Times New Roman" w:hAnsi="Times New Roman" w:cs="Times New Roman"/>
                <w:bCs/>
                <w:kern w:val="28"/>
                <w:szCs w:val="32"/>
              </w:rPr>
              <w:t>Содействие этнокультурному мно</w:t>
            </w:r>
            <w:r w:rsidR="00B424CE">
              <w:rPr>
                <w:rFonts w:ascii="Times New Roman" w:hAnsi="Times New Roman" w:cs="Times New Roman"/>
                <w:bCs/>
                <w:kern w:val="28"/>
                <w:szCs w:val="32"/>
              </w:rPr>
              <w:t>гообразию народов России</w:t>
            </w: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»</w:t>
            </w:r>
            <w:r w:rsidR="00B424CE"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 </w:t>
            </w:r>
          </w:p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B554B8" w:rsidRPr="00E029AD" w:rsidRDefault="00B554B8" w:rsidP="00E029AD">
            <w:pPr>
              <w:pStyle w:val="ad"/>
              <w:numPr>
                <w:ilvl w:val="0"/>
                <w:numId w:val="22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>Этнокультурные мероприятия, направленные на формирование знаний о культуре многонационального народа Российской Федерации, роли религий в культуре народов России, формирование атмосферы уважения к историческому наследию и культурным ценностям народов России, развитие культуры межнационального общения, основанной на уважении чести и национального достоинства граждан, духовных и нравственных ценностей народов России.</w:t>
            </w:r>
          </w:p>
        </w:tc>
        <w:tc>
          <w:tcPr>
            <w:tcW w:w="3241" w:type="dxa"/>
            <w:vMerge w:val="restart"/>
            <w:vAlign w:val="center"/>
          </w:tcPr>
          <w:p w:rsidR="00B554B8" w:rsidRPr="00B554B8" w:rsidRDefault="00B554B8" w:rsidP="00754DC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  <w:p w:rsidR="00B554B8" w:rsidRPr="00B554B8" w:rsidRDefault="00B554B8" w:rsidP="00754DC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</w:tr>
      <w:tr w:rsidR="00B554B8" w:rsidRPr="002600B3" w:rsidTr="00B554B8">
        <w:trPr>
          <w:trHeight w:val="540"/>
        </w:trPr>
        <w:tc>
          <w:tcPr>
            <w:tcW w:w="1418" w:type="dxa"/>
            <w:vMerge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B554B8" w:rsidRPr="00E029AD" w:rsidRDefault="00B554B8" w:rsidP="00E029AD">
            <w:pPr>
              <w:pStyle w:val="ad"/>
              <w:numPr>
                <w:ilvl w:val="0"/>
                <w:numId w:val="22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 xml:space="preserve">Фестиваль национальных культур; спортивные мероприятия, выставки, презентации, акции, мастер-классы, в том числе с участием представителей национальных общественных </w:t>
            </w:r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lastRenderedPageBreak/>
              <w:t>объединений; посещение других территорий с целью обмена опытом работы;</w:t>
            </w:r>
          </w:p>
        </w:tc>
        <w:tc>
          <w:tcPr>
            <w:tcW w:w="3241" w:type="dxa"/>
            <w:vMerge/>
            <w:vAlign w:val="center"/>
          </w:tcPr>
          <w:p w:rsidR="00B554B8" w:rsidRPr="00B554B8" w:rsidRDefault="00B554B8" w:rsidP="00754DC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B554B8" w:rsidRPr="002600B3" w:rsidTr="00B554B8">
        <w:trPr>
          <w:trHeight w:val="1572"/>
        </w:trPr>
        <w:tc>
          <w:tcPr>
            <w:tcW w:w="1418" w:type="dxa"/>
            <w:vMerge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B554B8" w:rsidRPr="00E029AD" w:rsidRDefault="00B554B8" w:rsidP="00E029AD">
            <w:pPr>
              <w:pStyle w:val="ad"/>
              <w:numPr>
                <w:ilvl w:val="0"/>
                <w:numId w:val="22"/>
              </w:numPr>
              <w:ind w:left="0" w:firstLine="360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 xml:space="preserve">Изготовление и распространение наглядных материалов, посвященных роли религий в культуре народов России, проведение муниципальных мероприятий, приуроченных к празднованию Дня славянской письменности и культуры, </w:t>
            </w:r>
            <w:proofErr w:type="spellStart"/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>Меньшиковские</w:t>
            </w:r>
            <w:proofErr w:type="spellEnd"/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 xml:space="preserve"> чтения.</w:t>
            </w:r>
          </w:p>
        </w:tc>
        <w:tc>
          <w:tcPr>
            <w:tcW w:w="3241" w:type="dxa"/>
            <w:vMerge/>
            <w:vAlign w:val="center"/>
          </w:tcPr>
          <w:p w:rsidR="00B554B8" w:rsidRPr="00B554B8" w:rsidRDefault="00B554B8" w:rsidP="00754DC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B554B8" w:rsidRPr="002600B3" w:rsidTr="00B554B8">
        <w:trPr>
          <w:trHeight w:val="1267"/>
        </w:trPr>
        <w:tc>
          <w:tcPr>
            <w:tcW w:w="1418" w:type="dxa"/>
            <w:vMerge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B554B8" w:rsidRPr="00E029AD" w:rsidRDefault="00B554B8" w:rsidP="00E029AD">
            <w:pPr>
              <w:pStyle w:val="ad"/>
              <w:numPr>
                <w:ilvl w:val="0"/>
                <w:numId w:val="22"/>
              </w:numPr>
              <w:ind w:left="0" w:firstLine="326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>Проведение в образовательных организациях профилактических мероприятий, направленных на формирование позитивного этнического самосознания и конструктивное межэтническое взаимодействие в молодежной среде.</w:t>
            </w:r>
          </w:p>
        </w:tc>
        <w:tc>
          <w:tcPr>
            <w:tcW w:w="3241" w:type="dxa"/>
            <w:vMerge/>
            <w:vAlign w:val="center"/>
          </w:tcPr>
          <w:p w:rsidR="00B554B8" w:rsidRPr="00B554B8" w:rsidRDefault="00B554B8" w:rsidP="00754DC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B554B8" w:rsidRPr="002600B3" w:rsidTr="00B554B8">
        <w:trPr>
          <w:trHeight w:val="1555"/>
        </w:trPr>
        <w:tc>
          <w:tcPr>
            <w:tcW w:w="1418" w:type="dxa"/>
            <w:vMerge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B554B8" w:rsidRPr="00E029AD" w:rsidRDefault="00B554B8" w:rsidP="00E029AD">
            <w:pPr>
              <w:pStyle w:val="ad"/>
              <w:numPr>
                <w:ilvl w:val="0"/>
                <w:numId w:val="22"/>
              </w:numPr>
              <w:ind w:left="43" w:firstLine="283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>Проведение традиционных спортивных игр, различных видов национальных единоборств, состязаний, в том числе приуроченных к национальным праздникам, коренных малочисленных народов Севера и других народов, проживающих в Березовском районе.</w:t>
            </w:r>
          </w:p>
        </w:tc>
        <w:tc>
          <w:tcPr>
            <w:tcW w:w="3241" w:type="dxa"/>
            <w:vMerge/>
            <w:vAlign w:val="center"/>
          </w:tcPr>
          <w:p w:rsidR="00B554B8" w:rsidRPr="00B554B8" w:rsidRDefault="00B554B8" w:rsidP="00754DC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B554B8" w:rsidRPr="002600B3" w:rsidTr="00B554B8">
        <w:trPr>
          <w:trHeight w:val="1252"/>
        </w:trPr>
        <w:tc>
          <w:tcPr>
            <w:tcW w:w="1418" w:type="dxa"/>
            <w:vMerge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B554B8" w:rsidRPr="00B554B8" w:rsidRDefault="00B554B8" w:rsidP="00754DC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B554B8" w:rsidRPr="00E029AD" w:rsidRDefault="00B554B8" w:rsidP="00E029AD">
            <w:pPr>
              <w:pStyle w:val="ad"/>
              <w:numPr>
                <w:ilvl w:val="0"/>
                <w:numId w:val="22"/>
              </w:numPr>
              <w:ind w:left="43" w:firstLine="283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>Мобильные (выездные) выставки, презентации, направленные на содействие этнокультурному многообразию народов России, проживающих на территории сельских поселений, входящих в состав Березовского района.</w:t>
            </w:r>
          </w:p>
        </w:tc>
        <w:tc>
          <w:tcPr>
            <w:tcW w:w="3241" w:type="dxa"/>
            <w:vMerge/>
            <w:vAlign w:val="center"/>
          </w:tcPr>
          <w:p w:rsidR="00B554B8" w:rsidRPr="00B554B8" w:rsidRDefault="00B554B8" w:rsidP="00754DC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437B9E" w:rsidRPr="002600B3" w:rsidTr="00771E59">
        <w:trPr>
          <w:trHeight w:val="1506"/>
        </w:trPr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437B9E" w:rsidRPr="00437B9E" w:rsidRDefault="00A974A3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1.4</w:t>
            </w:r>
            <w:r w:rsidR="00437B9E" w:rsidRPr="00437B9E">
              <w:rPr>
                <w:rFonts w:ascii="Times New Roman" w:hAnsi="Times New Roman" w:cs="Times New Roman"/>
                <w:bCs/>
                <w:kern w:val="28"/>
                <w:szCs w:val="32"/>
              </w:rPr>
              <w:t>.</w:t>
            </w:r>
          </w:p>
        </w:tc>
        <w:tc>
          <w:tcPr>
            <w:tcW w:w="4527" w:type="dxa"/>
            <w:vMerge w:val="restart"/>
            <w:tcBorders>
              <w:bottom w:val="single" w:sz="4" w:space="0" w:color="auto"/>
            </w:tcBorders>
          </w:tcPr>
          <w:p w:rsidR="00437B9E" w:rsidRPr="00437B9E" w:rsidRDefault="00A974A3" w:rsidP="00771E59">
            <w:pPr>
              <w:rPr>
                <w:rFonts w:ascii="Times New Roman" w:hAnsi="Times New Roman" w:cs="Times New Roman"/>
                <w:b/>
                <w:bCs/>
                <w:color w:val="FF0000"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Основное мероприятие «</w:t>
            </w:r>
            <w:r w:rsidR="00437B9E" w:rsidRPr="00437B9E"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Популяризация и поддержка русского языка и </w:t>
            </w:r>
            <w:r w:rsidR="00B424CE">
              <w:rPr>
                <w:rFonts w:ascii="Times New Roman" w:hAnsi="Times New Roman" w:cs="Times New Roman"/>
                <w:bCs/>
                <w:spacing w:val="-1"/>
                <w:kern w:val="28"/>
                <w:szCs w:val="32"/>
              </w:rPr>
              <w:t>родных языков народов России</w:t>
            </w:r>
            <w:r>
              <w:rPr>
                <w:rFonts w:ascii="Times New Roman" w:hAnsi="Times New Roman" w:cs="Times New Roman"/>
                <w:bCs/>
                <w:spacing w:val="-1"/>
                <w:kern w:val="28"/>
                <w:szCs w:val="32"/>
              </w:rPr>
              <w:t>»</w:t>
            </w:r>
            <w:r w:rsidR="00B424CE">
              <w:rPr>
                <w:rFonts w:ascii="Times New Roman" w:hAnsi="Times New Roman" w:cs="Times New Roman"/>
                <w:bCs/>
                <w:spacing w:val="-1"/>
                <w:kern w:val="28"/>
                <w:szCs w:val="32"/>
              </w:rPr>
              <w:t xml:space="preserve"> </w:t>
            </w:r>
          </w:p>
        </w:tc>
        <w:tc>
          <w:tcPr>
            <w:tcW w:w="5273" w:type="dxa"/>
            <w:tcBorders>
              <w:bottom w:val="single" w:sz="4" w:space="0" w:color="auto"/>
            </w:tcBorders>
          </w:tcPr>
          <w:p w:rsidR="00437B9E" w:rsidRPr="00437B9E" w:rsidRDefault="00437B9E" w:rsidP="00437B9E">
            <w:pPr>
              <w:pStyle w:val="ad"/>
              <w:numPr>
                <w:ilvl w:val="0"/>
                <w:numId w:val="24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437B9E">
              <w:rPr>
                <w:rFonts w:ascii="Times New Roman" w:hAnsi="Times New Roman"/>
                <w:bCs/>
                <w:kern w:val="28"/>
                <w:szCs w:val="32"/>
              </w:rPr>
              <w:t xml:space="preserve">Просветительские </w:t>
            </w:r>
            <w:proofErr w:type="gramStart"/>
            <w:r w:rsidRPr="00437B9E">
              <w:rPr>
                <w:rFonts w:ascii="Times New Roman" w:hAnsi="Times New Roman"/>
                <w:bCs/>
                <w:kern w:val="28"/>
                <w:szCs w:val="32"/>
              </w:rPr>
              <w:t>мероприятия</w:t>
            </w:r>
            <w:proofErr w:type="gramEnd"/>
            <w:r w:rsidRPr="00437B9E">
              <w:rPr>
                <w:rFonts w:ascii="Times New Roman" w:hAnsi="Times New Roman"/>
                <w:bCs/>
                <w:kern w:val="28"/>
                <w:szCs w:val="32"/>
              </w:rPr>
              <w:t xml:space="preserve"> направленные на поддержку и популяризацию русского языка: лекции, книжные выставки, в том числе в рамках Дня русского языка</w:t>
            </w:r>
          </w:p>
          <w:p w:rsidR="00437B9E" w:rsidRPr="00437B9E" w:rsidRDefault="00437B9E" w:rsidP="00437B9E">
            <w:pPr>
              <w:jc w:val="both"/>
              <w:rPr>
                <w:rFonts w:ascii="Times New Roman" w:hAnsi="Times New Roman" w:cs="Times New Roman"/>
                <w:bCs/>
                <w:spacing w:val="-1"/>
                <w:kern w:val="28"/>
                <w:szCs w:val="32"/>
              </w:rPr>
            </w:pPr>
            <w:r w:rsidRPr="00437B9E"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Занятия для детей из семей мигрантов на базе учреждений образования. </w:t>
            </w:r>
          </w:p>
        </w:tc>
        <w:tc>
          <w:tcPr>
            <w:tcW w:w="3241" w:type="dxa"/>
            <w:vMerge w:val="restart"/>
            <w:vAlign w:val="center"/>
          </w:tcPr>
          <w:p w:rsidR="00437B9E" w:rsidRPr="00437B9E" w:rsidRDefault="00437B9E" w:rsidP="0095431A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437B9E" w:rsidRPr="002600B3" w:rsidTr="00771E59">
        <w:trPr>
          <w:trHeight w:val="1020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37B9E" w:rsidRPr="00437B9E" w:rsidRDefault="00437B9E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  <w:tcBorders>
              <w:bottom w:val="single" w:sz="4" w:space="0" w:color="auto"/>
            </w:tcBorders>
          </w:tcPr>
          <w:p w:rsidR="00437B9E" w:rsidRPr="00437B9E" w:rsidRDefault="00437B9E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  <w:tcBorders>
              <w:bottom w:val="single" w:sz="4" w:space="0" w:color="auto"/>
            </w:tcBorders>
          </w:tcPr>
          <w:p w:rsidR="00437B9E" w:rsidRPr="00437B9E" w:rsidRDefault="00437B9E" w:rsidP="00437B9E">
            <w:pPr>
              <w:pStyle w:val="ad"/>
              <w:numPr>
                <w:ilvl w:val="0"/>
                <w:numId w:val="24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437B9E">
              <w:rPr>
                <w:rFonts w:ascii="Times New Roman" w:hAnsi="Times New Roman"/>
                <w:bCs/>
                <w:spacing w:val="-1"/>
                <w:kern w:val="28"/>
                <w:szCs w:val="32"/>
              </w:rPr>
              <w:t>Проведение мероприятий направленных на</w:t>
            </w:r>
            <w:r w:rsidRPr="00437B9E">
              <w:rPr>
                <w:rFonts w:ascii="Times New Roman" w:hAnsi="Times New Roman"/>
                <w:bCs/>
                <w:kern w:val="28"/>
                <w:szCs w:val="32"/>
              </w:rPr>
              <w:t xml:space="preserve"> сохранение и развитие родного языка коренных малочисленных народов Севера;</w:t>
            </w:r>
            <w:r w:rsidRPr="00437B9E">
              <w:rPr>
                <w:rFonts w:ascii="Times New Roman" w:hAnsi="Times New Roman"/>
                <w:bCs/>
                <w:spacing w:val="-1"/>
                <w:kern w:val="28"/>
                <w:szCs w:val="32"/>
              </w:rPr>
              <w:t xml:space="preserve"> </w:t>
            </w:r>
          </w:p>
        </w:tc>
        <w:tc>
          <w:tcPr>
            <w:tcW w:w="3241" w:type="dxa"/>
            <w:vMerge/>
            <w:vAlign w:val="center"/>
          </w:tcPr>
          <w:p w:rsidR="00437B9E" w:rsidRDefault="00437B9E" w:rsidP="00771E5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437B9E" w:rsidRPr="002600B3" w:rsidTr="00771E59">
        <w:trPr>
          <w:trHeight w:val="1770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37B9E" w:rsidRPr="00437B9E" w:rsidRDefault="00437B9E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  <w:tcBorders>
              <w:bottom w:val="single" w:sz="4" w:space="0" w:color="auto"/>
            </w:tcBorders>
          </w:tcPr>
          <w:p w:rsidR="00437B9E" w:rsidRPr="00437B9E" w:rsidRDefault="00437B9E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  <w:tcBorders>
              <w:bottom w:val="single" w:sz="4" w:space="0" w:color="auto"/>
            </w:tcBorders>
          </w:tcPr>
          <w:p w:rsidR="00437B9E" w:rsidRPr="00437B9E" w:rsidRDefault="00437B9E" w:rsidP="00437B9E">
            <w:pPr>
              <w:pStyle w:val="ad"/>
              <w:numPr>
                <w:ilvl w:val="0"/>
                <w:numId w:val="24"/>
              </w:numPr>
              <w:ind w:left="43" w:firstLine="283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437B9E">
              <w:rPr>
                <w:rFonts w:ascii="Times New Roman" w:hAnsi="Times New Roman"/>
                <w:bCs/>
                <w:kern w:val="28"/>
                <w:szCs w:val="32"/>
              </w:rPr>
              <w:t xml:space="preserve">Мероприятия, направленные на поддержку и популяризацию родных языков народов России: лекции, классные часы, в том числе в рамках Международного дня родного языка. </w:t>
            </w:r>
          </w:p>
          <w:p w:rsidR="00437B9E" w:rsidRPr="00437B9E" w:rsidRDefault="00437B9E" w:rsidP="00437B9E">
            <w:pPr>
              <w:jc w:val="both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437B9E">
              <w:rPr>
                <w:rFonts w:ascii="Times New Roman" w:hAnsi="Times New Roman" w:cs="Times New Roman"/>
                <w:bCs/>
                <w:spacing w:val="-1"/>
                <w:kern w:val="28"/>
                <w:szCs w:val="32"/>
              </w:rPr>
              <w:t xml:space="preserve">Проведение мероприятий в </w:t>
            </w:r>
            <w:r w:rsidRPr="00437B9E">
              <w:rPr>
                <w:rFonts w:ascii="Times New Roman" w:hAnsi="Times New Roman" w:cs="Times New Roman"/>
                <w:bCs/>
                <w:kern w:val="28"/>
                <w:szCs w:val="32"/>
              </w:rPr>
              <w:t>образовательных организациях, учреждениях культуры.</w:t>
            </w:r>
          </w:p>
        </w:tc>
        <w:tc>
          <w:tcPr>
            <w:tcW w:w="3241" w:type="dxa"/>
            <w:vMerge/>
            <w:vAlign w:val="center"/>
          </w:tcPr>
          <w:p w:rsidR="00437B9E" w:rsidRDefault="00437B9E" w:rsidP="00771E5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437B9E" w:rsidRPr="002600B3" w:rsidTr="00437B9E">
        <w:trPr>
          <w:trHeight w:val="1430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37B9E" w:rsidRPr="00437B9E" w:rsidRDefault="00437B9E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  <w:tcBorders>
              <w:bottom w:val="single" w:sz="4" w:space="0" w:color="auto"/>
            </w:tcBorders>
          </w:tcPr>
          <w:p w:rsidR="00437B9E" w:rsidRPr="00437B9E" w:rsidRDefault="00437B9E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  <w:tcBorders>
              <w:bottom w:val="single" w:sz="4" w:space="0" w:color="auto"/>
            </w:tcBorders>
          </w:tcPr>
          <w:p w:rsidR="00437B9E" w:rsidRPr="00437B9E" w:rsidRDefault="00437B9E" w:rsidP="00437B9E">
            <w:pPr>
              <w:pStyle w:val="ad"/>
              <w:numPr>
                <w:ilvl w:val="0"/>
                <w:numId w:val="24"/>
              </w:numPr>
              <w:ind w:left="0" w:firstLine="360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437B9E">
              <w:rPr>
                <w:rFonts w:ascii="Times New Roman" w:hAnsi="Times New Roman"/>
                <w:bCs/>
                <w:spacing w:val="-1"/>
                <w:kern w:val="28"/>
                <w:szCs w:val="32"/>
              </w:rPr>
              <w:t>Онлайн-конкурсы чтецов, заочные конкурсы сочинений (эссе, статей), направленные на популяризацию и поддержку русского языка и родных языков народов России, на территории сельских поселений, входящих в состав Березовского района.</w:t>
            </w:r>
          </w:p>
        </w:tc>
        <w:tc>
          <w:tcPr>
            <w:tcW w:w="3241" w:type="dxa"/>
            <w:vMerge/>
            <w:tcBorders>
              <w:bottom w:val="single" w:sz="4" w:space="0" w:color="auto"/>
            </w:tcBorders>
            <w:vAlign w:val="center"/>
          </w:tcPr>
          <w:p w:rsidR="00437B9E" w:rsidRDefault="00437B9E" w:rsidP="00771E5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E336C5" w:rsidRPr="002600B3" w:rsidTr="00E336C5">
        <w:trPr>
          <w:trHeight w:val="525"/>
        </w:trPr>
        <w:tc>
          <w:tcPr>
            <w:tcW w:w="1418" w:type="dxa"/>
            <w:vMerge w:val="restart"/>
          </w:tcPr>
          <w:p w:rsidR="00E336C5" w:rsidRPr="00E336C5" w:rsidRDefault="00A974A3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1.5</w:t>
            </w:r>
            <w:r w:rsidR="00E336C5" w:rsidRPr="00E336C5">
              <w:rPr>
                <w:rFonts w:ascii="Times New Roman" w:hAnsi="Times New Roman" w:cs="Times New Roman"/>
                <w:bCs/>
                <w:kern w:val="28"/>
                <w:szCs w:val="32"/>
              </w:rPr>
              <w:t>.</w:t>
            </w:r>
          </w:p>
        </w:tc>
        <w:tc>
          <w:tcPr>
            <w:tcW w:w="4527" w:type="dxa"/>
            <w:vMerge w:val="restart"/>
          </w:tcPr>
          <w:p w:rsidR="00E336C5" w:rsidRPr="00E336C5" w:rsidRDefault="00A974A3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Основное мероприятие «</w:t>
            </w:r>
            <w:r w:rsidR="00E336C5" w:rsidRPr="00E336C5">
              <w:rPr>
                <w:rFonts w:ascii="Times New Roman" w:hAnsi="Times New Roman" w:cs="Times New Roman"/>
                <w:bCs/>
                <w:kern w:val="28"/>
                <w:szCs w:val="32"/>
              </w:rPr>
              <w:t>Социальная и культурная адаптация мигра</w:t>
            </w:r>
            <w:r w:rsidR="00E336C5">
              <w:rPr>
                <w:rFonts w:ascii="Times New Roman" w:hAnsi="Times New Roman" w:cs="Times New Roman"/>
                <w:bCs/>
                <w:kern w:val="28"/>
                <w:szCs w:val="32"/>
              </w:rPr>
              <w:t>нтов</w:t>
            </w: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»</w:t>
            </w:r>
            <w:r w:rsidR="00E336C5"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 </w:t>
            </w:r>
          </w:p>
          <w:p w:rsidR="00E336C5" w:rsidRP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E336C5" w:rsidRPr="00E336C5" w:rsidRDefault="00E336C5" w:rsidP="00E336C5">
            <w:pPr>
              <w:pStyle w:val="ad"/>
              <w:numPr>
                <w:ilvl w:val="0"/>
                <w:numId w:val="25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336C5">
              <w:rPr>
                <w:rFonts w:ascii="Times New Roman" w:hAnsi="Times New Roman"/>
                <w:bCs/>
                <w:kern w:val="28"/>
                <w:szCs w:val="32"/>
              </w:rPr>
              <w:t>Правовое просвещение мигрантов, информирование о культурн</w:t>
            </w:r>
            <w:r>
              <w:rPr>
                <w:rFonts w:ascii="Times New Roman" w:hAnsi="Times New Roman"/>
                <w:bCs/>
                <w:kern w:val="28"/>
                <w:szCs w:val="32"/>
              </w:rPr>
              <w:t>ых традициях и нормах поведения.</w:t>
            </w:r>
          </w:p>
        </w:tc>
        <w:tc>
          <w:tcPr>
            <w:tcW w:w="3241" w:type="dxa"/>
            <w:vMerge w:val="restart"/>
            <w:tcBorders>
              <w:top w:val="single" w:sz="4" w:space="0" w:color="auto"/>
            </w:tcBorders>
            <w:vAlign w:val="center"/>
          </w:tcPr>
          <w:p w:rsidR="00E336C5" w:rsidRPr="00E336C5" w:rsidRDefault="00E336C5" w:rsidP="0095431A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E336C5" w:rsidRPr="002600B3" w:rsidTr="00E336C5">
        <w:trPr>
          <w:trHeight w:val="1005"/>
        </w:trPr>
        <w:tc>
          <w:tcPr>
            <w:tcW w:w="1418" w:type="dxa"/>
            <w:vMerge/>
          </w:tcPr>
          <w:p w:rsidR="00E336C5" w:rsidRP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E336C5" w:rsidRP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E336C5" w:rsidRPr="00E336C5" w:rsidRDefault="00E336C5" w:rsidP="00E336C5">
            <w:pPr>
              <w:pStyle w:val="ad"/>
              <w:numPr>
                <w:ilvl w:val="0"/>
                <w:numId w:val="25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336C5">
              <w:rPr>
                <w:rFonts w:ascii="Times New Roman" w:hAnsi="Times New Roman"/>
                <w:bCs/>
                <w:kern w:val="28"/>
                <w:szCs w:val="32"/>
              </w:rPr>
              <w:t>Транслирование роликов социальной рекламы, статей в печатных СМИ, а также в информационно-телекоммуникационной сети «Интернет».</w:t>
            </w:r>
          </w:p>
        </w:tc>
        <w:tc>
          <w:tcPr>
            <w:tcW w:w="3241" w:type="dxa"/>
            <w:vMerge/>
            <w:vAlign w:val="center"/>
          </w:tcPr>
          <w:p w:rsidR="00E336C5" w:rsidRDefault="00E336C5" w:rsidP="00771E5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E336C5" w:rsidRPr="002600B3" w:rsidTr="00E336C5">
        <w:trPr>
          <w:trHeight w:val="983"/>
        </w:trPr>
        <w:tc>
          <w:tcPr>
            <w:tcW w:w="1418" w:type="dxa"/>
            <w:vMerge/>
          </w:tcPr>
          <w:p w:rsidR="00E336C5" w:rsidRP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E336C5" w:rsidRP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E336C5" w:rsidRPr="00E336C5" w:rsidRDefault="00E336C5" w:rsidP="00E336C5">
            <w:pPr>
              <w:pStyle w:val="ad"/>
              <w:numPr>
                <w:ilvl w:val="0"/>
                <w:numId w:val="25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336C5">
              <w:rPr>
                <w:rFonts w:ascii="Times New Roman" w:hAnsi="Times New Roman"/>
                <w:bCs/>
                <w:kern w:val="28"/>
                <w:szCs w:val="32"/>
              </w:rPr>
              <w:t>Конкурсы, экскурсии для мигрантов в музей с целью формирования знаний об истории, традициях и духовных ценностях, самобытной культуре коренных малочисленных народов Севера.</w:t>
            </w:r>
          </w:p>
        </w:tc>
        <w:tc>
          <w:tcPr>
            <w:tcW w:w="3241" w:type="dxa"/>
            <w:vMerge/>
            <w:vAlign w:val="center"/>
          </w:tcPr>
          <w:p w:rsidR="00E336C5" w:rsidRDefault="00E336C5" w:rsidP="00771E5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E336C5" w:rsidRPr="002600B3" w:rsidTr="00E336C5">
        <w:trPr>
          <w:trHeight w:val="1560"/>
        </w:trPr>
        <w:tc>
          <w:tcPr>
            <w:tcW w:w="1418" w:type="dxa"/>
            <w:vMerge/>
          </w:tcPr>
          <w:p w:rsidR="00E336C5" w:rsidRP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E336C5" w:rsidRP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E336C5" w:rsidRPr="00E336C5" w:rsidRDefault="00E336C5" w:rsidP="00E336C5">
            <w:pPr>
              <w:pStyle w:val="ad"/>
              <w:numPr>
                <w:ilvl w:val="0"/>
                <w:numId w:val="25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336C5">
              <w:rPr>
                <w:rFonts w:ascii="Times New Roman" w:hAnsi="Times New Roman"/>
                <w:bCs/>
                <w:kern w:val="28"/>
                <w:szCs w:val="32"/>
              </w:rPr>
              <w:t>Во взаимодействии с ОМВД России по Березовскому району мониторинг мест компактного проживания мигрантов с целью препятствия возникновению пространственной сегрегации, формированию этнических анклавов, социальной исключ</w:t>
            </w:r>
            <w:r>
              <w:rPr>
                <w:rFonts w:ascii="Times New Roman" w:hAnsi="Times New Roman"/>
                <w:bCs/>
                <w:kern w:val="28"/>
                <w:szCs w:val="32"/>
              </w:rPr>
              <w:t>енности отдельных групп граждан.</w:t>
            </w:r>
          </w:p>
        </w:tc>
        <w:tc>
          <w:tcPr>
            <w:tcW w:w="3241" w:type="dxa"/>
            <w:vMerge/>
            <w:vAlign w:val="center"/>
          </w:tcPr>
          <w:p w:rsidR="00E336C5" w:rsidRDefault="00E336C5" w:rsidP="00771E5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E336C5" w:rsidRPr="002600B3" w:rsidTr="00E336C5">
        <w:trPr>
          <w:trHeight w:val="1089"/>
        </w:trPr>
        <w:tc>
          <w:tcPr>
            <w:tcW w:w="1418" w:type="dxa"/>
            <w:vMerge/>
          </w:tcPr>
          <w:p w:rsidR="00E336C5" w:rsidRP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E336C5" w:rsidRP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E336C5" w:rsidRPr="00E336C5" w:rsidRDefault="00E336C5" w:rsidP="00E336C5">
            <w:pPr>
              <w:pStyle w:val="ad"/>
              <w:numPr>
                <w:ilvl w:val="0"/>
                <w:numId w:val="25"/>
              </w:numPr>
              <w:ind w:left="43" w:firstLine="283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336C5">
              <w:rPr>
                <w:rFonts w:ascii="Times New Roman" w:hAnsi="Times New Roman"/>
                <w:bCs/>
                <w:kern w:val="28"/>
                <w:szCs w:val="32"/>
              </w:rPr>
              <w:t>Правовое просвещение и информирование о культурных традициях и нормах поведения мигрантов, проживающих на территории сельских поселений, входящих в состав Березовского района.</w:t>
            </w:r>
          </w:p>
        </w:tc>
        <w:tc>
          <w:tcPr>
            <w:tcW w:w="3241" w:type="dxa"/>
            <w:vMerge/>
            <w:vAlign w:val="center"/>
          </w:tcPr>
          <w:p w:rsidR="00E336C5" w:rsidRDefault="00E336C5" w:rsidP="00771E5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E336C5" w:rsidRPr="002600B3" w:rsidTr="00E336C5">
        <w:trPr>
          <w:trHeight w:val="1500"/>
        </w:trPr>
        <w:tc>
          <w:tcPr>
            <w:tcW w:w="1418" w:type="dxa"/>
            <w:vMerge w:val="restart"/>
          </w:tcPr>
          <w:p w:rsidR="00E336C5" w:rsidRPr="00E336C5" w:rsidRDefault="00E336C5" w:rsidP="00A974A3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E336C5">
              <w:rPr>
                <w:rFonts w:ascii="Times New Roman" w:hAnsi="Times New Roman" w:cs="Times New Roman"/>
                <w:bCs/>
                <w:kern w:val="28"/>
                <w:szCs w:val="32"/>
              </w:rPr>
              <w:t>1.</w:t>
            </w:r>
            <w:r w:rsidR="00A974A3">
              <w:rPr>
                <w:rFonts w:ascii="Times New Roman" w:hAnsi="Times New Roman" w:cs="Times New Roman"/>
                <w:bCs/>
                <w:kern w:val="28"/>
                <w:szCs w:val="32"/>
              </w:rPr>
              <w:t>6</w:t>
            </w:r>
            <w:r w:rsidRPr="00E336C5">
              <w:rPr>
                <w:rFonts w:ascii="Times New Roman" w:hAnsi="Times New Roman" w:cs="Times New Roman"/>
                <w:bCs/>
                <w:kern w:val="28"/>
                <w:szCs w:val="32"/>
              </w:rPr>
              <w:t>.</w:t>
            </w:r>
          </w:p>
        </w:tc>
        <w:tc>
          <w:tcPr>
            <w:tcW w:w="4527" w:type="dxa"/>
            <w:vMerge w:val="restart"/>
          </w:tcPr>
          <w:p w:rsidR="00E336C5" w:rsidRPr="00E336C5" w:rsidRDefault="00A974A3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Основное мероприятие «</w:t>
            </w:r>
            <w:r w:rsidR="00E336C5">
              <w:rPr>
                <w:rFonts w:ascii="Times New Roman" w:hAnsi="Times New Roman" w:cs="Times New Roman"/>
                <w:bCs/>
                <w:kern w:val="28"/>
                <w:szCs w:val="32"/>
              </w:rPr>
              <w:t>Информационное обеспечение</w:t>
            </w: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»</w:t>
            </w:r>
            <w:r w:rsidR="00E336C5"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 </w:t>
            </w:r>
          </w:p>
        </w:tc>
        <w:tc>
          <w:tcPr>
            <w:tcW w:w="5273" w:type="dxa"/>
          </w:tcPr>
          <w:p w:rsidR="00E336C5" w:rsidRPr="00E336C5" w:rsidRDefault="00E336C5" w:rsidP="00E336C5">
            <w:pPr>
              <w:pStyle w:val="ad"/>
              <w:numPr>
                <w:ilvl w:val="0"/>
                <w:numId w:val="26"/>
              </w:numPr>
              <w:ind w:left="43" w:firstLine="283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336C5">
              <w:rPr>
                <w:rFonts w:ascii="Times New Roman" w:hAnsi="Times New Roman"/>
                <w:bCs/>
                <w:kern w:val="28"/>
                <w:szCs w:val="32"/>
              </w:rPr>
              <w:t>Информационное обеспечение государственной национальной политики;</w:t>
            </w:r>
          </w:p>
          <w:p w:rsidR="00E336C5" w:rsidRPr="00E336C5" w:rsidRDefault="00E336C5" w:rsidP="00E336C5">
            <w:pPr>
              <w:jc w:val="both"/>
              <w:rPr>
                <w:rFonts w:ascii="Times New Roman" w:hAnsi="Times New Roman" w:cs="Times New Roman"/>
                <w:bCs/>
                <w:spacing w:val="-1"/>
                <w:kern w:val="28"/>
                <w:szCs w:val="32"/>
              </w:rPr>
            </w:pPr>
            <w:r w:rsidRPr="00E336C5">
              <w:rPr>
                <w:rFonts w:ascii="Times New Roman" w:hAnsi="Times New Roman" w:cs="Times New Roman"/>
                <w:bCs/>
                <w:kern w:val="28"/>
                <w:szCs w:val="32"/>
              </w:rPr>
              <w:t>популяризация в средствах массовой информации идей гражданского единства, межнационального и межконфессионального мира и согласия, профилактики экстремизма</w:t>
            </w:r>
            <w:r w:rsidRPr="00E336C5">
              <w:rPr>
                <w:rFonts w:ascii="Times New Roman" w:hAnsi="Times New Roman" w:cs="Times New Roman"/>
                <w:bCs/>
                <w:spacing w:val="-1"/>
                <w:kern w:val="28"/>
                <w:szCs w:val="32"/>
              </w:rPr>
              <w:t>;</w:t>
            </w:r>
          </w:p>
        </w:tc>
        <w:tc>
          <w:tcPr>
            <w:tcW w:w="3241" w:type="dxa"/>
            <w:vMerge w:val="restart"/>
          </w:tcPr>
          <w:p w:rsidR="00E336C5" w:rsidRPr="00E336C5" w:rsidRDefault="00BA73DF" w:rsidP="0095431A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  <w:r w:rsidRPr="00BA73DF"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  <w:t xml:space="preserve">Порядок определения объема и условия предоставления муниципальным бюджетным и автономным учреждениям субсидий из бюджета Березовского района на иные </w:t>
            </w:r>
            <w:r w:rsidRPr="00BA73DF"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  <w:lastRenderedPageBreak/>
              <w:t>цели</w:t>
            </w:r>
            <w: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  <w:t xml:space="preserve"> </w:t>
            </w:r>
            <w:r w:rsidR="0095431A"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  <w:t xml:space="preserve"> (</w:t>
            </w:r>
            <w:r w:rsidR="00E336C5" w:rsidRPr="00E336C5"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  <w:t>приложение 1 к муниципальной программе</w:t>
            </w:r>
            <w:r w:rsidR="0095431A"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  <w:t>)</w:t>
            </w:r>
          </w:p>
        </w:tc>
      </w:tr>
      <w:tr w:rsidR="00E336C5" w:rsidRPr="002600B3" w:rsidTr="00E336C5">
        <w:trPr>
          <w:trHeight w:val="1013"/>
        </w:trPr>
        <w:tc>
          <w:tcPr>
            <w:tcW w:w="1418" w:type="dxa"/>
            <w:vMerge/>
          </w:tcPr>
          <w:p w:rsidR="00E336C5" w:rsidRP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E336C5" w:rsidRPr="00E336C5" w:rsidRDefault="00E336C5" w:rsidP="00E336C5">
            <w:pPr>
              <w:pStyle w:val="ad"/>
              <w:numPr>
                <w:ilvl w:val="0"/>
                <w:numId w:val="26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336C5">
              <w:rPr>
                <w:rFonts w:ascii="Times New Roman" w:hAnsi="Times New Roman"/>
                <w:bCs/>
                <w:kern w:val="28"/>
                <w:szCs w:val="32"/>
              </w:rPr>
              <w:t>Обеспечение доступа граждан к информации о реализации государственной национальной политики, сопровождение мероприятий в рамках муниципальной программы</w:t>
            </w:r>
          </w:p>
        </w:tc>
        <w:tc>
          <w:tcPr>
            <w:tcW w:w="3241" w:type="dxa"/>
            <w:vMerge/>
          </w:tcPr>
          <w:p w:rsidR="00E336C5" w:rsidRDefault="00E336C5" w:rsidP="00771E5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E336C5" w:rsidRPr="002600B3" w:rsidTr="00E336C5">
        <w:trPr>
          <w:trHeight w:val="1836"/>
        </w:trPr>
        <w:tc>
          <w:tcPr>
            <w:tcW w:w="1418" w:type="dxa"/>
            <w:vMerge/>
          </w:tcPr>
          <w:p w:rsidR="00E336C5" w:rsidRP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E336C5" w:rsidRPr="00E336C5" w:rsidRDefault="00E336C5" w:rsidP="00E336C5">
            <w:pPr>
              <w:pStyle w:val="ad"/>
              <w:numPr>
                <w:ilvl w:val="0"/>
                <w:numId w:val="26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336C5">
              <w:rPr>
                <w:rFonts w:ascii="Times New Roman" w:hAnsi="Times New Roman"/>
                <w:bCs/>
                <w:kern w:val="28"/>
                <w:szCs w:val="32"/>
              </w:rPr>
              <w:t>Проведение конкурсов проектов журналистских работ (программ), социальной рекламы (видеоролики, плакаты)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экстремизма.</w:t>
            </w:r>
          </w:p>
        </w:tc>
        <w:tc>
          <w:tcPr>
            <w:tcW w:w="3241" w:type="dxa"/>
            <w:vMerge/>
          </w:tcPr>
          <w:p w:rsidR="00E336C5" w:rsidRDefault="00E336C5" w:rsidP="00771E5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E336C5" w:rsidRPr="002600B3" w:rsidTr="00E336C5">
        <w:trPr>
          <w:trHeight w:val="842"/>
        </w:trPr>
        <w:tc>
          <w:tcPr>
            <w:tcW w:w="1418" w:type="dxa"/>
            <w:vMerge/>
          </w:tcPr>
          <w:p w:rsidR="00E336C5" w:rsidRP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E336C5" w:rsidRDefault="00E336C5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E336C5" w:rsidRPr="00E336C5" w:rsidRDefault="00E336C5" w:rsidP="00E336C5">
            <w:pPr>
              <w:pStyle w:val="ad"/>
              <w:numPr>
                <w:ilvl w:val="0"/>
                <w:numId w:val="26"/>
              </w:numPr>
              <w:ind w:left="43" w:firstLine="283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336C5">
              <w:rPr>
                <w:rFonts w:ascii="Times New Roman" w:hAnsi="Times New Roman"/>
                <w:bCs/>
                <w:spacing w:val="-1"/>
                <w:kern w:val="28"/>
                <w:szCs w:val="32"/>
              </w:rPr>
              <w:t>Размещение наружной социальной рекламы, в том числе на территории сельских поселений, входящих в состав Березовского района.</w:t>
            </w:r>
          </w:p>
        </w:tc>
        <w:tc>
          <w:tcPr>
            <w:tcW w:w="3241" w:type="dxa"/>
            <w:vMerge/>
          </w:tcPr>
          <w:p w:rsidR="00E336C5" w:rsidRDefault="00E336C5" w:rsidP="00771E59">
            <w:pPr>
              <w:rPr>
                <w:rFonts w:ascii="Times New Roman" w:eastAsia="Calibri" w:hAnsi="Times New Roman" w:cs="Times New Roman"/>
                <w:bCs/>
                <w:kern w:val="28"/>
                <w:szCs w:val="32"/>
              </w:rPr>
            </w:pPr>
          </w:p>
        </w:tc>
      </w:tr>
      <w:tr w:rsidR="00645029" w:rsidRPr="002600B3" w:rsidTr="00645029">
        <w:trPr>
          <w:trHeight w:val="240"/>
        </w:trPr>
        <w:tc>
          <w:tcPr>
            <w:tcW w:w="1418" w:type="dxa"/>
            <w:vMerge w:val="restart"/>
          </w:tcPr>
          <w:p w:rsidR="00645029" w:rsidRPr="00645029" w:rsidRDefault="0011120E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1.7</w:t>
            </w:r>
            <w:r w:rsidR="00645029" w:rsidRPr="00645029">
              <w:rPr>
                <w:rFonts w:ascii="Times New Roman" w:hAnsi="Times New Roman" w:cs="Times New Roman"/>
                <w:bCs/>
                <w:kern w:val="28"/>
                <w:szCs w:val="32"/>
              </w:rPr>
              <w:t>.</w:t>
            </w:r>
          </w:p>
        </w:tc>
        <w:tc>
          <w:tcPr>
            <w:tcW w:w="4527" w:type="dxa"/>
            <w:vMerge w:val="restart"/>
          </w:tcPr>
          <w:p w:rsidR="00645029" w:rsidRPr="00645029" w:rsidRDefault="0011120E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Основное мероприятие «</w:t>
            </w:r>
            <w:r w:rsidR="00645029" w:rsidRPr="00645029"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Сохранение и популяризация </w:t>
            </w: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самобытной казачьей культуры»</w:t>
            </w:r>
          </w:p>
        </w:tc>
        <w:tc>
          <w:tcPr>
            <w:tcW w:w="5273" w:type="dxa"/>
          </w:tcPr>
          <w:p w:rsidR="00645029" w:rsidRPr="00645029" w:rsidRDefault="00645029" w:rsidP="004C4DA1">
            <w:pPr>
              <w:pStyle w:val="ad"/>
              <w:numPr>
                <w:ilvl w:val="0"/>
                <w:numId w:val="27"/>
              </w:numPr>
              <w:ind w:left="43" w:firstLine="283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645029">
              <w:rPr>
                <w:rFonts w:ascii="Times New Roman" w:hAnsi="Times New Roman"/>
                <w:bCs/>
                <w:kern w:val="28"/>
                <w:szCs w:val="32"/>
              </w:rPr>
              <w:t>Реализация мероприятий, направленных на воспитание молодежи на основе исторических и традиционных ценностей российского казачества, воспитание патриотизма. Участие казачества в общественно-значимых мероприятиях.</w:t>
            </w:r>
          </w:p>
        </w:tc>
        <w:tc>
          <w:tcPr>
            <w:tcW w:w="3241" w:type="dxa"/>
            <w:vMerge w:val="restart"/>
            <w:vAlign w:val="center"/>
          </w:tcPr>
          <w:p w:rsidR="00645029" w:rsidRPr="00645029" w:rsidRDefault="00645029" w:rsidP="00771E59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645029" w:rsidRPr="002600B3" w:rsidTr="00645029">
        <w:trPr>
          <w:trHeight w:val="1384"/>
        </w:trPr>
        <w:tc>
          <w:tcPr>
            <w:tcW w:w="1418" w:type="dxa"/>
            <w:vMerge/>
          </w:tcPr>
          <w:p w:rsidR="00645029" w:rsidRPr="00645029" w:rsidRDefault="00645029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645029" w:rsidRPr="00645029" w:rsidRDefault="00645029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645029" w:rsidRPr="004C4DA1" w:rsidRDefault="00645029" w:rsidP="004C4DA1">
            <w:pPr>
              <w:pStyle w:val="ad"/>
              <w:numPr>
                <w:ilvl w:val="0"/>
                <w:numId w:val="27"/>
              </w:numPr>
              <w:ind w:left="43" w:firstLine="283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4C4DA1">
              <w:rPr>
                <w:rFonts w:ascii="Times New Roman" w:hAnsi="Times New Roman"/>
                <w:bCs/>
                <w:kern w:val="28"/>
                <w:szCs w:val="32"/>
              </w:rPr>
              <w:t>Информационное обеспечение сохранения и развития самобытной казачьей культуры, сохранение культурного наследия казачества;</w:t>
            </w:r>
          </w:p>
          <w:p w:rsidR="00645029" w:rsidRPr="00645029" w:rsidRDefault="00645029" w:rsidP="004C4DA1">
            <w:pPr>
              <w:jc w:val="both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645029">
              <w:rPr>
                <w:rFonts w:ascii="Times New Roman" w:hAnsi="Times New Roman" w:cs="Times New Roman"/>
                <w:bCs/>
                <w:kern w:val="28"/>
                <w:szCs w:val="32"/>
              </w:rPr>
              <w:t>выработка форматов взаимодействия с общес</w:t>
            </w: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твенными организациями казаков.</w:t>
            </w:r>
          </w:p>
        </w:tc>
        <w:tc>
          <w:tcPr>
            <w:tcW w:w="3241" w:type="dxa"/>
            <w:vMerge/>
            <w:vAlign w:val="center"/>
          </w:tcPr>
          <w:p w:rsidR="00645029" w:rsidRPr="00645029" w:rsidRDefault="00645029" w:rsidP="00771E59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645029" w:rsidRPr="002600B3" w:rsidTr="00645029">
        <w:trPr>
          <w:trHeight w:val="293"/>
        </w:trPr>
        <w:tc>
          <w:tcPr>
            <w:tcW w:w="1418" w:type="dxa"/>
            <w:vMerge/>
          </w:tcPr>
          <w:p w:rsidR="00645029" w:rsidRPr="00645029" w:rsidRDefault="00645029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645029" w:rsidRPr="00645029" w:rsidRDefault="00645029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645029" w:rsidRPr="004C4DA1" w:rsidRDefault="00645029" w:rsidP="004C4DA1">
            <w:pPr>
              <w:pStyle w:val="ad"/>
              <w:numPr>
                <w:ilvl w:val="0"/>
                <w:numId w:val="27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4C4DA1">
              <w:rPr>
                <w:rFonts w:ascii="Times New Roman" w:hAnsi="Times New Roman"/>
                <w:bCs/>
                <w:kern w:val="28"/>
                <w:szCs w:val="32"/>
              </w:rPr>
              <w:t>Выставки, фестивали, праздники казачьей культуры.</w:t>
            </w:r>
          </w:p>
        </w:tc>
        <w:tc>
          <w:tcPr>
            <w:tcW w:w="3241" w:type="dxa"/>
            <w:vMerge/>
            <w:vAlign w:val="center"/>
          </w:tcPr>
          <w:p w:rsidR="00645029" w:rsidRPr="00645029" w:rsidRDefault="00645029" w:rsidP="00771E59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A974A3" w:rsidRPr="00754DC9" w:rsidTr="00A974A3">
        <w:trPr>
          <w:trHeight w:val="1500"/>
        </w:trPr>
        <w:tc>
          <w:tcPr>
            <w:tcW w:w="1418" w:type="dxa"/>
            <w:vMerge w:val="restart"/>
            <w:shd w:val="clear" w:color="auto" w:fill="auto"/>
          </w:tcPr>
          <w:p w:rsidR="00A974A3" w:rsidRPr="00754DC9" w:rsidRDefault="00A974A3" w:rsidP="00A974A3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754DC9">
              <w:rPr>
                <w:rFonts w:ascii="Times New Roman" w:hAnsi="Times New Roman" w:cs="Times New Roman"/>
                <w:bCs/>
                <w:kern w:val="28"/>
                <w:szCs w:val="32"/>
              </w:rPr>
              <w:t>1.</w:t>
            </w: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8</w:t>
            </w:r>
            <w:r w:rsidRPr="00754DC9">
              <w:rPr>
                <w:rFonts w:ascii="Times New Roman" w:hAnsi="Times New Roman" w:cs="Times New Roman"/>
                <w:bCs/>
                <w:kern w:val="28"/>
                <w:szCs w:val="32"/>
              </w:rPr>
              <w:t>.</w:t>
            </w:r>
          </w:p>
        </w:tc>
        <w:tc>
          <w:tcPr>
            <w:tcW w:w="4527" w:type="dxa"/>
            <w:vMerge w:val="restart"/>
            <w:shd w:val="clear" w:color="auto" w:fill="auto"/>
          </w:tcPr>
          <w:p w:rsidR="00A974A3" w:rsidRPr="00754DC9" w:rsidRDefault="00A974A3" w:rsidP="00A974A3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Основное мероприятие «</w:t>
            </w:r>
            <w:r w:rsidRPr="00754DC9">
              <w:rPr>
                <w:rFonts w:ascii="Times New Roman" w:hAnsi="Times New Roman" w:cs="Times New Roman"/>
                <w:bCs/>
                <w:kern w:val="28"/>
                <w:szCs w:val="32"/>
              </w:rPr>
              <w:t>Развитие и использование потенциала молодежи в интересах укрепления единства российской нации, упрочнения мира и соглас</w:t>
            </w: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ия»  </w:t>
            </w:r>
          </w:p>
        </w:tc>
        <w:tc>
          <w:tcPr>
            <w:tcW w:w="5273" w:type="dxa"/>
            <w:shd w:val="clear" w:color="auto" w:fill="auto"/>
          </w:tcPr>
          <w:p w:rsidR="00A974A3" w:rsidRPr="00E029AD" w:rsidRDefault="00A974A3" w:rsidP="004A423B">
            <w:pPr>
              <w:pStyle w:val="ad"/>
              <w:numPr>
                <w:ilvl w:val="0"/>
                <w:numId w:val="33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>Поддержка участия молодежи в реализации проектов по вопросам укрепления межнационального и межконфессионального согласия, обеспечения социальной и культурной адаптации мигрантов, профилактики межнациональных (межэтнических) конфликтов;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A974A3" w:rsidRPr="00754DC9" w:rsidRDefault="00A974A3" w:rsidP="00A974A3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  <w:p w:rsidR="00BA73DF" w:rsidRPr="00754DC9" w:rsidRDefault="0095431A" w:rsidP="00BA73DF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 </w:t>
            </w:r>
          </w:p>
          <w:p w:rsidR="00A974A3" w:rsidRPr="00754DC9" w:rsidRDefault="00A974A3" w:rsidP="0095431A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</w:tr>
      <w:tr w:rsidR="00A974A3" w:rsidRPr="00754DC9" w:rsidTr="00A974A3">
        <w:trPr>
          <w:trHeight w:val="2542"/>
        </w:trPr>
        <w:tc>
          <w:tcPr>
            <w:tcW w:w="1418" w:type="dxa"/>
            <w:vMerge/>
            <w:shd w:val="clear" w:color="auto" w:fill="auto"/>
          </w:tcPr>
          <w:p w:rsidR="00A974A3" w:rsidRPr="00754DC9" w:rsidRDefault="00A974A3" w:rsidP="00A974A3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  <w:shd w:val="clear" w:color="auto" w:fill="auto"/>
          </w:tcPr>
          <w:p w:rsidR="00A974A3" w:rsidRPr="00754DC9" w:rsidRDefault="00A974A3" w:rsidP="00A974A3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  <w:shd w:val="clear" w:color="auto" w:fill="auto"/>
          </w:tcPr>
          <w:p w:rsidR="00A974A3" w:rsidRPr="00E029AD" w:rsidRDefault="00A974A3" w:rsidP="00A974A3">
            <w:pPr>
              <w:pStyle w:val="ad"/>
              <w:numPr>
                <w:ilvl w:val="0"/>
                <w:numId w:val="33"/>
              </w:numPr>
              <w:ind w:left="43" w:firstLine="283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>Проведение профилактических мероприятий, направленных на формирование позитивного этнического самосознания и конструктивное межэтническое взаимодействие в молодежной среде, в том числе с молодыми людьми, состоящими на профилактических учетах и (или) находящимися под административным, надзором в правоохранительных органах в связи с причастностью к совершению правонарушений в сфере общественной безопасности;</w:t>
            </w:r>
          </w:p>
        </w:tc>
        <w:tc>
          <w:tcPr>
            <w:tcW w:w="3241" w:type="dxa"/>
            <w:vMerge/>
            <w:shd w:val="clear" w:color="auto" w:fill="auto"/>
          </w:tcPr>
          <w:p w:rsidR="00A974A3" w:rsidRPr="00754DC9" w:rsidRDefault="00A974A3" w:rsidP="00A974A3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</w:tr>
      <w:tr w:rsidR="00A974A3" w:rsidRPr="00754DC9" w:rsidTr="0011120E">
        <w:trPr>
          <w:trHeight w:val="564"/>
        </w:trPr>
        <w:tc>
          <w:tcPr>
            <w:tcW w:w="1418" w:type="dxa"/>
            <w:vMerge/>
            <w:shd w:val="clear" w:color="auto" w:fill="auto"/>
          </w:tcPr>
          <w:p w:rsidR="00A974A3" w:rsidRPr="00754DC9" w:rsidRDefault="00A974A3" w:rsidP="00A974A3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  <w:shd w:val="clear" w:color="auto" w:fill="auto"/>
          </w:tcPr>
          <w:p w:rsidR="00A974A3" w:rsidRPr="00754DC9" w:rsidRDefault="00A974A3" w:rsidP="00A974A3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  <w:shd w:val="clear" w:color="auto" w:fill="auto"/>
          </w:tcPr>
          <w:p w:rsidR="00A974A3" w:rsidRPr="00E029AD" w:rsidRDefault="00A974A3" w:rsidP="00A974A3">
            <w:pPr>
              <w:pStyle w:val="ad"/>
              <w:numPr>
                <w:ilvl w:val="0"/>
                <w:numId w:val="33"/>
              </w:numPr>
              <w:ind w:left="43" w:firstLine="283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>Слеты, образовательные игры, олимпиады, конкурсы, акции, форумы, фестивали.</w:t>
            </w:r>
          </w:p>
        </w:tc>
        <w:tc>
          <w:tcPr>
            <w:tcW w:w="3241" w:type="dxa"/>
            <w:vMerge/>
            <w:shd w:val="clear" w:color="auto" w:fill="auto"/>
          </w:tcPr>
          <w:p w:rsidR="00A974A3" w:rsidRPr="00754DC9" w:rsidRDefault="00A974A3" w:rsidP="00A974A3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</w:tr>
      <w:tr w:rsidR="00A974A3" w:rsidRPr="00754DC9" w:rsidTr="00A974A3">
        <w:trPr>
          <w:trHeight w:val="1476"/>
        </w:trPr>
        <w:tc>
          <w:tcPr>
            <w:tcW w:w="1418" w:type="dxa"/>
            <w:vMerge/>
            <w:shd w:val="clear" w:color="auto" w:fill="auto"/>
          </w:tcPr>
          <w:p w:rsidR="00A974A3" w:rsidRPr="00754DC9" w:rsidRDefault="00A974A3" w:rsidP="00A974A3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  <w:shd w:val="clear" w:color="auto" w:fill="auto"/>
          </w:tcPr>
          <w:p w:rsidR="00A974A3" w:rsidRPr="00754DC9" w:rsidRDefault="00A974A3" w:rsidP="00A974A3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  <w:shd w:val="clear" w:color="auto" w:fill="auto"/>
          </w:tcPr>
          <w:p w:rsidR="00A974A3" w:rsidRPr="00E029AD" w:rsidRDefault="00A974A3" w:rsidP="0011120E">
            <w:pPr>
              <w:pStyle w:val="ad"/>
              <w:numPr>
                <w:ilvl w:val="0"/>
                <w:numId w:val="33"/>
              </w:numPr>
              <w:ind w:left="43" w:firstLine="317"/>
              <w:rPr>
                <w:rFonts w:ascii="Times New Roman" w:hAnsi="Times New Roman"/>
                <w:bCs/>
                <w:kern w:val="28"/>
                <w:szCs w:val="32"/>
              </w:rPr>
            </w:pPr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 xml:space="preserve">Заочные конкурсы, онлайн олимпиады, </w:t>
            </w:r>
            <w:proofErr w:type="spellStart"/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>флеш</w:t>
            </w:r>
            <w:proofErr w:type="spellEnd"/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>-мобы, акции, направленные на развитие и использование потенциала молодежи в интересах укрепления единства российской нации, у</w:t>
            </w:r>
            <w:r w:rsidR="0011120E">
              <w:rPr>
                <w:rFonts w:ascii="Times New Roman" w:hAnsi="Times New Roman"/>
                <w:bCs/>
                <w:kern w:val="28"/>
                <w:szCs w:val="32"/>
              </w:rPr>
              <w:t xml:space="preserve">крепление </w:t>
            </w:r>
            <w:r w:rsidRPr="00E029AD">
              <w:rPr>
                <w:rFonts w:ascii="Times New Roman" w:hAnsi="Times New Roman"/>
                <w:bCs/>
                <w:kern w:val="28"/>
                <w:szCs w:val="32"/>
              </w:rPr>
              <w:t>мира и согласия на территории сельских поселений, входящих в состав Березовского района.</w:t>
            </w:r>
          </w:p>
        </w:tc>
        <w:tc>
          <w:tcPr>
            <w:tcW w:w="3241" w:type="dxa"/>
            <w:vMerge/>
            <w:shd w:val="clear" w:color="auto" w:fill="auto"/>
          </w:tcPr>
          <w:p w:rsidR="00A974A3" w:rsidRPr="00754DC9" w:rsidRDefault="00A974A3" w:rsidP="00A974A3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</w:tr>
      <w:tr w:rsidR="004C4DA1" w:rsidRPr="002600B3" w:rsidTr="00174E1F">
        <w:trPr>
          <w:trHeight w:val="305"/>
        </w:trPr>
        <w:tc>
          <w:tcPr>
            <w:tcW w:w="14459" w:type="dxa"/>
            <w:gridSpan w:val="4"/>
          </w:tcPr>
          <w:p w:rsidR="004C4DA1" w:rsidRPr="004C4DA1" w:rsidRDefault="00621D0E" w:rsidP="004C4DA1">
            <w:pPr>
              <w:jc w:val="center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621D0E">
              <w:rPr>
                <w:rFonts w:ascii="Times New Roman" w:hAnsi="Times New Roman" w:cs="Times New Roman"/>
                <w:bCs/>
                <w:kern w:val="28"/>
                <w:szCs w:val="32"/>
              </w:rPr>
              <w:t>Задача 7. Гармонизация межэтнических и межконфессиональных отношений, сведение к минимуму условий для проявления экстремизма на территории Березовского района, развитие системы мер профилактики и предупреждения межэтнических, межконфессиональных конфликтов</w:t>
            </w:r>
          </w:p>
        </w:tc>
      </w:tr>
      <w:tr w:rsidR="004C4DA1" w:rsidRPr="002600B3" w:rsidTr="00174E1F">
        <w:trPr>
          <w:trHeight w:val="525"/>
        </w:trPr>
        <w:tc>
          <w:tcPr>
            <w:tcW w:w="14459" w:type="dxa"/>
            <w:gridSpan w:val="4"/>
          </w:tcPr>
          <w:p w:rsidR="00621D0E" w:rsidRPr="004C4DA1" w:rsidRDefault="00621D0E" w:rsidP="00621D0E">
            <w:pPr>
              <w:jc w:val="center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4C4DA1">
              <w:rPr>
                <w:rFonts w:ascii="Times New Roman" w:hAnsi="Times New Roman" w:cs="Times New Roman"/>
                <w:bCs/>
                <w:kern w:val="28"/>
                <w:szCs w:val="32"/>
              </w:rPr>
              <w:t>Подпрограмма 2</w:t>
            </w:r>
          </w:p>
          <w:p w:rsidR="004C4DA1" w:rsidRPr="004C4DA1" w:rsidRDefault="00621D0E" w:rsidP="00621D0E">
            <w:pPr>
              <w:jc w:val="center"/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4C4DA1">
              <w:rPr>
                <w:rFonts w:ascii="Times New Roman" w:hAnsi="Times New Roman" w:cs="Times New Roman"/>
                <w:bCs/>
                <w:kern w:val="28"/>
                <w:szCs w:val="32"/>
              </w:rPr>
              <w:t>Участие в профилактике экстремизма, а также в минимизации и (или) ликвидации последствий проявлений экстремизма</w:t>
            </w:r>
          </w:p>
        </w:tc>
      </w:tr>
      <w:tr w:rsidR="0043514D" w:rsidRPr="002600B3" w:rsidTr="0043514D">
        <w:trPr>
          <w:trHeight w:val="1607"/>
        </w:trPr>
        <w:tc>
          <w:tcPr>
            <w:tcW w:w="1418" w:type="dxa"/>
            <w:vMerge w:val="restart"/>
          </w:tcPr>
          <w:p w:rsidR="0043514D" w:rsidRPr="004C4DA1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4C4DA1">
              <w:rPr>
                <w:rFonts w:ascii="Times New Roman" w:hAnsi="Times New Roman" w:cs="Times New Roman"/>
                <w:bCs/>
                <w:kern w:val="28"/>
                <w:szCs w:val="32"/>
              </w:rPr>
              <w:t>2.1.</w:t>
            </w:r>
          </w:p>
        </w:tc>
        <w:tc>
          <w:tcPr>
            <w:tcW w:w="4527" w:type="dxa"/>
            <w:vMerge w:val="restart"/>
          </w:tcPr>
          <w:p w:rsidR="0043514D" w:rsidRPr="004C4DA1" w:rsidRDefault="0011120E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Основное мероприятие «</w:t>
            </w:r>
            <w:r w:rsidR="0043514D" w:rsidRPr="004C4DA1">
              <w:rPr>
                <w:rFonts w:ascii="Times New Roman" w:hAnsi="Times New Roman" w:cs="Times New Roman"/>
                <w:bCs/>
                <w:kern w:val="28"/>
                <w:szCs w:val="32"/>
              </w:rPr>
              <w:t>Мониторинг средств массовой информации, экстремистских н</w:t>
            </w:r>
            <w:r w:rsidR="00B424CE">
              <w:rPr>
                <w:rFonts w:ascii="Times New Roman" w:hAnsi="Times New Roman" w:cs="Times New Roman"/>
                <w:bCs/>
                <w:kern w:val="28"/>
                <w:szCs w:val="32"/>
              </w:rPr>
              <w:t>астроений в молодежной среде</w:t>
            </w: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»</w:t>
            </w:r>
            <w:r w:rsidR="00B424CE"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 </w:t>
            </w:r>
          </w:p>
          <w:p w:rsidR="0043514D" w:rsidRPr="004C4DA1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43514D" w:rsidRPr="0043514D" w:rsidRDefault="0043514D" w:rsidP="0043514D">
            <w:pPr>
              <w:pStyle w:val="ad"/>
              <w:numPr>
                <w:ilvl w:val="0"/>
                <w:numId w:val="28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43514D">
              <w:rPr>
                <w:rFonts w:ascii="Times New Roman" w:hAnsi="Times New Roman"/>
                <w:bCs/>
                <w:kern w:val="28"/>
                <w:szCs w:val="32"/>
              </w:rPr>
              <w:t>Мониторинг средств массовой информации и информационно-телекоммуникационных сетей, включая сеть «Интернет», в целях</w:t>
            </w:r>
            <w:r w:rsidRPr="0043514D">
              <w:rPr>
                <w:rFonts w:ascii="Times New Roman" w:hAnsi="Times New Roman"/>
                <w:bCs/>
                <w:color w:val="FF0000"/>
                <w:kern w:val="28"/>
                <w:szCs w:val="32"/>
              </w:rPr>
              <w:t xml:space="preserve"> </w:t>
            </w:r>
            <w:r w:rsidRPr="0043514D">
              <w:rPr>
                <w:rFonts w:ascii="Times New Roman" w:hAnsi="Times New Roman"/>
                <w:bCs/>
                <w:kern w:val="28"/>
                <w:szCs w:val="32"/>
              </w:rPr>
              <w:t>выявления фактов распространения идеологии экстремизма, экстремистских материалов и незамедлит</w:t>
            </w:r>
            <w:r>
              <w:rPr>
                <w:rFonts w:ascii="Times New Roman" w:hAnsi="Times New Roman"/>
                <w:bCs/>
                <w:kern w:val="28"/>
                <w:szCs w:val="32"/>
              </w:rPr>
              <w:t>ельного реагирования на них.</w:t>
            </w:r>
          </w:p>
        </w:tc>
        <w:tc>
          <w:tcPr>
            <w:tcW w:w="3241" w:type="dxa"/>
            <w:vMerge w:val="restart"/>
            <w:vAlign w:val="center"/>
          </w:tcPr>
          <w:p w:rsidR="0043514D" w:rsidRPr="004C4DA1" w:rsidRDefault="0043514D" w:rsidP="00771E59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43514D" w:rsidRPr="002600B3" w:rsidTr="0043514D">
        <w:trPr>
          <w:trHeight w:val="675"/>
        </w:trPr>
        <w:tc>
          <w:tcPr>
            <w:tcW w:w="1418" w:type="dxa"/>
            <w:vMerge/>
          </w:tcPr>
          <w:p w:rsidR="0043514D" w:rsidRPr="004C4DA1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43514D" w:rsidRPr="004C4DA1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43514D" w:rsidRPr="0043514D" w:rsidRDefault="0043514D" w:rsidP="0043514D">
            <w:pPr>
              <w:pStyle w:val="ad"/>
              <w:numPr>
                <w:ilvl w:val="0"/>
                <w:numId w:val="28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43514D">
              <w:rPr>
                <w:rFonts w:ascii="Times New Roman" w:hAnsi="Times New Roman"/>
                <w:bCs/>
                <w:kern w:val="28"/>
                <w:szCs w:val="32"/>
              </w:rPr>
              <w:t>Анкетирование учащихся, анализ деятельности молодежных субкультур.</w:t>
            </w:r>
          </w:p>
        </w:tc>
        <w:tc>
          <w:tcPr>
            <w:tcW w:w="3241" w:type="dxa"/>
            <w:vMerge/>
            <w:vAlign w:val="center"/>
          </w:tcPr>
          <w:p w:rsidR="0043514D" w:rsidRPr="004C4DA1" w:rsidRDefault="0043514D" w:rsidP="00771E59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43514D" w:rsidRPr="002600B3" w:rsidTr="0043514D">
        <w:trPr>
          <w:trHeight w:val="600"/>
        </w:trPr>
        <w:tc>
          <w:tcPr>
            <w:tcW w:w="1418" w:type="dxa"/>
            <w:vMerge/>
          </w:tcPr>
          <w:p w:rsidR="0043514D" w:rsidRPr="004C4DA1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43514D" w:rsidRPr="004C4DA1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43514D" w:rsidRPr="0043514D" w:rsidRDefault="0043514D" w:rsidP="0043514D">
            <w:pPr>
              <w:pStyle w:val="ad"/>
              <w:numPr>
                <w:ilvl w:val="0"/>
                <w:numId w:val="28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43514D">
              <w:rPr>
                <w:rFonts w:ascii="Times New Roman" w:hAnsi="Times New Roman"/>
                <w:bCs/>
                <w:kern w:val="28"/>
                <w:szCs w:val="32"/>
              </w:rPr>
              <w:t>Выявление и раннее предупреждение конфликтных и предконфликтных ситуаций.</w:t>
            </w:r>
          </w:p>
        </w:tc>
        <w:tc>
          <w:tcPr>
            <w:tcW w:w="3241" w:type="dxa"/>
            <w:vMerge/>
            <w:vAlign w:val="center"/>
          </w:tcPr>
          <w:p w:rsidR="0043514D" w:rsidRPr="004C4DA1" w:rsidRDefault="0043514D" w:rsidP="00771E59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43514D" w:rsidRPr="002600B3" w:rsidTr="0043514D">
        <w:trPr>
          <w:trHeight w:val="357"/>
        </w:trPr>
        <w:tc>
          <w:tcPr>
            <w:tcW w:w="1418" w:type="dxa"/>
            <w:vMerge/>
          </w:tcPr>
          <w:p w:rsidR="0043514D" w:rsidRPr="004C4DA1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43514D" w:rsidRPr="004C4DA1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43514D" w:rsidRPr="0043514D" w:rsidRDefault="0043514D" w:rsidP="0043514D">
            <w:pPr>
              <w:pStyle w:val="ad"/>
              <w:numPr>
                <w:ilvl w:val="0"/>
                <w:numId w:val="28"/>
              </w:numPr>
              <w:rPr>
                <w:rFonts w:ascii="Times New Roman" w:hAnsi="Times New Roman"/>
                <w:bCs/>
                <w:kern w:val="28"/>
                <w:szCs w:val="32"/>
              </w:rPr>
            </w:pPr>
            <w:r w:rsidRPr="0043514D">
              <w:rPr>
                <w:rFonts w:ascii="Times New Roman" w:hAnsi="Times New Roman"/>
                <w:bCs/>
                <w:kern w:val="28"/>
                <w:szCs w:val="32"/>
              </w:rPr>
              <w:t>Изучение общественного мнения.</w:t>
            </w:r>
          </w:p>
        </w:tc>
        <w:tc>
          <w:tcPr>
            <w:tcW w:w="3241" w:type="dxa"/>
            <w:vMerge/>
            <w:vAlign w:val="center"/>
          </w:tcPr>
          <w:p w:rsidR="0043514D" w:rsidRPr="004C4DA1" w:rsidRDefault="0043514D" w:rsidP="00771E59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43514D" w:rsidRPr="002600B3" w:rsidTr="0043514D">
        <w:trPr>
          <w:trHeight w:val="3930"/>
        </w:trPr>
        <w:tc>
          <w:tcPr>
            <w:tcW w:w="1418" w:type="dxa"/>
            <w:vMerge w:val="restart"/>
          </w:tcPr>
          <w:p w:rsidR="0043514D" w:rsidRPr="0043514D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43514D">
              <w:rPr>
                <w:rFonts w:ascii="Times New Roman" w:hAnsi="Times New Roman" w:cs="Times New Roman"/>
                <w:bCs/>
                <w:kern w:val="28"/>
                <w:szCs w:val="32"/>
              </w:rPr>
              <w:lastRenderedPageBreak/>
              <w:t>2.2.</w:t>
            </w:r>
          </w:p>
        </w:tc>
        <w:tc>
          <w:tcPr>
            <w:tcW w:w="4527" w:type="dxa"/>
            <w:vMerge w:val="restart"/>
          </w:tcPr>
          <w:p w:rsidR="0043514D" w:rsidRPr="0043514D" w:rsidRDefault="0011120E" w:rsidP="00771E59">
            <w:pPr>
              <w:rPr>
                <w:rFonts w:ascii="Times New Roman" w:hAnsi="Times New Roman" w:cs="Times New Roman"/>
                <w:b/>
                <w:bCs/>
                <w:color w:val="FF0000"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Основное мероприятие «</w:t>
            </w:r>
            <w:r w:rsidR="0043514D" w:rsidRPr="0043514D">
              <w:rPr>
                <w:rFonts w:ascii="Times New Roman" w:hAnsi="Times New Roman" w:cs="Times New Roman"/>
                <w:bCs/>
                <w:kern w:val="28"/>
                <w:szCs w:val="32"/>
              </w:rPr>
              <w:t>Мероприятия по воспитанию патриотизма, ку</w:t>
            </w:r>
            <w:r w:rsidR="00B424CE">
              <w:rPr>
                <w:rFonts w:ascii="Times New Roman" w:hAnsi="Times New Roman" w:cs="Times New Roman"/>
                <w:bCs/>
                <w:kern w:val="28"/>
                <w:szCs w:val="32"/>
              </w:rPr>
              <w:t>льтуры мирного поведения</w:t>
            </w: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»</w:t>
            </w:r>
            <w:r w:rsidR="00B424CE"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 </w:t>
            </w:r>
          </w:p>
        </w:tc>
        <w:tc>
          <w:tcPr>
            <w:tcW w:w="5273" w:type="dxa"/>
          </w:tcPr>
          <w:p w:rsidR="0043514D" w:rsidRPr="0043514D" w:rsidRDefault="0043514D" w:rsidP="0043514D">
            <w:pPr>
              <w:pStyle w:val="ad"/>
              <w:numPr>
                <w:ilvl w:val="0"/>
                <w:numId w:val="29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proofErr w:type="gramStart"/>
            <w:r w:rsidRPr="0043514D">
              <w:rPr>
                <w:rFonts w:ascii="Times New Roman" w:hAnsi="Times New Roman"/>
                <w:bCs/>
                <w:kern w:val="28"/>
                <w:szCs w:val="32"/>
              </w:rPr>
              <w:t xml:space="preserve">Проведение в образовательных учреждениях Березовского района мероприятий по формированию знаний об ответственности за участие в экстремистской деятельности, разжигание межнациональной, межрелигиозной розни,  административной и уголовной ответственности за противоправное поведение, в </w:t>
            </w:r>
            <w:proofErr w:type="spellStart"/>
            <w:r w:rsidRPr="0043514D">
              <w:rPr>
                <w:rFonts w:ascii="Times New Roman" w:hAnsi="Times New Roman"/>
                <w:bCs/>
                <w:kern w:val="28"/>
                <w:szCs w:val="32"/>
              </w:rPr>
              <w:t>т.ч</w:t>
            </w:r>
            <w:proofErr w:type="spellEnd"/>
            <w:r w:rsidRPr="0043514D">
              <w:rPr>
                <w:rFonts w:ascii="Times New Roman" w:hAnsi="Times New Roman"/>
                <w:bCs/>
                <w:kern w:val="28"/>
                <w:szCs w:val="32"/>
              </w:rPr>
              <w:t>. за участие в несанкционированных митингах и шествиях, распространение литературы экстремистского толка, групповых нарушений общественного порядка, в том числе с молодыми людьми, состоящими на профилактических учетах и (или) находящимися под</w:t>
            </w:r>
            <w:proofErr w:type="gramEnd"/>
            <w:r w:rsidRPr="0043514D">
              <w:rPr>
                <w:rFonts w:ascii="Times New Roman" w:hAnsi="Times New Roman"/>
                <w:bCs/>
                <w:kern w:val="28"/>
                <w:szCs w:val="32"/>
              </w:rPr>
              <w:t xml:space="preserve"> административным, надзором в правоохранительных органах в связи с причастностью к совершению правонарушений в сфере общественной безопасности;</w:t>
            </w:r>
          </w:p>
        </w:tc>
        <w:tc>
          <w:tcPr>
            <w:tcW w:w="3241" w:type="dxa"/>
            <w:vMerge w:val="restart"/>
            <w:vAlign w:val="center"/>
          </w:tcPr>
          <w:p w:rsidR="0043514D" w:rsidRPr="0043514D" w:rsidRDefault="0043514D" w:rsidP="00771E59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43514D" w:rsidRPr="002600B3" w:rsidTr="0043514D">
        <w:trPr>
          <w:trHeight w:val="699"/>
        </w:trPr>
        <w:tc>
          <w:tcPr>
            <w:tcW w:w="1418" w:type="dxa"/>
            <w:vMerge/>
          </w:tcPr>
          <w:p w:rsidR="0043514D" w:rsidRPr="0043514D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43514D" w:rsidRPr="0043514D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43514D" w:rsidRPr="0043514D" w:rsidRDefault="0043514D" w:rsidP="0043514D">
            <w:pPr>
              <w:pStyle w:val="ad"/>
              <w:numPr>
                <w:ilvl w:val="0"/>
                <w:numId w:val="29"/>
              </w:numPr>
              <w:ind w:left="43" w:firstLine="317"/>
              <w:jc w:val="both"/>
              <w:rPr>
                <w:rFonts w:ascii="Times New Roman" w:hAnsi="Times New Roman"/>
                <w:bCs/>
                <w:spacing w:val="-1"/>
                <w:kern w:val="28"/>
                <w:szCs w:val="32"/>
              </w:rPr>
            </w:pPr>
            <w:r>
              <w:rPr>
                <w:rFonts w:ascii="Times New Roman" w:hAnsi="Times New Roman"/>
                <w:bCs/>
                <w:kern w:val="28"/>
                <w:szCs w:val="32"/>
              </w:rPr>
              <w:t>У</w:t>
            </w:r>
            <w:r w:rsidRPr="0043514D">
              <w:rPr>
                <w:rFonts w:ascii="Times New Roman" w:hAnsi="Times New Roman"/>
                <w:bCs/>
                <w:kern w:val="28"/>
                <w:szCs w:val="32"/>
              </w:rPr>
              <w:t>роки по основам правовых знаний, направленных на формирование толерантных установок у учащихся</w:t>
            </w:r>
            <w:r w:rsidRPr="0043514D">
              <w:rPr>
                <w:rFonts w:ascii="Times New Roman" w:hAnsi="Times New Roman"/>
                <w:bCs/>
                <w:spacing w:val="-1"/>
                <w:kern w:val="28"/>
                <w:szCs w:val="32"/>
              </w:rPr>
              <w:t>.</w:t>
            </w:r>
          </w:p>
        </w:tc>
        <w:tc>
          <w:tcPr>
            <w:tcW w:w="3241" w:type="dxa"/>
            <w:vMerge/>
            <w:vAlign w:val="center"/>
          </w:tcPr>
          <w:p w:rsidR="0043514D" w:rsidRPr="0043514D" w:rsidRDefault="0043514D" w:rsidP="00771E59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43514D" w:rsidRPr="002600B3" w:rsidTr="0043514D">
        <w:trPr>
          <w:trHeight w:val="1320"/>
        </w:trPr>
        <w:tc>
          <w:tcPr>
            <w:tcW w:w="1418" w:type="dxa"/>
            <w:vMerge/>
          </w:tcPr>
          <w:p w:rsidR="0043514D" w:rsidRPr="0043514D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43514D" w:rsidRPr="0043514D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43514D" w:rsidRPr="0043514D" w:rsidRDefault="0043514D" w:rsidP="0043514D">
            <w:pPr>
              <w:pStyle w:val="ad"/>
              <w:numPr>
                <w:ilvl w:val="0"/>
                <w:numId w:val="29"/>
              </w:numPr>
              <w:ind w:left="43" w:firstLine="283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/>
                <w:bCs/>
                <w:kern w:val="28"/>
                <w:szCs w:val="32"/>
              </w:rPr>
              <w:t>О</w:t>
            </w:r>
            <w:r w:rsidRPr="0043514D">
              <w:rPr>
                <w:rFonts w:ascii="Times New Roman" w:hAnsi="Times New Roman"/>
                <w:bCs/>
                <w:kern w:val="28"/>
                <w:szCs w:val="32"/>
              </w:rPr>
              <w:t>бучение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деятельнос</w:t>
            </w:r>
            <w:r>
              <w:rPr>
                <w:rFonts w:ascii="Times New Roman" w:hAnsi="Times New Roman"/>
                <w:bCs/>
                <w:kern w:val="28"/>
                <w:szCs w:val="32"/>
              </w:rPr>
              <w:t>ть, всеми законными средствами.</w:t>
            </w:r>
          </w:p>
        </w:tc>
        <w:tc>
          <w:tcPr>
            <w:tcW w:w="3241" w:type="dxa"/>
            <w:vMerge/>
            <w:vAlign w:val="center"/>
          </w:tcPr>
          <w:p w:rsidR="0043514D" w:rsidRPr="0043514D" w:rsidRDefault="0043514D" w:rsidP="00771E59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43514D" w:rsidRPr="002600B3" w:rsidTr="0043514D">
        <w:trPr>
          <w:trHeight w:val="869"/>
        </w:trPr>
        <w:tc>
          <w:tcPr>
            <w:tcW w:w="1418" w:type="dxa"/>
            <w:vMerge/>
          </w:tcPr>
          <w:p w:rsidR="0043514D" w:rsidRPr="0043514D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43514D" w:rsidRPr="0043514D" w:rsidRDefault="0043514D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43514D" w:rsidRPr="0043514D" w:rsidRDefault="0043514D" w:rsidP="0043514D">
            <w:pPr>
              <w:pStyle w:val="ad"/>
              <w:numPr>
                <w:ilvl w:val="0"/>
                <w:numId w:val="29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/>
                <w:bCs/>
                <w:kern w:val="28"/>
                <w:szCs w:val="32"/>
              </w:rPr>
              <w:t>Л</w:t>
            </w:r>
            <w:r w:rsidRPr="0043514D">
              <w:rPr>
                <w:rFonts w:ascii="Times New Roman" w:hAnsi="Times New Roman"/>
                <w:bCs/>
                <w:kern w:val="28"/>
                <w:szCs w:val="32"/>
              </w:rPr>
              <w:t>етние лагеря патриотической направленности, патриотические мероприятия в школах, поисковые отряды, военно-патриотические клубы.</w:t>
            </w:r>
          </w:p>
        </w:tc>
        <w:tc>
          <w:tcPr>
            <w:tcW w:w="3241" w:type="dxa"/>
            <w:vMerge/>
            <w:vAlign w:val="center"/>
          </w:tcPr>
          <w:p w:rsidR="0043514D" w:rsidRPr="0043514D" w:rsidRDefault="0043514D" w:rsidP="00771E59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562A1A" w:rsidRPr="002600B3" w:rsidTr="00562A1A">
        <w:trPr>
          <w:trHeight w:val="1875"/>
        </w:trPr>
        <w:tc>
          <w:tcPr>
            <w:tcW w:w="1418" w:type="dxa"/>
            <w:vMerge w:val="restart"/>
          </w:tcPr>
          <w:p w:rsidR="00562A1A" w:rsidRPr="00562A1A" w:rsidRDefault="00562A1A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 w:rsidRPr="00562A1A">
              <w:rPr>
                <w:rFonts w:ascii="Times New Roman" w:hAnsi="Times New Roman" w:cs="Times New Roman"/>
                <w:bCs/>
                <w:kern w:val="28"/>
                <w:szCs w:val="32"/>
              </w:rPr>
              <w:t>2.3.</w:t>
            </w:r>
          </w:p>
        </w:tc>
        <w:tc>
          <w:tcPr>
            <w:tcW w:w="4527" w:type="dxa"/>
            <w:vMerge w:val="restart"/>
          </w:tcPr>
          <w:p w:rsidR="00562A1A" w:rsidRPr="00562A1A" w:rsidRDefault="0011120E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Основное мероприятие «</w:t>
            </w:r>
            <w:r w:rsidR="00562A1A" w:rsidRPr="00562A1A">
              <w:rPr>
                <w:rFonts w:ascii="Times New Roman" w:hAnsi="Times New Roman" w:cs="Times New Roman"/>
                <w:bCs/>
                <w:kern w:val="28"/>
                <w:szCs w:val="32"/>
              </w:rPr>
              <w:t>Повыше</w:t>
            </w:r>
            <w:r w:rsidR="00B424CE">
              <w:rPr>
                <w:rFonts w:ascii="Times New Roman" w:hAnsi="Times New Roman" w:cs="Times New Roman"/>
                <w:bCs/>
                <w:kern w:val="28"/>
                <w:szCs w:val="32"/>
              </w:rPr>
              <w:t>ние профессионального уровня</w:t>
            </w:r>
            <w:r>
              <w:rPr>
                <w:rFonts w:ascii="Times New Roman" w:hAnsi="Times New Roman" w:cs="Times New Roman"/>
                <w:bCs/>
                <w:kern w:val="28"/>
                <w:szCs w:val="32"/>
              </w:rPr>
              <w:t>»</w:t>
            </w:r>
            <w:r w:rsidR="00B424CE">
              <w:rPr>
                <w:rFonts w:ascii="Times New Roman" w:hAnsi="Times New Roman" w:cs="Times New Roman"/>
                <w:bCs/>
                <w:kern w:val="28"/>
                <w:szCs w:val="32"/>
              </w:rPr>
              <w:t xml:space="preserve"> </w:t>
            </w:r>
          </w:p>
        </w:tc>
        <w:tc>
          <w:tcPr>
            <w:tcW w:w="5273" w:type="dxa"/>
          </w:tcPr>
          <w:p w:rsidR="00562A1A" w:rsidRPr="00562A1A" w:rsidRDefault="00562A1A" w:rsidP="00562A1A">
            <w:pPr>
              <w:pStyle w:val="ad"/>
              <w:numPr>
                <w:ilvl w:val="0"/>
                <w:numId w:val="30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562A1A">
              <w:rPr>
                <w:rFonts w:ascii="Times New Roman" w:hAnsi="Times New Roman"/>
                <w:bCs/>
                <w:kern w:val="28"/>
                <w:szCs w:val="32"/>
              </w:rPr>
              <w:t>Повышение профессионального уровня работников образовательных организаций, учреждений культуры, спорта, молодежной политики в сфере профилактики экстремизма, внедрение и использование новых методик, направленных на профилактику экстремизма: семинары, курсы повышения квалификации</w:t>
            </w:r>
          </w:p>
        </w:tc>
        <w:tc>
          <w:tcPr>
            <w:tcW w:w="3241" w:type="dxa"/>
            <w:vMerge w:val="restart"/>
            <w:vAlign w:val="center"/>
          </w:tcPr>
          <w:p w:rsidR="00562A1A" w:rsidRPr="00562A1A" w:rsidRDefault="00562A1A" w:rsidP="00771E59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  <w:tr w:rsidR="00562A1A" w:rsidRPr="002600B3" w:rsidTr="0043514D">
        <w:trPr>
          <w:trHeight w:val="1652"/>
        </w:trPr>
        <w:tc>
          <w:tcPr>
            <w:tcW w:w="1418" w:type="dxa"/>
            <w:vMerge/>
          </w:tcPr>
          <w:p w:rsidR="00562A1A" w:rsidRPr="00562A1A" w:rsidRDefault="00562A1A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4527" w:type="dxa"/>
            <w:vMerge/>
          </w:tcPr>
          <w:p w:rsidR="00562A1A" w:rsidRPr="00562A1A" w:rsidRDefault="00562A1A" w:rsidP="00771E59">
            <w:pPr>
              <w:rPr>
                <w:rFonts w:ascii="Times New Roman" w:hAnsi="Times New Roman" w:cs="Times New Roman"/>
                <w:bCs/>
                <w:kern w:val="28"/>
                <w:szCs w:val="32"/>
              </w:rPr>
            </w:pPr>
          </w:p>
        </w:tc>
        <w:tc>
          <w:tcPr>
            <w:tcW w:w="5273" w:type="dxa"/>
          </w:tcPr>
          <w:p w:rsidR="00562A1A" w:rsidRPr="00562A1A" w:rsidRDefault="00562A1A" w:rsidP="00562A1A">
            <w:pPr>
              <w:pStyle w:val="ad"/>
              <w:numPr>
                <w:ilvl w:val="0"/>
                <w:numId w:val="30"/>
              </w:numPr>
              <w:ind w:left="43" w:firstLine="317"/>
              <w:jc w:val="both"/>
              <w:rPr>
                <w:rFonts w:ascii="Times New Roman" w:hAnsi="Times New Roman"/>
                <w:bCs/>
                <w:kern w:val="28"/>
                <w:szCs w:val="32"/>
              </w:rPr>
            </w:pPr>
            <w:r w:rsidRPr="00562A1A">
              <w:rPr>
                <w:rFonts w:ascii="Times New Roman" w:hAnsi="Times New Roman"/>
                <w:bCs/>
                <w:kern w:val="28"/>
                <w:szCs w:val="32"/>
              </w:rPr>
              <w:t>Распространение методических рекомендаций, памяток, буклетов в сфере профилактики экстремизма для работников образовательных организаций, учреждений культуры, спорта, социальной и молодежной политики, расположенных на территории Березовского района.</w:t>
            </w:r>
          </w:p>
        </w:tc>
        <w:tc>
          <w:tcPr>
            <w:tcW w:w="3241" w:type="dxa"/>
            <w:vMerge/>
            <w:vAlign w:val="center"/>
          </w:tcPr>
          <w:p w:rsidR="00562A1A" w:rsidRPr="00562A1A" w:rsidRDefault="00562A1A" w:rsidP="00771E59">
            <w:pPr>
              <w:rPr>
                <w:rFonts w:ascii="Times New Roman" w:hAnsi="Times New Roman" w:cs="Times New Roman"/>
                <w:bCs/>
                <w:color w:val="FF0000"/>
                <w:kern w:val="28"/>
                <w:szCs w:val="32"/>
              </w:rPr>
            </w:pPr>
          </w:p>
        </w:tc>
      </w:tr>
    </w:tbl>
    <w:p w:rsidR="00030778" w:rsidRDefault="00030778" w:rsidP="00030778">
      <w:pPr>
        <w:spacing w:after="0" w:line="240" w:lineRule="auto"/>
        <w:ind w:firstLine="567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121C74" w:rsidRPr="00D93815" w:rsidRDefault="00121C74" w:rsidP="00030778">
      <w:pPr>
        <w:spacing w:after="0" w:line="240" w:lineRule="auto"/>
        <w:ind w:firstLine="567"/>
        <w:rPr>
          <w:rFonts w:ascii="Arial" w:eastAsia="Times New Roman" w:hAnsi="Arial" w:cs="Times New Roman"/>
          <w:sz w:val="24"/>
          <w:szCs w:val="24"/>
          <w:lang w:eastAsia="ru-RU"/>
        </w:rPr>
        <w:sectPr w:rsidR="00121C74" w:rsidRPr="00D93815" w:rsidSect="00D40D68">
          <w:headerReference w:type="default" r:id="rId11"/>
          <w:pgSz w:w="16838" w:h="11906" w:orient="landscape"/>
          <w:pgMar w:top="993" w:right="567" w:bottom="568" w:left="1418" w:header="709" w:footer="709" w:gutter="0"/>
          <w:cols w:space="708"/>
          <w:titlePg/>
          <w:docGrid w:linePitch="360"/>
        </w:sectPr>
      </w:pPr>
    </w:p>
    <w:p w:rsidR="00030778" w:rsidRDefault="003509CA" w:rsidP="00030778">
      <w:pPr>
        <w:widowControl w:val="0"/>
        <w:spacing w:after="0" w:line="310" w:lineRule="exact"/>
        <w:ind w:left="20" w:right="-59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Таблица 3</w:t>
      </w:r>
    </w:p>
    <w:p w:rsidR="00030778" w:rsidRPr="0022096B" w:rsidRDefault="00030778" w:rsidP="00030778">
      <w:pPr>
        <w:widowControl w:val="0"/>
        <w:spacing w:after="0" w:line="31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Default="00030778" w:rsidP="00030778">
      <w:pPr>
        <w:widowControl w:val="0"/>
        <w:spacing w:after="0" w:line="240" w:lineRule="auto"/>
        <w:ind w:left="-567" w:right="-59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Перечень</w:t>
      </w:r>
    </w:p>
    <w:p w:rsidR="00030778" w:rsidRDefault="0011120E" w:rsidP="00030778">
      <w:pPr>
        <w:widowControl w:val="0"/>
        <w:spacing w:after="0" w:line="240" w:lineRule="auto"/>
        <w:ind w:left="-567" w:right="-59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реализуемых объектов на 2022 год и на плановый период 2023</w:t>
      </w:r>
      <w:r w:rsidR="00030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24</w:t>
      </w:r>
      <w:r w:rsidR="00030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годов, включая приобретение объектов недвижимого имущества, объектов, создаваемых в соответствии с соглашениями о государственно-частном партнерстве, муниципально-частном партнерстве и концессионными соглашениями</w:t>
      </w:r>
    </w:p>
    <w:p w:rsidR="00030778" w:rsidRDefault="00030778" w:rsidP="00030778">
      <w:pPr>
        <w:widowControl w:val="0"/>
        <w:spacing w:after="0" w:line="240" w:lineRule="auto"/>
        <w:ind w:firstLine="7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Pr="0011120E" w:rsidRDefault="0011120E" w:rsidP="0011120E">
      <w:pPr>
        <w:pStyle w:val="ad"/>
        <w:widowControl w:val="0"/>
        <w:numPr>
          <w:ilvl w:val="0"/>
          <w:numId w:val="34"/>
        </w:numPr>
        <w:spacing w:before="220" w:after="0" w:line="322" w:lineRule="exact"/>
        <w:ind w:right="-59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</w:pPr>
      <w:r w:rsidRPr="0011120E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>Не заполняется ввиду отсутствия объектов.</w:t>
      </w:r>
    </w:p>
    <w:p w:rsidR="00030778" w:rsidRDefault="00030778" w:rsidP="00030778">
      <w:pPr>
        <w:widowControl w:val="0"/>
        <w:spacing w:before="220" w:after="0" w:line="322" w:lineRule="exact"/>
        <w:ind w:left="-567" w:right="-598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Default="00030778" w:rsidP="00030778">
      <w:pPr>
        <w:widowControl w:val="0"/>
        <w:spacing w:before="220" w:after="0" w:line="322" w:lineRule="exact"/>
        <w:ind w:left="-567" w:right="-598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Pr="00EA2F0A" w:rsidRDefault="00030778" w:rsidP="00030778">
      <w:pPr>
        <w:widowControl w:val="0"/>
        <w:spacing w:before="220" w:after="0" w:line="322" w:lineRule="exact"/>
        <w:ind w:left="-567" w:right="-598"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Default="00030778" w:rsidP="00030778">
      <w:pPr>
        <w:widowControl w:val="0"/>
        <w:spacing w:after="0" w:line="240" w:lineRule="auto"/>
        <w:ind w:right="-2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ectPr w:rsidR="00030778" w:rsidSect="004A423B">
          <w:pgSz w:w="11906" w:h="16838"/>
          <w:pgMar w:top="1134" w:right="1133" w:bottom="1134" w:left="1418" w:header="709" w:footer="709" w:gutter="0"/>
          <w:cols w:space="708"/>
          <w:titlePg/>
          <w:docGrid w:linePitch="360"/>
        </w:sectPr>
      </w:pPr>
    </w:p>
    <w:p w:rsidR="00030778" w:rsidRPr="00E547E3" w:rsidRDefault="00EE49D9" w:rsidP="00030778">
      <w:pPr>
        <w:widowControl w:val="0"/>
        <w:spacing w:after="0" w:line="240" w:lineRule="auto"/>
        <w:ind w:right="-2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Таблица 4</w:t>
      </w:r>
    </w:p>
    <w:p w:rsidR="00030778" w:rsidRPr="00E547E3" w:rsidRDefault="00030778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Pr="00E547E3" w:rsidRDefault="00030778" w:rsidP="00030778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E547E3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Перечень объектов капитального строительства</w:t>
      </w:r>
    </w:p>
    <w:p w:rsidR="00030778" w:rsidRPr="00E547E3" w:rsidRDefault="00030778" w:rsidP="00030778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3509CA" w:rsidRPr="0086445F" w:rsidRDefault="003509CA" w:rsidP="003509CA">
      <w:pPr>
        <w:pStyle w:val="ad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6445F">
        <w:rPr>
          <w:rFonts w:ascii="Times New Roman" w:eastAsia="Times New Roman" w:hAnsi="Times New Roman"/>
          <w:sz w:val="28"/>
          <w:szCs w:val="24"/>
          <w:lang w:eastAsia="ru-RU"/>
        </w:rPr>
        <w:t>Муниципальной программой не предусмотрено наличие объектов капитального строительства.</w:t>
      </w:r>
    </w:p>
    <w:p w:rsidR="00E24486" w:rsidRDefault="00E24486" w:rsidP="0003077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Pr="00E547E3" w:rsidRDefault="00EE49D9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Таблица 5</w:t>
      </w:r>
    </w:p>
    <w:p w:rsidR="00030778" w:rsidRPr="00E547E3" w:rsidRDefault="00030778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Pr="00E547E3" w:rsidRDefault="00030778" w:rsidP="00030778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E547E3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Перечень</w:t>
      </w:r>
    </w:p>
    <w:p w:rsidR="00030778" w:rsidRPr="00E547E3" w:rsidRDefault="00030778" w:rsidP="00030778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E547E3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объектов социально-культурного и коммунально-бытового назначения, масштабных инвестиционных проектов</w:t>
      </w:r>
    </w:p>
    <w:p w:rsidR="00030778" w:rsidRPr="00E547E3" w:rsidRDefault="00030778" w:rsidP="00030778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 w:rsidRPr="00E547E3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(далее – инвестиционные проекты)</w:t>
      </w:r>
    </w:p>
    <w:p w:rsidR="00030778" w:rsidRPr="00E547E3" w:rsidRDefault="00030778" w:rsidP="00030778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3509CA" w:rsidRPr="0086445F" w:rsidRDefault="0086445F" w:rsidP="003509CA">
      <w:pPr>
        <w:pStyle w:val="ad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6445F">
        <w:rPr>
          <w:rFonts w:ascii="Times New Roman" w:eastAsia="Times New Roman" w:hAnsi="Times New Roman"/>
          <w:sz w:val="28"/>
          <w:szCs w:val="24"/>
          <w:lang w:eastAsia="ru-RU"/>
        </w:rPr>
        <w:t xml:space="preserve">Не заполняется ввиду отсутствия </w:t>
      </w:r>
      <w:proofErr w:type="gramStart"/>
      <w:r w:rsidRPr="0086445F">
        <w:rPr>
          <w:rFonts w:ascii="Times New Roman" w:eastAsia="Times New Roman" w:hAnsi="Times New Roman"/>
          <w:sz w:val="28"/>
          <w:szCs w:val="24"/>
          <w:lang w:eastAsia="ru-RU"/>
        </w:rPr>
        <w:t>инвестиционных</w:t>
      </w:r>
      <w:proofErr w:type="gramEnd"/>
      <w:r w:rsidRPr="0086445F">
        <w:rPr>
          <w:rFonts w:ascii="Times New Roman" w:eastAsia="Times New Roman" w:hAnsi="Times New Roman"/>
          <w:sz w:val="28"/>
          <w:szCs w:val="24"/>
          <w:lang w:eastAsia="ru-RU"/>
        </w:rPr>
        <w:t xml:space="preserve"> проектов.</w:t>
      </w:r>
    </w:p>
    <w:p w:rsidR="003509CA" w:rsidRPr="003509CA" w:rsidRDefault="003509CA" w:rsidP="003509CA">
      <w:pPr>
        <w:pStyle w:val="ad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3509CA" w:rsidRPr="003509CA" w:rsidSect="004A423B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030778" w:rsidRDefault="00EE49D9" w:rsidP="00030778">
      <w:pPr>
        <w:widowControl w:val="0"/>
        <w:spacing w:after="0" w:line="240" w:lineRule="auto"/>
        <w:ind w:left="-142" w:right="-314"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Таблица 6</w:t>
      </w:r>
    </w:p>
    <w:p w:rsidR="00030778" w:rsidRDefault="00030778" w:rsidP="00030778">
      <w:pPr>
        <w:widowControl w:val="0"/>
        <w:spacing w:after="0" w:line="240" w:lineRule="auto"/>
        <w:ind w:left="-142" w:right="-314"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Default="00030778" w:rsidP="00030778">
      <w:pPr>
        <w:widowControl w:val="0"/>
        <w:spacing w:after="0" w:line="240" w:lineRule="auto"/>
        <w:ind w:left="-142" w:right="-3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Сведения</w:t>
      </w:r>
    </w:p>
    <w:p w:rsidR="00030778" w:rsidRPr="00316C2D" w:rsidRDefault="00030778" w:rsidP="00030778">
      <w:pPr>
        <w:widowControl w:val="0"/>
        <w:spacing w:after="0" w:line="240" w:lineRule="auto"/>
        <w:ind w:left="-142" w:right="-3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прогнозных и фактически исполненных условиях и безусловных обязательствах, возникающих при использовании концессионного соглашения</w:t>
      </w:r>
    </w:p>
    <w:p w:rsidR="00030778" w:rsidRPr="0086445F" w:rsidRDefault="00030778" w:rsidP="00030778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color w:val="000000"/>
          <w:sz w:val="24"/>
          <w:szCs w:val="28"/>
          <w:lang w:eastAsia="ru-RU" w:bidi="ru-RU"/>
        </w:rPr>
      </w:pPr>
    </w:p>
    <w:p w:rsidR="003509CA" w:rsidRPr="0086445F" w:rsidRDefault="0086445F" w:rsidP="0086445F">
      <w:pPr>
        <w:pStyle w:val="ad"/>
        <w:widowControl w:val="0"/>
        <w:numPr>
          <w:ilvl w:val="0"/>
          <w:numId w:val="34"/>
        </w:numPr>
        <w:spacing w:after="0" w:line="240" w:lineRule="auto"/>
        <w:ind w:right="-314"/>
        <w:rPr>
          <w:rFonts w:ascii="Times New Roman" w:eastAsia="Century Schoolbook" w:hAnsi="Times New Roman"/>
          <w:color w:val="000000"/>
          <w:sz w:val="28"/>
          <w:szCs w:val="28"/>
          <w:lang w:eastAsia="ru-RU" w:bidi="ru-RU"/>
        </w:rPr>
      </w:pPr>
      <w:r w:rsidRPr="0086445F">
        <w:rPr>
          <w:rFonts w:ascii="Times New Roman" w:eastAsia="Century Schoolbook" w:hAnsi="Times New Roman"/>
          <w:color w:val="000000"/>
          <w:sz w:val="28"/>
          <w:szCs w:val="28"/>
          <w:lang w:eastAsia="ru-RU" w:bidi="ru-RU"/>
        </w:rPr>
        <w:t>Не заполняется ввиду отсутствия концессионных соглашений.</w:t>
      </w:r>
    </w:p>
    <w:p w:rsidR="0086445F" w:rsidRPr="0086445F" w:rsidRDefault="0086445F" w:rsidP="0086445F">
      <w:pPr>
        <w:pStyle w:val="ad"/>
        <w:widowControl w:val="0"/>
        <w:spacing w:after="0" w:line="240" w:lineRule="auto"/>
        <w:ind w:left="693" w:right="-314"/>
        <w:rPr>
          <w:rFonts w:ascii="Times New Roman" w:eastAsia="Century Schoolbook" w:hAnsi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4A423B" w:rsidRDefault="004A423B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sectPr w:rsidR="004A423B" w:rsidSect="004A423B">
          <w:headerReference w:type="default" r:id="rId12"/>
          <w:pgSz w:w="11906" w:h="16838"/>
          <w:pgMar w:top="964" w:right="991" w:bottom="1134" w:left="1418" w:header="709" w:footer="709" w:gutter="0"/>
          <w:cols w:space="708"/>
          <w:docGrid w:linePitch="360"/>
        </w:sectPr>
      </w:pPr>
    </w:p>
    <w:p w:rsidR="00030778" w:rsidRDefault="00EE49D9" w:rsidP="00030778">
      <w:pPr>
        <w:widowControl w:val="0"/>
        <w:spacing w:after="0" w:line="240" w:lineRule="auto"/>
        <w:ind w:right="-314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lastRenderedPageBreak/>
        <w:t>Таблица 7</w:t>
      </w:r>
    </w:p>
    <w:p w:rsidR="00030778" w:rsidRDefault="00030778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Default="00030778" w:rsidP="00030778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Показатели, характеризующие эффективность структурного элемента (основного мероприятия)</w:t>
      </w:r>
    </w:p>
    <w:p w:rsidR="00030778" w:rsidRDefault="00030778" w:rsidP="00030778">
      <w:pPr>
        <w:widowControl w:val="0"/>
        <w:spacing w:after="0" w:line="240" w:lineRule="auto"/>
        <w:jc w:val="center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  <w:t>муниципальной программы</w:t>
      </w:r>
    </w:p>
    <w:p w:rsidR="00030778" w:rsidRDefault="00030778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f9"/>
        <w:tblW w:w="15221" w:type="dxa"/>
        <w:jc w:val="center"/>
        <w:tblInd w:w="195" w:type="dxa"/>
        <w:tblLook w:val="04A0" w:firstRow="1" w:lastRow="0" w:firstColumn="1" w:lastColumn="0" w:noHBand="0" w:noVBand="1"/>
      </w:tblPr>
      <w:tblGrid>
        <w:gridCol w:w="791"/>
        <w:gridCol w:w="3318"/>
        <w:gridCol w:w="2410"/>
        <w:gridCol w:w="1276"/>
        <w:gridCol w:w="1275"/>
        <w:gridCol w:w="1286"/>
        <w:gridCol w:w="1266"/>
        <w:gridCol w:w="1533"/>
        <w:gridCol w:w="2066"/>
      </w:tblGrid>
      <w:tr w:rsidR="00030778" w:rsidRPr="00C06B52" w:rsidTr="00022EA7">
        <w:trPr>
          <w:jc w:val="center"/>
        </w:trPr>
        <w:tc>
          <w:tcPr>
            <w:tcW w:w="791" w:type="dxa"/>
            <w:vMerge w:val="restart"/>
          </w:tcPr>
          <w:p w:rsidR="00030778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proofErr w:type="gramEnd"/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3318" w:type="dxa"/>
            <w:vMerge w:val="restart"/>
          </w:tcPr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показателя</w:t>
            </w:r>
          </w:p>
        </w:tc>
        <w:tc>
          <w:tcPr>
            <w:tcW w:w="2410" w:type="dxa"/>
            <w:vMerge w:val="restart"/>
          </w:tcPr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6636" w:type="dxa"/>
            <w:gridSpan w:val="5"/>
          </w:tcPr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Значения показателя по годам</w:t>
            </w:r>
          </w:p>
        </w:tc>
        <w:tc>
          <w:tcPr>
            <w:tcW w:w="2066" w:type="dxa"/>
            <w:vMerge w:val="restart"/>
          </w:tcPr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Значение показателя на момент окончания действия муниципальной программы</w:t>
            </w:r>
          </w:p>
        </w:tc>
      </w:tr>
      <w:tr w:rsidR="00547637" w:rsidRPr="00C06B52" w:rsidTr="00022EA7">
        <w:trPr>
          <w:jc w:val="center"/>
        </w:trPr>
        <w:tc>
          <w:tcPr>
            <w:tcW w:w="791" w:type="dxa"/>
            <w:vMerge/>
          </w:tcPr>
          <w:p w:rsidR="00030778" w:rsidRPr="00C06B52" w:rsidRDefault="00030778" w:rsidP="002223CD">
            <w:pPr>
              <w:widowControl w:val="0"/>
              <w:jc w:val="right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18" w:type="dxa"/>
            <w:vMerge/>
          </w:tcPr>
          <w:p w:rsidR="00030778" w:rsidRPr="00C06B52" w:rsidRDefault="00030778" w:rsidP="002223CD">
            <w:pPr>
              <w:widowControl w:val="0"/>
              <w:jc w:val="right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410" w:type="dxa"/>
            <w:vMerge/>
          </w:tcPr>
          <w:p w:rsidR="00030778" w:rsidRPr="00C06B52" w:rsidRDefault="00030778" w:rsidP="002223CD">
            <w:pPr>
              <w:widowControl w:val="0"/>
              <w:jc w:val="right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</w:tcPr>
          <w:p w:rsidR="00030778" w:rsidRPr="00C06B52" w:rsidRDefault="00030778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0F11C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год</w:t>
            </w:r>
          </w:p>
        </w:tc>
        <w:tc>
          <w:tcPr>
            <w:tcW w:w="1275" w:type="dxa"/>
          </w:tcPr>
          <w:p w:rsidR="00030778" w:rsidRDefault="00030778" w:rsidP="000F11C3">
            <w:pPr>
              <w:jc w:val="center"/>
            </w:pPr>
            <w:r w:rsidRPr="00BC5F9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0F11C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  <w:r w:rsidRPr="00BC5F9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</w:t>
            </w:r>
          </w:p>
        </w:tc>
        <w:tc>
          <w:tcPr>
            <w:tcW w:w="1286" w:type="dxa"/>
          </w:tcPr>
          <w:p w:rsidR="00030778" w:rsidRDefault="00030778" w:rsidP="000F11C3">
            <w:pPr>
              <w:jc w:val="center"/>
            </w:pPr>
            <w:r w:rsidRPr="00BC5F9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0F11C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  <w:r w:rsidRPr="00BC5F9B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</w:t>
            </w:r>
          </w:p>
        </w:tc>
        <w:tc>
          <w:tcPr>
            <w:tcW w:w="1266" w:type="dxa"/>
          </w:tcPr>
          <w:p w:rsidR="00030778" w:rsidRPr="00C06B52" w:rsidRDefault="000F11C3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2025 год</w:t>
            </w:r>
          </w:p>
        </w:tc>
        <w:tc>
          <w:tcPr>
            <w:tcW w:w="1533" w:type="dxa"/>
          </w:tcPr>
          <w:p w:rsidR="00030778" w:rsidRPr="00C06B52" w:rsidRDefault="000F11C3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2026</w:t>
            </w:r>
            <w:r w:rsidR="00030778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-20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30</w:t>
            </w:r>
            <w:r w:rsidR="00030778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гг.</w:t>
            </w:r>
          </w:p>
        </w:tc>
        <w:tc>
          <w:tcPr>
            <w:tcW w:w="2066" w:type="dxa"/>
            <w:vMerge/>
          </w:tcPr>
          <w:p w:rsidR="00030778" w:rsidRPr="00C06B52" w:rsidRDefault="00030778" w:rsidP="002223CD">
            <w:pPr>
              <w:widowControl w:val="0"/>
              <w:jc w:val="right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47637" w:rsidRPr="00C06B52" w:rsidTr="00022EA7">
        <w:trPr>
          <w:jc w:val="center"/>
        </w:trPr>
        <w:tc>
          <w:tcPr>
            <w:tcW w:w="791" w:type="dxa"/>
            <w:vAlign w:val="center"/>
          </w:tcPr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318" w:type="dxa"/>
            <w:vAlign w:val="center"/>
          </w:tcPr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410" w:type="dxa"/>
            <w:vAlign w:val="center"/>
          </w:tcPr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276" w:type="dxa"/>
            <w:vAlign w:val="center"/>
          </w:tcPr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275" w:type="dxa"/>
            <w:vAlign w:val="center"/>
          </w:tcPr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286" w:type="dxa"/>
            <w:vAlign w:val="center"/>
          </w:tcPr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266" w:type="dxa"/>
            <w:vAlign w:val="center"/>
          </w:tcPr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533" w:type="dxa"/>
            <w:vAlign w:val="center"/>
          </w:tcPr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066" w:type="dxa"/>
            <w:vAlign w:val="center"/>
          </w:tcPr>
          <w:p w:rsidR="00030778" w:rsidRPr="00C06B52" w:rsidRDefault="00030778" w:rsidP="002223CD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</w:tr>
      <w:tr w:rsidR="00547637" w:rsidRPr="00C06B52" w:rsidTr="00022EA7">
        <w:trPr>
          <w:jc w:val="center"/>
        </w:trPr>
        <w:tc>
          <w:tcPr>
            <w:tcW w:w="791" w:type="dxa"/>
          </w:tcPr>
          <w:p w:rsidR="00030778" w:rsidRPr="00C06B52" w:rsidRDefault="000F11C3" w:rsidP="000F11C3">
            <w:pPr>
              <w:widowControl w:val="0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3318" w:type="dxa"/>
          </w:tcPr>
          <w:p w:rsidR="00030778" w:rsidRPr="003E2DF8" w:rsidRDefault="00B95B6C" w:rsidP="000F11C3">
            <w:pPr>
              <w:widowControl w:val="0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E2DF8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Доля граждан, положительно оценивающих состояние межнациональных отношений в Березовском районе, %</w:t>
            </w:r>
          </w:p>
        </w:tc>
        <w:tc>
          <w:tcPr>
            <w:tcW w:w="2410" w:type="dxa"/>
          </w:tcPr>
          <w:p w:rsidR="00030778" w:rsidRPr="003E2DF8" w:rsidRDefault="003E2DF8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E2DF8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70,0</w:t>
            </w:r>
          </w:p>
        </w:tc>
        <w:tc>
          <w:tcPr>
            <w:tcW w:w="1276" w:type="dxa"/>
          </w:tcPr>
          <w:p w:rsidR="00030778" w:rsidRPr="003E2DF8" w:rsidRDefault="003E2DF8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E2DF8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73,0</w:t>
            </w:r>
          </w:p>
        </w:tc>
        <w:tc>
          <w:tcPr>
            <w:tcW w:w="1275" w:type="dxa"/>
          </w:tcPr>
          <w:p w:rsidR="00030778" w:rsidRPr="003E2DF8" w:rsidRDefault="003E2DF8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E2DF8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75,0</w:t>
            </w:r>
          </w:p>
        </w:tc>
        <w:tc>
          <w:tcPr>
            <w:tcW w:w="1286" w:type="dxa"/>
          </w:tcPr>
          <w:p w:rsidR="00030778" w:rsidRPr="003E2DF8" w:rsidRDefault="003E2DF8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E2DF8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78,0</w:t>
            </w:r>
          </w:p>
        </w:tc>
        <w:tc>
          <w:tcPr>
            <w:tcW w:w="1266" w:type="dxa"/>
          </w:tcPr>
          <w:p w:rsidR="00030778" w:rsidRPr="003E2DF8" w:rsidRDefault="003E2DF8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E2DF8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82,0</w:t>
            </w:r>
          </w:p>
        </w:tc>
        <w:tc>
          <w:tcPr>
            <w:tcW w:w="1533" w:type="dxa"/>
          </w:tcPr>
          <w:p w:rsidR="00030778" w:rsidRPr="003E2DF8" w:rsidRDefault="003E2DF8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E2DF8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90,0</w:t>
            </w:r>
          </w:p>
        </w:tc>
        <w:tc>
          <w:tcPr>
            <w:tcW w:w="2066" w:type="dxa"/>
          </w:tcPr>
          <w:p w:rsidR="00030778" w:rsidRPr="003E2DF8" w:rsidRDefault="003E2DF8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E2DF8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90,0</w:t>
            </w:r>
          </w:p>
        </w:tc>
      </w:tr>
      <w:tr w:rsidR="000F11C3" w:rsidRPr="00C06B52" w:rsidTr="00022EA7">
        <w:trPr>
          <w:jc w:val="center"/>
        </w:trPr>
        <w:tc>
          <w:tcPr>
            <w:tcW w:w="791" w:type="dxa"/>
          </w:tcPr>
          <w:p w:rsidR="000F11C3" w:rsidRPr="00C06B52" w:rsidRDefault="000F11C3" w:rsidP="000F11C3">
            <w:pPr>
              <w:widowControl w:val="0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3318" w:type="dxa"/>
          </w:tcPr>
          <w:p w:rsidR="000F11C3" w:rsidRPr="00C06B52" w:rsidRDefault="00B95B6C" w:rsidP="000F11C3">
            <w:pPr>
              <w:widowControl w:val="0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95B6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участников мероприятий, направленных на укрепление общероссийского гражданского единства, чел.</w:t>
            </w:r>
          </w:p>
        </w:tc>
        <w:tc>
          <w:tcPr>
            <w:tcW w:w="2410" w:type="dxa"/>
          </w:tcPr>
          <w:p w:rsidR="000F11C3" w:rsidRDefault="000F11C3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2000</w:t>
            </w:r>
          </w:p>
        </w:tc>
        <w:tc>
          <w:tcPr>
            <w:tcW w:w="1276" w:type="dxa"/>
          </w:tcPr>
          <w:p w:rsidR="000F11C3" w:rsidRDefault="000F11C3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2400</w:t>
            </w:r>
          </w:p>
        </w:tc>
        <w:tc>
          <w:tcPr>
            <w:tcW w:w="1275" w:type="dxa"/>
          </w:tcPr>
          <w:p w:rsidR="000F11C3" w:rsidRDefault="000F11C3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2800</w:t>
            </w:r>
          </w:p>
        </w:tc>
        <w:tc>
          <w:tcPr>
            <w:tcW w:w="1286" w:type="dxa"/>
          </w:tcPr>
          <w:p w:rsidR="000F11C3" w:rsidRDefault="000F11C3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3200</w:t>
            </w:r>
          </w:p>
        </w:tc>
        <w:tc>
          <w:tcPr>
            <w:tcW w:w="1266" w:type="dxa"/>
          </w:tcPr>
          <w:p w:rsidR="000F11C3" w:rsidRDefault="000F11C3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4000</w:t>
            </w:r>
          </w:p>
        </w:tc>
        <w:tc>
          <w:tcPr>
            <w:tcW w:w="1533" w:type="dxa"/>
          </w:tcPr>
          <w:p w:rsidR="00BB5489" w:rsidRDefault="00BB5489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F11C3" w:rsidRPr="00C06B52" w:rsidRDefault="00BB5489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4500</w:t>
            </w:r>
          </w:p>
        </w:tc>
        <w:tc>
          <w:tcPr>
            <w:tcW w:w="2066" w:type="dxa"/>
          </w:tcPr>
          <w:p w:rsidR="000F11C3" w:rsidRDefault="000F11C3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0F11C3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4500</w:t>
            </w:r>
          </w:p>
        </w:tc>
      </w:tr>
      <w:tr w:rsidR="000F11C3" w:rsidRPr="00C06B52" w:rsidTr="00022EA7">
        <w:trPr>
          <w:jc w:val="center"/>
        </w:trPr>
        <w:tc>
          <w:tcPr>
            <w:tcW w:w="791" w:type="dxa"/>
          </w:tcPr>
          <w:p w:rsidR="000F11C3" w:rsidRDefault="000F11C3" w:rsidP="002223CD">
            <w:pPr>
              <w:widowControl w:val="0"/>
              <w:jc w:val="right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F11C3" w:rsidRPr="000F11C3" w:rsidRDefault="000F11C3" w:rsidP="000F11C3">
            <w:pPr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3318" w:type="dxa"/>
          </w:tcPr>
          <w:p w:rsidR="000F11C3" w:rsidRPr="00C06B52" w:rsidRDefault="00B95B6C" w:rsidP="000F11C3">
            <w:pPr>
              <w:widowControl w:val="0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95B6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Численность участников мероприятий, направленных на этнокультурное развитие народов России, проживающих в Березовском районе, чел.</w:t>
            </w:r>
          </w:p>
        </w:tc>
        <w:tc>
          <w:tcPr>
            <w:tcW w:w="2410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1700</w:t>
            </w:r>
          </w:p>
        </w:tc>
        <w:tc>
          <w:tcPr>
            <w:tcW w:w="1276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2000</w:t>
            </w:r>
          </w:p>
        </w:tc>
        <w:tc>
          <w:tcPr>
            <w:tcW w:w="1275" w:type="dxa"/>
          </w:tcPr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47637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2300</w:t>
            </w:r>
          </w:p>
        </w:tc>
        <w:tc>
          <w:tcPr>
            <w:tcW w:w="1286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2500</w:t>
            </w:r>
          </w:p>
        </w:tc>
        <w:tc>
          <w:tcPr>
            <w:tcW w:w="1266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3000</w:t>
            </w:r>
          </w:p>
        </w:tc>
        <w:tc>
          <w:tcPr>
            <w:tcW w:w="1533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3000</w:t>
            </w:r>
          </w:p>
        </w:tc>
        <w:tc>
          <w:tcPr>
            <w:tcW w:w="2066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3000</w:t>
            </w:r>
          </w:p>
        </w:tc>
      </w:tr>
      <w:tr w:rsidR="000F11C3" w:rsidRPr="00C06B52" w:rsidTr="00022EA7">
        <w:trPr>
          <w:jc w:val="center"/>
        </w:trPr>
        <w:tc>
          <w:tcPr>
            <w:tcW w:w="791" w:type="dxa"/>
          </w:tcPr>
          <w:p w:rsidR="000F11C3" w:rsidRDefault="000F11C3" w:rsidP="002223CD">
            <w:pPr>
              <w:widowControl w:val="0"/>
              <w:jc w:val="right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0F11C3" w:rsidRDefault="000F11C3" w:rsidP="000F11C3">
            <w:pPr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</w:p>
          <w:p w:rsidR="000F11C3" w:rsidRDefault="000F11C3" w:rsidP="000F11C3">
            <w:pPr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</w:p>
          <w:p w:rsidR="000F11C3" w:rsidRPr="000F11C3" w:rsidRDefault="000F11C3" w:rsidP="000F11C3">
            <w:pPr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3318" w:type="dxa"/>
          </w:tcPr>
          <w:p w:rsidR="000F11C3" w:rsidRPr="00C06B52" w:rsidRDefault="00B95B6C" w:rsidP="000F11C3">
            <w:pPr>
              <w:widowControl w:val="0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95B6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Количество участников мероприятий, направленных на поддержку русского языка как государственного языка Российской Федерации и </w:t>
            </w:r>
            <w:r w:rsidRPr="00B95B6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средства межнационального общении, и языков народов России, проживающих в Березовском районе, чел.</w:t>
            </w:r>
          </w:p>
        </w:tc>
        <w:tc>
          <w:tcPr>
            <w:tcW w:w="2410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500</w:t>
            </w:r>
          </w:p>
        </w:tc>
        <w:tc>
          <w:tcPr>
            <w:tcW w:w="1276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550</w:t>
            </w:r>
          </w:p>
        </w:tc>
        <w:tc>
          <w:tcPr>
            <w:tcW w:w="1275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600</w:t>
            </w:r>
          </w:p>
        </w:tc>
        <w:tc>
          <w:tcPr>
            <w:tcW w:w="1286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650</w:t>
            </w:r>
          </w:p>
        </w:tc>
        <w:tc>
          <w:tcPr>
            <w:tcW w:w="1266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700</w:t>
            </w:r>
          </w:p>
        </w:tc>
        <w:tc>
          <w:tcPr>
            <w:tcW w:w="1533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800</w:t>
            </w:r>
          </w:p>
        </w:tc>
        <w:tc>
          <w:tcPr>
            <w:tcW w:w="2066" w:type="dxa"/>
          </w:tcPr>
          <w:p w:rsidR="000F11C3" w:rsidRDefault="000F11C3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800</w:t>
            </w:r>
          </w:p>
        </w:tc>
      </w:tr>
      <w:tr w:rsidR="000F11C3" w:rsidRPr="00C06B52" w:rsidTr="00022EA7">
        <w:trPr>
          <w:jc w:val="center"/>
        </w:trPr>
        <w:tc>
          <w:tcPr>
            <w:tcW w:w="791" w:type="dxa"/>
          </w:tcPr>
          <w:p w:rsidR="000F11C3" w:rsidRPr="00C06B52" w:rsidRDefault="000F11C3" w:rsidP="000F11C3">
            <w:pPr>
              <w:widowControl w:val="0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</w:t>
            </w:r>
          </w:p>
        </w:tc>
        <w:tc>
          <w:tcPr>
            <w:tcW w:w="3318" w:type="dxa"/>
          </w:tcPr>
          <w:p w:rsidR="000F11C3" w:rsidRPr="00C06B52" w:rsidRDefault="00B95B6C" w:rsidP="000F11C3">
            <w:pPr>
              <w:widowControl w:val="0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95B6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публикаций в средствах массовой информации, направленных на формирование этнокультурной компетентности граждан и пропаганду ценностей добрососедства и взаимоуважения, шт.</w:t>
            </w:r>
          </w:p>
        </w:tc>
        <w:tc>
          <w:tcPr>
            <w:tcW w:w="2410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70</w:t>
            </w:r>
          </w:p>
        </w:tc>
        <w:tc>
          <w:tcPr>
            <w:tcW w:w="1276" w:type="dxa"/>
          </w:tcPr>
          <w:p w:rsidR="000F11C3" w:rsidRDefault="000F11C3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80</w:t>
            </w:r>
          </w:p>
        </w:tc>
        <w:tc>
          <w:tcPr>
            <w:tcW w:w="1275" w:type="dxa"/>
          </w:tcPr>
          <w:p w:rsidR="000F11C3" w:rsidRDefault="000F11C3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90</w:t>
            </w:r>
          </w:p>
        </w:tc>
        <w:tc>
          <w:tcPr>
            <w:tcW w:w="1286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1266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120</w:t>
            </w:r>
          </w:p>
        </w:tc>
        <w:tc>
          <w:tcPr>
            <w:tcW w:w="1533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150</w:t>
            </w:r>
          </w:p>
        </w:tc>
        <w:tc>
          <w:tcPr>
            <w:tcW w:w="2066" w:type="dxa"/>
          </w:tcPr>
          <w:p w:rsidR="00547637" w:rsidRDefault="00547637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B5489" w:rsidRPr="00C06B52" w:rsidRDefault="00BB5489" w:rsidP="00547637">
            <w:pPr>
              <w:widowControl w:val="0"/>
              <w:jc w:val="center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ru-RU" w:bidi="ru-RU"/>
              </w:rPr>
              <w:t>150</w:t>
            </w:r>
          </w:p>
        </w:tc>
      </w:tr>
    </w:tbl>
    <w:p w:rsidR="00030778" w:rsidRDefault="00030778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030778" w:rsidRDefault="00030778" w:rsidP="00030778">
      <w:pPr>
        <w:widowControl w:val="0"/>
        <w:spacing w:after="0" w:line="240" w:lineRule="auto"/>
        <w:jc w:val="right"/>
        <w:rPr>
          <w:rFonts w:ascii="Times New Roman" w:eastAsia="Century Schoolbook" w:hAnsi="Times New Roman" w:cs="Times New Roman"/>
          <w:color w:val="000000"/>
          <w:sz w:val="28"/>
          <w:szCs w:val="28"/>
          <w:lang w:eastAsia="ru-RU" w:bidi="ru-RU"/>
        </w:rPr>
      </w:pPr>
    </w:p>
    <w:p w:rsidR="00022EA7" w:rsidRDefault="00022EA7" w:rsidP="000307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22EA7" w:rsidSect="00022EA7">
          <w:pgSz w:w="16838" w:h="11906" w:orient="landscape"/>
          <w:pgMar w:top="1418" w:right="962" w:bottom="567" w:left="1134" w:header="708" w:footer="708" w:gutter="0"/>
          <w:cols w:space="708"/>
          <w:docGrid w:linePitch="360"/>
        </w:sectPr>
      </w:pPr>
    </w:p>
    <w:p w:rsidR="00BF3E0E" w:rsidRPr="00BF3E0E" w:rsidRDefault="00BF3E0E" w:rsidP="00BF3E0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8"/>
        </w:rPr>
      </w:pPr>
      <w:r w:rsidRPr="00BF3E0E">
        <w:rPr>
          <w:rFonts w:ascii="Times New Roman" w:eastAsia="Calibri" w:hAnsi="Times New Roman" w:cs="Times New Roman"/>
          <w:sz w:val="24"/>
          <w:szCs w:val="28"/>
        </w:rPr>
        <w:lastRenderedPageBreak/>
        <w:t>Приложение 1</w:t>
      </w:r>
    </w:p>
    <w:p w:rsidR="00BF3E0E" w:rsidRPr="00BF3E0E" w:rsidRDefault="00BF3E0E" w:rsidP="00BF3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BF3E0E">
        <w:rPr>
          <w:rFonts w:ascii="Times New Roman" w:eastAsia="Calibri" w:hAnsi="Times New Roman" w:cs="Times New Roman"/>
          <w:sz w:val="24"/>
          <w:szCs w:val="28"/>
        </w:rPr>
        <w:t>к муниципальной программе Березовского района</w:t>
      </w:r>
    </w:p>
    <w:p w:rsidR="00BF3E0E" w:rsidRPr="00BF3E0E" w:rsidRDefault="00BF3E0E" w:rsidP="00BF3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BF3E0E">
        <w:rPr>
          <w:rFonts w:ascii="Times New Roman" w:eastAsia="Calibri" w:hAnsi="Times New Roman" w:cs="Times New Roman"/>
          <w:sz w:val="24"/>
          <w:szCs w:val="28"/>
        </w:rPr>
        <w:t xml:space="preserve">«Реализация </w:t>
      </w:r>
      <w:proofErr w:type="gramStart"/>
      <w:r w:rsidRPr="00BF3E0E">
        <w:rPr>
          <w:rFonts w:ascii="Times New Roman" w:eastAsia="Calibri" w:hAnsi="Times New Roman" w:cs="Times New Roman"/>
          <w:sz w:val="24"/>
          <w:szCs w:val="28"/>
        </w:rPr>
        <w:t>государственной</w:t>
      </w:r>
      <w:proofErr w:type="gramEnd"/>
      <w:r w:rsidRPr="00BF3E0E">
        <w:rPr>
          <w:rFonts w:ascii="Times New Roman" w:eastAsia="Calibri" w:hAnsi="Times New Roman" w:cs="Times New Roman"/>
          <w:sz w:val="24"/>
          <w:szCs w:val="28"/>
        </w:rPr>
        <w:t xml:space="preserve"> национальной </w:t>
      </w:r>
    </w:p>
    <w:p w:rsidR="00BF3E0E" w:rsidRPr="00BF3E0E" w:rsidRDefault="00BF3E0E" w:rsidP="00BF3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BF3E0E">
        <w:rPr>
          <w:rFonts w:ascii="Times New Roman" w:eastAsia="Calibri" w:hAnsi="Times New Roman" w:cs="Times New Roman"/>
          <w:sz w:val="24"/>
          <w:szCs w:val="28"/>
        </w:rPr>
        <w:t xml:space="preserve">политики и профилактика экстремизма </w:t>
      </w:r>
    </w:p>
    <w:p w:rsidR="00BF3E0E" w:rsidRPr="00BF3E0E" w:rsidRDefault="00BF3E0E" w:rsidP="00BF3E0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BF3E0E">
        <w:rPr>
          <w:rFonts w:ascii="Times New Roman" w:eastAsia="Calibri" w:hAnsi="Times New Roman" w:cs="Times New Roman"/>
          <w:sz w:val="24"/>
          <w:szCs w:val="28"/>
        </w:rPr>
        <w:t>в Березовском районе»</w:t>
      </w:r>
    </w:p>
    <w:p w:rsidR="00BF3E0E" w:rsidRPr="00BF3E0E" w:rsidRDefault="00BF3E0E" w:rsidP="00BF3E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8"/>
          <w:szCs w:val="28"/>
        </w:rPr>
      </w:pPr>
    </w:p>
    <w:p w:rsidR="00BF3E0E" w:rsidRPr="00BF3E0E" w:rsidRDefault="00BF3E0E" w:rsidP="00BF3E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8"/>
          <w:szCs w:val="28"/>
        </w:rPr>
      </w:pP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Par7580"/>
      <w:bookmarkEnd w:id="0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определения объема и условия предоставления муниципальным бюджетным и автономным учреждениям субсидий из бюджета Березовского района на иные цели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Порядок)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Общие положения 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1.1. Настоящий Порядок разработан в соответствии с пунктом 1 статьи 78.1 Бюджетного кодекса Российской Федерации, постановлением Правительства Российской Федерации от 22 февраля 2020 года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определения объема и условия предоставления бюджетным и автономным учреждениям  субсидий из бюджета Березовского района на иные цели  регулирует предоставление субсидий на иные цели из бюджета Березовского района муниципальным бюджетным и автономным учреждениям Березовского района (далее-Учреждения), в целях реализации мероприятия «Информационное обеспечение», предусмотренного муниципальной программой «Реализация государственной национальной политики и профилактика экстремизма в Березовском районе» (далее - Муниципальная программа). </w:t>
      </w:r>
      <w:proofErr w:type="gramEnd"/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 Субсидии предоставляются муниципальным бюджетным и автономным учреждениям на  участие в реализации мероприятий (осуществление расходов), не включенных в муниципальное задание, на следующие цели: 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оказание услуг по подготовке и размещению информационных сообщений и программ в средствах массовой информации.</w:t>
      </w:r>
    </w:p>
    <w:p w:rsid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1.4. Главным распорядителем бюджетных средств, осуществляющим предоставление субсидий в пределах бюджетных ассигнований, предусмотренных в бюджете Березовского района на соответствующий финансовый год и лимитов бюджетных обязательств, утвержденных в установленном порядке на предоставление субсидии, является администрация Березовского района (далее – Уполномоченный орган).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Условия и порядок предоставления субсидий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 Субсидия предоставляется Учреждению в пределах бюджетных ассигнований, предусмотренных решением о бюджете Березовского района на очередной финансовый год и на плановый период, в соответствии со сводной бюджетной росписью бюджета района.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2.2. Перечень документов, предоставляемых Учреждением Уполномоченному органу для получения субсидии и требования к ним: 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пояснительная записка, за подписью руководителя Учреждения, содержащая расчет-обоснование необходимости предоставления бюджетных ассигнований на цели, установленные пунктом 1.3. настоящего Порядка, включающая информацию о направлении затрат, общий расчет затрат, необходимый на реализацию мероприятия;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программу мероприятий, в случае если целью предоставления субсидии является проведение мероприятий;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справка об отсутствии по состоянию на 1-е число месяца, предшествующего месяцу, в котором планируется заключение соглашения о предоставлении Субсидии, просроченной задолженности по возврату в бюджет субсидий, предоставленных, в том числе в соответствии с иными правовыми актами;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справку налогового органа об исполнении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ранее чем на 1-е число месяца;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иную информацию в зависимости от цели предоставления субсидии.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 Уполномоченный орган в течение 5 (пяти) рабочих дней со дня получения документов, представленных в соответствии с пунктом 2.2. настоящего Порядка, осуществляет проверку документов на предмет соответствия Перечню и требованиям, установленным настоящим Порядком.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представления неполного комплекта документов или несоответствия представленных документов требованиям, установленным настоящим Порядком, а так же в случае недостоверности информации, содержащейся в документах, представленных учреждением, Уполномоченный орган  в течение 5 (пяти) рабочих дней со дня окончания срока, указанного в абзаце первом настоящего пункта,  возвращает их учреждению под роспись,  письменно уведомляя о причинах возврата документов.</w:t>
      </w:r>
      <w:proofErr w:type="gramEnd"/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2.4. Учреждение вправе повторно направить документы после устранения причин возврата документов.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2.5. При предоставлении учреждением полного комплекта документов и при соответствии представленных документов требованиям, установленным настоящим Порядком, Уполномоченный орган в течение 5 (пяти) рабочих дней со дня окончания срока, указанного в абзаце первом настоящего пункта, принимает решение о предоставлении учреждению субсидии.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2.6. </w:t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Размер субсидии определяется на основании документов, представленных учреждением согласно пункта 2.2. настоящего Порядка, предусмотренных решением о бюджете Березовского района на очередной финансовый год и на плановый период, в соответствии со сводной бюджетной росписью бюджета района, за исключением случаев, когда размер субсидии определен решением о бюджете, решениями Президента Российской Федерации, Правительства Российской Федерации, Правительства Ханты-Мансийского автономного округа – Югры, правовыми актами Березовского</w:t>
      </w:r>
      <w:proofErr w:type="gramEnd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2.7. </w:t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целей (направлений расходования) субсидий на иные цели, не 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связанные с финансовым обеспечением выполнения бюджетными и автономными учреждениями муниципального задания на оказание муниципальных услуг </w:t>
      </w:r>
      <w:r w:rsidR="007A57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полнение работ) Уполномоченным органом подлежит согласованию с Комитетом по финансам администрации Березовского района.</w:t>
      </w:r>
      <w:proofErr w:type="gramEnd"/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2.8. Данные о расчетном объеме субсидии Уполномоченный орган предоставляет в Комитет по финансам в сроки, установленные для составления проекта бюджета Березовского района на очередной финансовый год и плановый период.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2.9. Предоставление субсидии осуществляется Уполномоченным органом в соответствии со сводной бюджетной росписью </w:t>
      </w:r>
      <w:r w:rsidR="007A57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 Березовского района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пределах бюджетных ассигнований, предусмотренных на указанные цели решением Думы Березовского района о бюджете Березовского района на очередной фина</w:t>
      </w:r>
      <w:r w:rsidR="007A57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нсовый год и плановый период.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2.10. Предоставление субсидии учреждениям осуществляется на основании заключаемых между Учреждением и У</w:t>
      </w:r>
      <w:bookmarkStart w:id="1" w:name="_GoBack"/>
      <w:bookmarkEnd w:id="1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полномоченным органом соглашений о предоставлении субсидий (далее - Соглашение) в соответствии с типовой формой, установленной Комитетом по финансам администрации Березовского района.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Соглашение должно быть заключено в течение 10 рабочих дней </w:t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доведения</w:t>
      </w:r>
      <w:proofErr w:type="gramEnd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Уполномоченному органу показателей сводной бюджетной росписи бюджета Березовского района.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2.11. Соглашение заключается на текущий финансовый год и должно предусматривать: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цели предоставления субсидии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в случае если субсидии предоставляются в целях реализации соответствующего проекта (программы);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значения результатов предоставления субсидии, которые должны быть конкретными, измеримыми и соответствовать результатам федеральных или региональных проектов (программ), указанных в пункте 1.2. настоящего Порядка (в случае если субсидия предоставляется в целях реализации такого проекта),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размер субсидии;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сроки (график) перечисления субсидии;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сроки представления отчетности;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порядок и сроки возврата сумм субсидии в случае несоблюдения учреждением целей, условий и порядка предоставления субсидий, определенных соглашением;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основания и порядок внесения изменений в соглашение, в том числе в случае уменьшения органу-учредителю как получателю бюджетных средств ранее доведенных лимитов бюджетных обязательств на предоставление субсидии;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основания для досрочного прекращения соглашения по решению органа-учредителя в одностороннем порядке, в том числе в связи </w:t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реорганизацией или ликвидацией учреждения;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нарушением учреждением целей и условий предоставления субсидии, установленных правовым актом и (или) соглашением;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запрет на расторжение соглашения учреждением в одностороннем порядке;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иные положения (при необходимости).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2.12. Учреждения на первое число месяца, предшествующего месяцу, в котором планируется заключение Соглашения либо принятие решения о предоставлении субсидии, должны соответствовать следующим требованиям: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требование об отсутствии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просроченной задолженности по возврату в соответствующий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</w:t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предоставленных</w:t>
      </w:r>
      <w:proofErr w:type="gramEnd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в соответствии с иными </w:t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правовыми актами, за исключением случаев предоставления субсидии на осуществление мероприятий по реорганизации или ликвидации учреждения,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высшего исполнительного органа государственной власти</w:t>
      </w:r>
      <w:proofErr w:type="gramEnd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субъекта Российской Федерации, муниципальными правовыми актами местной администрации.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2.13. Результаты предоставления субсидии </w:t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отражаются в Соглашении и являются</w:t>
      </w:r>
      <w:proofErr w:type="gramEnd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его неотъемлемой частью.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Результаты должны быть конкретными, измеримыми и соответствовать результатам федеральных или региональных проектов, указанных в пункте 1.2 настоящего Порядка (в случае если субсидия предоставляется в целях реализации такого проекта), и показатели, необходимые для достижения результатов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детализации).</w:t>
      </w:r>
      <w:proofErr w:type="gramEnd"/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2.14. При изменении размера предоставляемых субсидий в Соглашения вносятся изменения путем заключения дополнительных соглашений.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2.15. Субсидия перечисляется Уполномоченным органом на отдельный лицевой счет учреждения открытый в Комитете по финансам, в соответствии со сводной бюджетной росписью.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2.16. Основаниями для отказа в предоставлении Субсидии являются: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-не соблюдение условий указанных в пункте 2.12. Порядка; 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-непредставление (предоставление не в полном объеме) документов, указанных в пункте 2.2. Порядка;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недостоверность информации, содержащейся в документах, представленных 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учреждением;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отсутствие необходимого объема лимитов бюджетных обязательств на предоставление Субсидии на соответствующий финансовый год и плановый период, доведенных в соответствии с бюджетным законодательством Российской Федерации Уполномоченному органу как главному распорядителю бюджетных средств на цели, указанные в пункте 1.3.  Порядка;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после устранения причин отказа вправе повторно направить в Уполномоченный орган документы на предоставление Субсидии.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Требования к отчетности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Учреждения ежеквартально до 10 числа месяца, следующего за отчетным кварталом, представляют в Уполномоченный орган отчет об осуществлении расходов, источником финансового обеспечения которых является субсидия. 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3.2. Отчет предоставляется с нарастающим итогом с начала года по состоянию на 1 число квартала, следующего </w:t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proofErr w:type="gramEnd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отчетным. Форма отчета устанавливается в Соглашении.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 Уполномоченный орган представляет в Комитет по финансам администрации Березовского района информацию об использовании субсидий на иные цели в составе ежеквартальных и годового отчетов в порядке и по форме, установленной администрацией Березовского района.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Порядок осуществления </w:t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контроля за</w:t>
      </w:r>
      <w:proofErr w:type="gramEnd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соблюдением целей, условий и порядка предоставления субсидий и ответственность за их несоблюдение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4.1.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Неиспользованные в текущем финансовом году учреждениями остатки средств субсидий подлежат перечислению в бюджет Березовского района в порядке, установленном Комитетом по финансам  администрации Березовского района.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Остатки средств, перечисленные учреждениями в бюджет Березовского района, могут быть возвращены учреждениям в очередном финансовом году при наличии потребности в направлении их </w:t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</w:t>
      </w:r>
      <w:proofErr w:type="gramEnd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же цели в соответствии с решением Уполномоченного органа.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Принятие решения об использовании в очередном финансовом году не использованных в текущем финансовом году остатков средств субсидий осуществляется Уполномоченным органом при наличии неисполненных обязательств, принятых учреждениями, источником финансового обеспечения которых являются неиспользованные остатки субсидии, на основании отчета о расходах учреждения с приложением к нему копий документов, подтверждающих наличие неисполненных принятых обязательств учреждения (за исключением документов, содержащих сведения, составляющих государственную тайну</w:t>
      </w:r>
      <w:proofErr w:type="gramEnd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), </w:t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(или) обязательств, подлежащих принятию в очередном финансовом году в соответствии с конкурсными процедурами и (или) отборами, а также в случае размещения до 1 января очередного финансового года извещения об осуществлении закупки товаров, работ, услуг в единой информационной системе 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сфере закупок либо направления приглашения принять участие в определении поставщика (подрядчика, исполнителя), проектов контрактов в соответствии с законодательством Российской Федерации</w:t>
      </w:r>
      <w:proofErr w:type="gramEnd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контрактной системе в сфере закупок товаров, работ, услуг для обеспечения государственных и муниципальных нужд, кроме целевых субсидий, предоставляемых в целях осуществления выплат физическим лицам.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4.3.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принятия Уполномоченным органом решения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учреждениями Уполномоченному органу предоставляется информация о наличии у учреждений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и (или) средства от возврата ранее произведенных учреждениями выплат, а</w:t>
      </w:r>
      <w:proofErr w:type="gramEnd"/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также документов (копий документов), подтверждающих наличие и объем указанных обязательств учреждения (за исключением обязательств по выплатам физическим лицам), в течение 3 рабочих дней с момента поступления средств.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Уполномоченный орган принимает решение в течение 10 рабочих дней с момента поступления указанной в абзаце первом настоящего пункта информации.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4.5.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Уполномоченный орган и Комитет по финансам администрации Березовского района осуществляют обязательную проверку соблюдения условий и целей предоставления субсидии.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4.6.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 случае несоблюдения учреждением целей и условий, установленных при предоставлении субсидии, выявленных по результатам проверок, а также в случае недостижения результатов предоставления субсидий, субсидии подлежат возврату в бюджет Березовского района.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4.7.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В случае установления факта несоблюдения учреждением целей и условий, установленных при предоставлении субсидии, а также факта недостижения учреждением результатов предоставления субсидий Уполномоченный орган направляет учреждению письменное требование о ее возврате в течение 5 рабочих дней с момента их установления.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4.8.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Требование о возврате целевой субсидии или ее части должно быть исполнено учреждением в течение месяца со дня его получения.</w:t>
      </w:r>
    </w:p>
    <w:p w:rsidR="00753517" w:rsidRPr="00753517" w:rsidRDefault="00753517" w:rsidP="007535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4.9.</w:t>
      </w:r>
      <w:r w:rsidRPr="007535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Руководитель учреждения несет ответственность за использование субсидий в соответствии с условиями, предусмотренными Соглашением, и законодательством Российской Федерации.</w:t>
      </w:r>
    </w:p>
    <w:p w:rsidR="00FC26D8" w:rsidRPr="00F453E0" w:rsidRDefault="00FC26D8" w:rsidP="007535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C26D8" w:rsidRPr="00F453E0" w:rsidSect="00A77211">
      <w:pgSz w:w="11906" w:h="16838"/>
      <w:pgMar w:top="1134" w:right="56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7E3" w:rsidRDefault="00EB17E3">
      <w:pPr>
        <w:spacing w:after="0" w:line="240" w:lineRule="auto"/>
      </w:pPr>
      <w:r>
        <w:separator/>
      </w:r>
    </w:p>
  </w:endnote>
  <w:endnote w:type="continuationSeparator" w:id="0">
    <w:p w:rsidR="00EB17E3" w:rsidRDefault="00EB1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7E3" w:rsidRDefault="00EB17E3">
      <w:pPr>
        <w:spacing w:after="0" w:line="240" w:lineRule="auto"/>
      </w:pPr>
      <w:r>
        <w:separator/>
      </w:r>
    </w:p>
  </w:footnote>
  <w:footnote w:type="continuationSeparator" w:id="0">
    <w:p w:rsidR="00EB17E3" w:rsidRDefault="00EB1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A3" w:rsidRDefault="00A974A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A974A3" w:rsidRDefault="00A974A3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A3" w:rsidRDefault="00A974A3">
    <w:pPr>
      <w:pStyle w:val="af1"/>
      <w:jc w:val="center"/>
    </w:pPr>
  </w:p>
  <w:p w:rsidR="00A974A3" w:rsidRDefault="00A974A3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A3" w:rsidRDefault="00A974A3" w:rsidP="00F504B6">
    <w:pPr>
      <w:pStyle w:val="af1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A3" w:rsidRDefault="00A974A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A14F1D"/>
    <w:multiLevelType w:val="multilevel"/>
    <w:tmpl w:val="86E806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1A667B7"/>
    <w:multiLevelType w:val="hybridMultilevel"/>
    <w:tmpl w:val="AB3E1AF0"/>
    <w:lvl w:ilvl="0" w:tplc="5E94C478">
      <w:numFmt w:val="bullet"/>
      <w:lvlText w:val=""/>
      <w:lvlJc w:val="left"/>
      <w:pPr>
        <w:ind w:left="69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3">
    <w:nsid w:val="038F40D2"/>
    <w:multiLevelType w:val="hybridMultilevel"/>
    <w:tmpl w:val="CC9C1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994268"/>
    <w:multiLevelType w:val="hybridMultilevel"/>
    <w:tmpl w:val="DE4CA548"/>
    <w:lvl w:ilvl="0" w:tplc="5F56D4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77C47D5"/>
    <w:multiLevelType w:val="hybridMultilevel"/>
    <w:tmpl w:val="EBAA6AA8"/>
    <w:lvl w:ilvl="0" w:tplc="2460F75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01088A"/>
    <w:multiLevelType w:val="hybridMultilevel"/>
    <w:tmpl w:val="A462F0B2"/>
    <w:lvl w:ilvl="0" w:tplc="83F6DC36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4F1468"/>
    <w:multiLevelType w:val="hybridMultilevel"/>
    <w:tmpl w:val="13B44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CF4D72"/>
    <w:multiLevelType w:val="hybridMultilevel"/>
    <w:tmpl w:val="C958B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F31C9D"/>
    <w:multiLevelType w:val="hybridMultilevel"/>
    <w:tmpl w:val="DDC46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E746B1"/>
    <w:multiLevelType w:val="hybridMultilevel"/>
    <w:tmpl w:val="09A0AC4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273998"/>
    <w:multiLevelType w:val="hybridMultilevel"/>
    <w:tmpl w:val="03784CC6"/>
    <w:lvl w:ilvl="0" w:tplc="1EE47F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1B2C40"/>
    <w:multiLevelType w:val="hybridMultilevel"/>
    <w:tmpl w:val="7270A14E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13">
    <w:nsid w:val="25167FBA"/>
    <w:multiLevelType w:val="hybridMultilevel"/>
    <w:tmpl w:val="85A44506"/>
    <w:lvl w:ilvl="0" w:tplc="E2A6BF62">
      <w:numFmt w:val="bullet"/>
      <w:lvlText w:val=""/>
      <w:lvlJc w:val="left"/>
      <w:pPr>
        <w:ind w:left="3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14">
    <w:nsid w:val="28DA6FF1"/>
    <w:multiLevelType w:val="hybridMultilevel"/>
    <w:tmpl w:val="60A27F20"/>
    <w:lvl w:ilvl="0" w:tplc="09AC5AA8">
      <w:start w:val="1"/>
      <w:numFmt w:val="decimal"/>
      <w:lvlText w:val="(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34804AD5"/>
    <w:multiLevelType w:val="hybridMultilevel"/>
    <w:tmpl w:val="F2B48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12283"/>
    <w:multiLevelType w:val="hybridMultilevel"/>
    <w:tmpl w:val="3AD44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009CB"/>
    <w:multiLevelType w:val="hybridMultilevel"/>
    <w:tmpl w:val="90F21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F76F40"/>
    <w:multiLevelType w:val="multilevel"/>
    <w:tmpl w:val="8E5A89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9AF0552"/>
    <w:multiLevelType w:val="hybridMultilevel"/>
    <w:tmpl w:val="DDC46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F67F91"/>
    <w:multiLevelType w:val="multilevel"/>
    <w:tmpl w:val="5C98C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4B4F5ED2"/>
    <w:multiLevelType w:val="multilevel"/>
    <w:tmpl w:val="268639F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>
    <w:nsid w:val="51821BD3"/>
    <w:multiLevelType w:val="hybridMultilevel"/>
    <w:tmpl w:val="9BD26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FE64B4"/>
    <w:multiLevelType w:val="hybridMultilevel"/>
    <w:tmpl w:val="558E8C6A"/>
    <w:lvl w:ilvl="0" w:tplc="46A8158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3480AE8"/>
    <w:multiLevelType w:val="hybridMultilevel"/>
    <w:tmpl w:val="E8AE1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6411B9"/>
    <w:multiLevelType w:val="hybridMultilevel"/>
    <w:tmpl w:val="E3F4C4FA"/>
    <w:lvl w:ilvl="0" w:tplc="CD9A0226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6C890372"/>
    <w:multiLevelType w:val="hybridMultilevel"/>
    <w:tmpl w:val="EE385862"/>
    <w:lvl w:ilvl="0" w:tplc="075836C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D02734"/>
    <w:multiLevelType w:val="hybridMultilevel"/>
    <w:tmpl w:val="F348AE26"/>
    <w:lvl w:ilvl="0" w:tplc="65EC7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22DD6">
      <w:numFmt w:val="none"/>
      <w:lvlText w:val=""/>
      <w:lvlJc w:val="left"/>
      <w:pPr>
        <w:tabs>
          <w:tab w:val="num" w:pos="360"/>
        </w:tabs>
      </w:pPr>
    </w:lvl>
    <w:lvl w:ilvl="2" w:tplc="F64EC1A2">
      <w:numFmt w:val="none"/>
      <w:lvlText w:val=""/>
      <w:lvlJc w:val="left"/>
      <w:pPr>
        <w:tabs>
          <w:tab w:val="num" w:pos="360"/>
        </w:tabs>
      </w:pPr>
    </w:lvl>
    <w:lvl w:ilvl="3" w:tplc="17489C04">
      <w:numFmt w:val="none"/>
      <w:lvlText w:val=""/>
      <w:lvlJc w:val="left"/>
      <w:pPr>
        <w:tabs>
          <w:tab w:val="num" w:pos="360"/>
        </w:tabs>
      </w:pPr>
    </w:lvl>
    <w:lvl w:ilvl="4" w:tplc="B442D924">
      <w:numFmt w:val="none"/>
      <w:lvlText w:val=""/>
      <w:lvlJc w:val="left"/>
      <w:pPr>
        <w:tabs>
          <w:tab w:val="num" w:pos="360"/>
        </w:tabs>
      </w:pPr>
    </w:lvl>
    <w:lvl w:ilvl="5" w:tplc="BFFCA8AE">
      <w:numFmt w:val="none"/>
      <w:lvlText w:val=""/>
      <w:lvlJc w:val="left"/>
      <w:pPr>
        <w:tabs>
          <w:tab w:val="num" w:pos="360"/>
        </w:tabs>
      </w:pPr>
    </w:lvl>
    <w:lvl w:ilvl="6" w:tplc="B9B00E6E">
      <w:numFmt w:val="none"/>
      <w:lvlText w:val=""/>
      <w:lvlJc w:val="left"/>
      <w:pPr>
        <w:tabs>
          <w:tab w:val="num" w:pos="360"/>
        </w:tabs>
      </w:pPr>
    </w:lvl>
    <w:lvl w:ilvl="7" w:tplc="E89E872A">
      <w:numFmt w:val="none"/>
      <w:lvlText w:val=""/>
      <w:lvlJc w:val="left"/>
      <w:pPr>
        <w:tabs>
          <w:tab w:val="num" w:pos="360"/>
        </w:tabs>
      </w:pPr>
    </w:lvl>
    <w:lvl w:ilvl="8" w:tplc="C250EA40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7062316F"/>
    <w:multiLevelType w:val="hybridMultilevel"/>
    <w:tmpl w:val="25C67E82"/>
    <w:lvl w:ilvl="0" w:tplc="6AB29F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361F91"/>
    <w:multiLevelType w:val="hybridMultilevel"/>
    <w:tmpl w:val="D55A5DF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CA44B9"/>
    <w:multiLevelType w:val="hybridMultilevel"/>
    <w:tmpl w:val="CA3CE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7C7052"/>
    <w:multiLevelType w:val="hybridMultilevel"/>
    <w:tmpl w:val="4E50A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2D4DF9"/>
    <w:multiLevelType w:val="hybridMultilevel"/>
    <w:tmpl w:val="B842546A"/>
    <w:lvl w:ilvl="0" w:tplc="5412A8A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F2E5517"/>
    <w:multiLevelType w:val="hybridMultilevel"/>
    <w:tmpl w:val="9A123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6"/>
  </w:num>
  <w:num w:numId="4">
    <w:abstractNumId w:val="3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9"/>
  </w:num>
  <w:num w:numId="8">
    <w:abstractNumId w:val="10"/>
  </w:num>
  <w:num w:numId="9">
    <w:abstractNumId w:val="26"/>
  </w:num>
  <w:num w:numId="10">
    <w:abstractNumId w:val="21"/>
  </w:num>
  <w:num w:numId="11">
    <w:abstractNumId w:val="25"/>
  </w:num>
  <w:num w:numId="12">
    <w:abstractNumId w:val="20"/>
  </w:num>
  <w:num w:numId="13">
    <w:abstractNumId w:val="1"/>
  </w:num>
  <w:num w:numId="14">
    <w:abstractNumId w:val="18"/>
  </w:num>
  <w:num w:numId="15">
    <w:abstractNumId w:val="4"/>
  </w:num>
  <w:num w:numId="16">
    <w:abstractNumId w:val="23"/>
  </w:num>
  <w:num w:numId="17">
    <w:abstractNumId w:val="17"/>
  </w:num>
  <w:num w:numId="18">
    <w:abstractNumId w:val="28"/>
  </w:num>
  <w:num w:numId="19">
    <w:abstractNumId w:val="11"/>
  </w:num>
  <w:num w:numId="20">
    <w:abstractNumId w:val="33"/>
  </w:num>
  <w:num w:numId="21">
    <w:abstractNumId w:val="24"/>
  </w:num>
  <w:num w:numId="22">
    <w:abstractNumId w:val="7"/>
  </w:num>
  <w:num w:numId="23">
    <w:abstractNumId w:val="19"/>
  </w:num>
  <w:num w:numId="24">
    <w:abstractNumId w:val="15"/>
  </w:num>
  <w:num w:numId="25">
    <w:abstractNumId w:val="22"/>
  </w:num>
  <w:num w:numId="26">
    <w:abstractNumId w:val="3"/>
  </w:num>
  <w:num w:numId="27">
    <w:abstractNumId w:val="16"/>
  </w:num>
  <w:num w:numId="28">
    <w:abstractNumId w:val="31"/>
  </w:num>
  <w:num w:numId="29">
    <w:abstractNumId w:val="30"/>
  </w:num>
  <w:num w:numId="30">
    <w:abstractNumId w:val="8"/>
  </w:num>
  <w:num w:numId="31">
    <w:abstractNumId w:val="13"/>
  </w:num>
  <w:num w:numId="32">
    <w:abstractNumId w:val="2"/>
  </w:num>
  <w:num w:numId="33">
    <w:abstractNumId w:val="9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A26"/>
    <w:rsid w:val="00010A25"/>
    <w:rsid w:val="00022EA7"/>
    <w:rsid w:val="00030778"/>
    <w:rsid w:val="00032658"/>
    <w:rsid w:val="000444D2"/>
    <w:rsid w:val="00054A45"/>
    <w:rsid w:val="00060334"/>
    <w:rsid w:val="00060F3B"/>
    <w:rsid w:val="00063A84"/>
    <w:rsid w:val="00066655"/>
    <w:rsid w:val="000929E8"/>
    <w:rsid w:val="00094526"/>
    <w:rsid w:val="00097B24"/>
    <w:rsid w:val="000C3215"/>
    <w:rsid w:val="000C68BF"/>
    <w:rsid w:val="000D3993"/>
    <w:rsid w:val="000E450D"/>
    <w:rsid w:val="000E6DB0"/>
    <w:rsid w:val="000F11C3"/>
    <w:rsid w:val="000F29D1"/>
    <w:rsid w:val="00101F12"/>
    <w:rsid w:val="00106C71"/>
    <w:rsid w:val="00111171"/>
    <w:rsid w:val="0011120E"/>
    <w:rsid w:val="00116C81"/>
    <w:rsid w:val="00121C74"/>
    <w:rsid w:val="001244EC"/>
    <w:rsid w:val="00140F26"/>
    <w:rsid w:val="00161D4C"/>
    <w:rsid w:val="0016530B"/>
    <w:rsid w:val="00170B76"/>
    <w:rsid w:val="00174E1F"/>
    <w:rsid w:val="0018086F"/>
    <w:rsid w:val="001E3E1E"/>
    <w:rsid w:val="001E3F6B"/>
    <w:rsid w:val="001F62BE"/>
    <w:rsid w:val="001F7E5F"/>
    <w:rsid w:val="00214345"/>
    <w:rsid w:val="00214644"/>
    <w:rsid w:val="00214F72"/>
    <w:rsid w:val="002223CD"/>
    <w:rsid w:val="0022760F"/>
    <w:rsid w:val="00230376"/>
    <w:rsid w:val="0023723B"/>
    <w:rsid w:val="002412FD"/>
    <w:rsid w:val="00264EA9"/>
    <w:rsid w:val="00270BD7"/>
    <w:rsid w:val="00283404"/>
    <w:rsid w:val="00284352"/>
    <w:rsid w:val="0028510D"/>
    <w:rsid w:val="00287AA2"/>
    <w:rsid w:val="002912BF"/>
    <w:rsid w:val="0029521B"/>
    <w:rsid w:val="002959FC"/>
    <w:rsid w:val="0029791A"/>
    <w:rsid w:val="002A6033"/>
    <w:rsid w:val="002B5297"/>
    <w:rsid w:val="002C6720"/>
    <w:rsid w:val="002E0B7F"/>
    <w:rsid w:val="002F1039"/>
    <w:rsid w:val="002F480F"/>
    <w:rsid w:val="00302DE3"/>
    <w:rsid w:val="00315F4D"/>
    <w:rsid w:val="0031753A"/>
    <w:rsid w:val="00322CF2"/>
    <w:rsid w:val="003269B3"/>
    <w:rsid w:val="003335BC"/>
    <w:rsid w:val="00340F5C"/>
    <w:rsid w:val="003509CA"/>
    <w:rsid w:val="00353C37"/>
    <w:rsid w:val="0035445B"/>
    <w:rsid w:val="00374A12"/>
    <w:rsid w:val="00376F8A"/>
    <w:rsid w:val="003861A7"/>
    <w:rsid w:val="003A2D94"/>
    <w:rsid w:val="003B28B4"/>
    <w:rsid w:val="003C2432"/>
    <w:rsid w:val="003D753A"/>
    <w:rsid w:val="003E2DF8"/>
    <w:rsid w:val="003E5C1B"/>
    <w:rsid w:val="003F1D38"/>
    <w:rsid w:val="003F6869"/>
    <w:rsid w:val="004012F8"/>
    <w:rsid w:val="00410D25"/>
    <w:rsid w:val="00412C13"/>
    <w:rsid w:val="00412F1E"/>
    <w:rsid w:val="00415CBD"/>
    <w:rsid w:val="0043514D"/>
    <w:rsid w:val="00437B9E"/>
    <w:rsid w:val="00444128"/>
    <w:rsid w:val="00460C84"/>
    <w:rsid w:val="00461113"/>
    <w:rsid w:val="00471438"/>
    <w:rsid w:val="00471C27"/>
    <w:rsid w:val="00473B33"/>
    <w:rsid w:val="00474248"/>
    <w:rsid w:val="00474976"/>
    <w:rsid w:val="00484A3B"/>
    <w:rsid w:val="00487BB6"/>
    <w:rsid w:val="004A0E73"/>
    <w:rsid w:val="004A423B"/>
    <w:rsid w:val="004A5F2D"/>
    <w:rsid w:val="004B10A6"/>
    <w:rsid w:val="004C4DA1"/>
    <w:rsid w:val="004F4F41"/>
    <w:rsid w:val="00501E2B"/>
    <w:rsid w:val="00507932"/>
    <w:rsid w:val="00507A3B"/>
    <w:rsid w:val="005114F1"/>
    <w:rsid w:val="00515373"/>
    <w:rsid w:val="005237FB"/>
    <w:rsid w:val="005261B9"/>
    <w:rsid w:val="0053457C"/>
    <w:rsid w:val="00535800"/>
    <w:rsid w:val="00541D73"/>
    <w:rsid w:val="00547637"/>
    <w:rsid w:val="00562A1A"/>
    <w:rsid w:val="00562BFE"/>
    <w:rsid w:val="00565FBC"/>
    <w:rsid w:val="00580E5C"/>
    <w:rsid w:val="00591E51"/>
    <w:rsid w:val="005921D6"/>
    <w:rsid w:val="0059634B"/>
    <w:rsid w:val="005A0273"/>
    <w:rsid w:val="005A05FE"/>
    <w:rsid w:val="005A10DB"/>
    <w:rsid w:val="005B2C7E"/>
    <w:rsid w:val="005B523D"/>
    <w:rsid w:val="005C374B"/>
    <w:rsid w:val="005D1108"/>
    <w:rsid w:val="005E4D71"/>
    <w:rsid w:val="005E643F"/>
    <w:rsid w:val="005F4CB7"/>
    <w:rsid w:val="0060298B"/>
    <w:rsid w:val="0060345F"/>
    <w:rsid w:val="0061072F"/>
    <w:rsid w:val="00613426"/>
    <w:rsid w:val="00621D0E"/>
    <w:rsid w:val="00623793"/>
    <w:rsid w:val="006247A2"/>
    <w:rsid w:val="00627E56"/>
    <w:rsid w:val="00636E60"/>
    <w:rsid w:val="0063766A"/>
    <w:rsid w:val="00643F0B"/>
    <w:rsid w:val="006442AC"/>
    <w:rsid w:val="00645029"/>
    <w:rsid w:val="006710B2"/>
    <w:rsid w:val="006725F9"/>
    <w:rsid w:val="00682456"/>
    <w:rsid w:val="006827C3"/>
    <w:rsid w:val="00682EB2"/>
    <w:rsid w:val="00683573"/>
    <w:rsid w:val="0068558C"/>
    <w:rsid w:val="0068712A"/>
    <w:rsid w:val="00693527"/>
    <w:rsid w:val="00693953"/>
    <w:rsid w:val="006D0A96"/>
    <w:rsid w:val="006D3DCD"/>
    <w:rsid w:val="006E1FE2"/>
    <w:rsid w:val="006F5D2A"/>
    <w:rsid w:val="00712A36"/>
    <w:rsid w:val="0072645E"/>
    <w:rsid w:val="007275E0"/>
    <w:rsid w:val="0074781E"/>
    <w:rsid w:val="00753517"/>
    <w:rsid w:val="00754DC9"/>
    <w:rsid w:val="00755E24"/>
    <w:rsid w:val="00756963"/>
    <w:rsid w:val="007623F7"/>
    <w:rsid w:val="00771E59"/>
    <w:rsid w:val="00781D14"/>
    <w:rsid w:val="00792C0A"/>
    <w:rsid w:val="00793EBE"/>
    <w:rsid w:val="00793FBF"/>
    <w:rsid w:val="00794DF6"/>
    <w:rsid w:val="007A57C2"/>
    <w:rsid w:val="007D7F35"/>
    <w:rsid w:val="007E1146"/>
    <w:rsid w:val="007E20CB"/>
    <w:rsid w:val="007F7AE5"/>
    <w:rsid w:val="00806FAC"/>
    <w:rsid w:val="008106BA"/>
    <w:rsid w:val="008153F5"/>
    <w:rsid w:val="00833F6B"/>
    <w:rsid w:val="00843185"/>
    <w:rsid w:val="008538D9"/>
    <w:rsid w:val="00863832"/>
    <w:rsid w:val="008643D8"/>
    <w:rsid w:val="0086445F"/>
    <w:rsid w:val="00882A9D"/>
    <w:rsid w:val="0089259A"/>
    <w:rsid w:val="00897DA8"/>
    <w:rsid w:val="008C3EAD"/>
    <w:rsid w:val="008C430B"/>
    <w:rsid w:val="008D3879"/>
    <w:rsid w:val="008E4DA6"/>
    <w:rsid w:val="008E7719"/>
    <w:rsid w:val="008F30B1"/>
    <w:rsid w:val="00920374"/>
    <w:rsid w:val="009400A7"/>
    <w:rsid w:val="00942FB5"/>
    <w:rsid w:val="0095431A"/>
    <w:rsid w:val="00954674"/>
    <w:rsid w:val="00956D26"/>
    <w:rsid w:val="00997B2F"/>
    <w:rsid w:val="009A62B8"/>
    <w:rsid w:val="009B197D"/>
    <w:rsid w:val="009B4287"/>
    <w:rsid w:val="009C07F4"/>
    <w:rsid w:val="009C5B2B"/>
    <w:rsid w:val="009E0CAE"/>
    <w:rsid w:val="009F6517"/>
    <w:rsid w:val="00A02F5D"/>
    <w:rsid w:val="00A12E67"/>
    <w:rsid w:val="00A26DF4"/>
    <w:rsid w:val="00A35361"/>
    <w:rsid w:val="00A44853"/>
    <w:rsid w:val="00A52009"/>
    <w:rsid w:val="00A72C86"/>
    <w:rsid w:val="00A77211"/>
    <w:rsid w:val="00A81779"/>
    <w:rsid w:val="00A936C4"/>
    <w:rsid w:val="00A95233"/>
    <w:rsid w:val="00A974A3"/>
    <w:rsid w:val="00AB6BE2"/>
    <w:rsid w:val="00AC0328"/>
    <w:rsid w:val="00AD1D2D"/>
    <w:rsid w:val="00AD23E8"/>
    <w:rsid w:val="00AD5881"/>
    <w:rsid w:val="00AF1BBA"/>
    <w:rsid w:val="00AF3649"/>
    <w:rsid w:val="00B022DF"/>
    <w:rsid w:val="00B029F7"/>
    <w:rsid w:val="00B173FC"/>
    <w:rsid w:val="00B21766"/>
    <w:rsid w:val="00B251F9"/>
    <w:rsid w:val="00B26DAA"/>
    <w:rsid w:val="00B32FAD"/>
    <w:rsid w:val="00B424CE"/>
    <w:rsid w:val="00B46E4E"/>
    <w:rsid w:val="00B554B8"/>
    <w:rsid w:val="00B6004E"/>
    <w:rsid w:val="00B932BE"/>
    <w:rsid w:val="00B95B6C"/>
    <w:rsid w:val="00BA65C9"/>
    <w:rsid w:val="00BA73DF"/>
    <w:rsid w:val="00BB5489"/>
    <w:rsid w:val="00BB60C8"/>
    <w:rsid w:val="00BC4CA0"/>
    <w:rsid w:val="00BC767E"/>
    <w:rsid w:val="00BD4417"/>
    <w:rsid w:val="00BE0EB9"/>
    <w:rsid w:val="00BE3BE2"/>
    <w:rsid w:val="00BE5103"/>
    <w:rsid w:val="00BF3E0E"/>
    <w:rsid w:val="00C01B4E"/>
    <w:rsid w:val="00C1770A"/>
    <w:rsid w:val="00C24CF0"/>
    <w:rsid w:val="00C3464B"/>
    <w:rsid w:val="00C34A1D"/>
    <w:rsid w:val="00C54B08"/>
    <w:rsid w:val="00C54E2A"/>
    <w:rsid w:val="00C5666C"/>
    <w:rsid w:val="00C57074"/>
    <w:rsid w:val="00C61AF7"/>
    <w:rsid w:val="00C61E93"/>
    <w:rsid w:val="00C70C76"/>
    <w:rsid w:val="00C72DBA"/>
    <w:rsid w:val="00C828F3"/>
    <w:rsid w:val="00C8468F"/>
    <w:rsid w:val="00C8571B"/>
    <w:rsid w:val="00CE2D3C"/>
    <w:rsid w:val="00CE687A"/>
    <w:rsid w:val="00CE7A26"/>
    <w:rsid w:val="00CF02BC"/>
    <w:rsid w:val="00D01E81"/>
    <w:rsid w:val="00D239B6"/>
    <w:rsid w:val="00D35FF6"/>
    <w:rsid w:val="00D40D68"/>
    <w:rsid w:val="00D4456E"/>
    <w:rsid w:val="00D61721"/>
    <w:rsid w:val="00D74DBC"/>
    <w:rsid w:val="00D75E8C"/>
    <w:rsid w:val="00D85EB4"/>
    <w:rsid w:val="00D93815"/>
    <w:rsid w:val="00D939B7"/>
    <w:rsid w:val="00D960F0"/>
    <w:rsid w:val="00DA2C18"/>
    <w:rsid w:val="00DA3BCA"/>
    <w:rsid w:val="00DB1B41"/>
    <w:rsid w:val="00DB783A"/>
    <w:rsid w:val="00DD08A1"/>
    <w:rsid w:val="00DD45E5"/>
    <w:rsid w:val="00DE387F"/>
    <w:rsid w:val="00DE3933"/>
    <w:rsid w:val="00DE52FF"/>
    <w:rsid w:val="00DF010C"/>
    <w:rsid w:val="00DF1C18"/>
    <w:rsid w:val="00E029AD"/>
    <w:rsid w:val="00E24486"/>
    <w:rsid w:val="00E336C5"/>
    <w:rsid w:val="00E34B34"/>
    <w:rsid w:val="00E4239A"/>
    <w:rsid w:val="00E61D6E"/>
    <w:rsid w:val="00E66B9F"/>
    <w:rsid w:val="00E671D4"/>
    <w:rsid w:val="00E67F7E"/>
    <w:rsid w:val="00E706C3"/>
    <w:rsid w:val="00E71D3B"/>
    <w:rsid w:val="00E755CD"/>
    <w:rsid w:val="00E77468"/>
    <w:rsid w:val="00E77CBE"/>
    <w:rsid w:val="00E9072B"/>
    <w:rsid w:val="00E90D4E"/>
    <w:rsid w:val="00E91BEC"/>
    <w:rsid w:val="00EB17E3"/>
    <w:rsid w:val="00EB2029"/>
    <w:rsid w:val="00EB4C05"/>
    <w:rsid w:val="00EB78AA"/>
    <w:rsid w:val="00EC254C"/>
    <w:rsid w:val="00EC46E6"/>
    <w:rsid w:val="00EC4715"/>
    <w:rsid w:val="00ED2B7C"/>
    <w:rsid w:val="00EE47DC"/>
    <w:rsid w:val="00EE49D9"/>
    <w:rsid w:val="00EF7288"/>
    <w:rsid w:val="00EF792E"/>
    <w:rsid w:val="00F02E48"/>
    <w:rsid w:val="00F02F45"/>
    <w:rsid w:val="00F15412"/>
    <w:rsid w:val="00F3663C"/>
    <w:rsid w:val="00F453E0"/>
    <w:rsid w:val="00F47048"/>
    <w:rsid w:val="00F4709B"/>
    <w:rsid w:val="00F504B6"/>
    <w:rsid w:val="00F51ED4"/>
    <w:rsid w:val="00F64511"/>
    <w:rsid w:val="00F64839"/>
    <w:rsid w:val="00F70328"/>
    <w:rsid w:val="00F7242F"/>
    <w:rsid w:val="00F73021"/>
    <w:rsid w:val="00F73B1D"/>
    <w:rsid w:val="00F87CC0"/>
    <w:rsid w:val="00F91C57"/>
    <w:rsid w:val="00F9692C"/>
    <w:rsid w:val="00FA6295"/>
    <w:rsid w:val="00FB0463"/>
    <w:rsid w:val="00FC26D8"/>
    <w:rsid w:val="00FD150E"/>
    <w:rsid w:val="00FD5D9A"/>
    <w:rsid w:val="00FF109C"/>
    <w:rsid w:val="00FF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,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"/>
    <w:basedOn w:val="a"/>
    <w:next w:val="a"/>
    <w:link w:val="10"/>
    <w:uiPriority w:val="9"/>
    <w:qFormat/>
    <w:rsid w:val="00F453E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53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,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"/>
    <w:basedOn w:val="a0"/>
    <w:link w:val="1"/>
    <w:uiPriority w:val="9"/>
    <w:rsid w:val="00F45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453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F453E0"/>
  </w:style>
  <w:style w:type="character" w:customStyle="1" w:styleId="21">
    <w:name w:val="Основной текст 2 Знак"/>
    <w:link w:val="22"/>
    <w:locked/>
    <w:rsid w:val="00F453E0"/>
    <w:rPr>
      <w:sz w:val="28"/>
      <w:lang w:eastAsia="ru-RU"/>
    </w:rPr>
  </w:style>
  <w:style w:type="paragraph" w:styleId="22">
    <w:name w:val="Body Text 2"/>
    <w:basedOn w:val="a"/>
    <w:link w:val="21"/>
    <w:rsid w:val="00F453E0"/>
    <w:pPr>
      <w:spacing w:after="0" w:line="240" w:lineRule="auto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F453E0"/>
  </w:style>
  <w:style w:type="paragraph" w:styleId="23">
    <w:name w:val="Body Text Indent 2"/>
    <w:basedOn w:val="a"/>
    <w:link w:val="24"/>
    <w:rsid w:val="00F453E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453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53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45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F4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453E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453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F453E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F453E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F453E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F453E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F453E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rsid w:val="00F453E0"/>
    <w:rPr>
      <w:rFonts w:ascii="Times New Roman" w:hAnsi="Times New Roman" w:cs="Times New Roman" w:hint="default"/>
      <w:vertAlign w:val="superscript"/>
    </w:rPr>
  </w:style>
  <w:style w:type="paragraph" w:styleId="ad">
    <w:name w:val="List Paragraph"/>
    <w:basedOn w:val="a"/>
    <w:uiPriority w:val="34"/>
    <w:qFormat/>
    <w:rsid w:val="00F453E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Без интервала1"/>
    <w:uiPriority w:val="99"/>
    <w:rsid w:val="00F453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Текст Знак"/>
    <w:link w:val="af"/>
    <w:uiPriority w:val="99"/>
    <w:locked/>
    <w:rsid w:val="00F453E0"/>
    <w:rPr>
      <w:rFonts w:ascii="Courier New" w:hAnsi="Courier New"/>
    </w:rPr>
  </w:style>
  <w:style w:type="paragraph" w:styleId="af">
    <w:name w:val="Plain Text"/>
    <w:basedOn w:val="a"/>
    <w:link w:val="ae"/>
    <w:uiPriority w:val="99"/>
    <w:rsid w:val="00F453E0"/>
    <w:pPr>
      <w:spacing w:after="0" w:line="240" w:lineRule="auto"/>
    </w:pPr>
    <w:rPr>
      <w:rFonts w:ascii="Courier New" w:hAnsi="Courier New"/>
    </w:rPr>
  </w:style>
  <w:style w:type="character" w:customStyle="1" w:styleId="13">
    <w:name w:val="Текст Знак1"/>
    <w:basedOn w:val="a0"/>
    <w:rsid w:val="00F453E0"/>
    <w:rPr>
      <w:rFonts w:ascii="Consolas" w:hAnsi="Consolas" w:cs="Consolas"/>
      <w:sz w:val="21"/>
      <w:szCs w:val="21"/>
    </w:rPr>
  </w:style>
  <w:style w:type="paragraph" w:customStyle="1" w:styleId="14">
    <w:name w:val="Текст1"/>
    <w:basedOn w:val="a"/>
    <w:uiPriority w:val="99"/>
    <w:rsid w:val="00F453E0"/>
    <w:pPr>
      <w:suppressAutoHyphens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uiPriority w:val="99"/>
    <w:rsid w:val="00F453E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0">
    <w:name w:val="Hyperlink"/>
    <w:uiPriority w:val="99"/>
    <w:rsid w:val="00F453E0"/>
    <w:rPr>
      <w:rFonts w:cs="Times New Roman"/>
      <w:color w:val="0000FF"/>
      <w:u w:val="none"/>
      <w:effect w:val="none"/>
    </w:rPr>
  </w:style>
  <w:style w:type="paragraph" w:styleId="af1">
    <w:name w:val="header"/>
    <w:basedOn w:val="a"/>
    <w:link w:val="af2"/>
    <w:uiPriority w:val="99"/>
    <w:rsid w:val="00F453E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453E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locked/>
    <w:rsid w:val="00F453E0"/>
    <w:rPr>
      <w:rFonts w:ascii="Times New Roman" w:hAnsi="Times New Roman" w:cs="Times New Roman"/>
      <w:sz w:val="20"/>
      <w:lang w:eastAsia="ru-RU"/>
    </w:rPr>
  </w:style>
  <w:style w:type="paragraph" w:customStyle="1" w:styleId="25">
    <w:name w:val="Без интервала2"/>
    <w:uiPriority w:val="99"/>
    <w:rsid w:val="00F45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заголовок 2"/>
    <w:basedOn w:val="a"/>
    <w:uiPriority w:val="99"/>
    <w:rsid w:val="00F453E0"/>
    <w:pPr>
      <w:keepNext/>
      <w:spacing w:before="120" w:after="0" w:line="240" w:lineRule="auto"/>
      <w:jc w:val="both"/>
    </w:pPr>
    <w:rPr>
      <w:rFonts w:ascii="Albertus Extra Bold" w:eastAsia="Times New Roman" w:hAnsi="Albertus Extra Bold" w:cs="Times New Roman"/>
      <w:b/>
      <w:bCs/>
      <w:sz w:val="38"/>
      <w:szCs w:val="38"/>
      <w:lang w:eastAsia="ru-RU"/>
    </w:rPr>
  </w:style>
  <w:style w:type="paragraph" w:styleId="af3">
    <w:name w:val="caption"/>
    <w:basedOn w:val="a"/>
    <w:next w:val="a"/>
    <w:uiPriority w:val="99"/>
    <w:qFormat/>
    <w:rsid w:val="00F453E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f4">
    <w:name w:val="endnote reference"/>
    <w:uiPriority w:val="99"/>
    <w:rsid w:val="00F453E0"/>
    <w:rPr>
      <w:rFonts w:cs="Times New Roman"/>
      <w:vertAlign w:val="superscript"/>
    </w:rPr>
  </w:style>
  <w:style w:type="character" w:customStyle="1" w:styleId="27">
    <w:name w:val="Основной текст (2)_"/>
    <w:link w:val="28"/>
    <w:rsid w:val="00F453E0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453E0"/>
    <w:pPr>
      <w:widowControl w:val="0"/>
      <w:shd w:val="clear" w:color="auto" w:fill="FFFFFF"/>
      <w:spacing w:after="7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F453E0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453E0"/>
    <w:pPr>
      <w:widowControl w:val="0"/>
      <w:shd w:val="clear" w:color="auto" w:fill="FFFFFF"/>
      <w:spacing w:before="360" w:after="0" w:line="322" w:lineRule="exact"/>
    </w:pPr>
    <w:rPr>
      <w:b/>
      <w:bCs/>
      <w:sz w:val="28"/>
      <w:szCs w:val="28"/>
    </w:rPr>
  </w:style>
  <w:style w:type="character" w:customStyle="1" w:styleId="212pt">
    <w:name w:val="Основной текст (2) + 12 pt;Полужирный"/>
    <w:rsid w:val="00F453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5">
    <w:name w:val="Прижатый влево"/>
    <w:basedOn w:val="a"/>
    <w:next w:val="a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link w:val="af7"/>
    <w:uiPriority w:val="1"/>
    <w:qFormat/>
    <w:rsid w:val="00F453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1"/>
    <w:locked/>
    <w:rsid w:val="00F453E0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F453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9">
    <w:name w:val="Table Grid"/>
    <w:basedOn w:val="a1"/>
    <w:uiPriority w:val="59"/>
    <w:rsid w:val="00030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Подпись к таблице_"/>
    <w:basedOn w:val="a0"/>
    <w:link w:val="afb"/>
    <w:rsid w:val="000307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030778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,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"/>
    <w:basedOn w:val="a"/>
    <w:next w:val="a"/>
    <w:link w:val="10"/>
    <w:uiPriority w:val="9"/>
    <w:qFormat/>
    <w:rsid w:val="00F453E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53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,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"/>
    <w:basedOn w:val="a0"/>
    <w:link w:val="1"/>
    <w:uiPriority w:val="9"/>
    <w:rsid w:val="00F45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453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F453E0"/>
  </w:style>
  <w:style w:type="character" w:customStyle="1" w:styleId="21">
    <w:name w:val="Основной текст 2 Знак"/>
    <w:link w:val="22"/>
    <w:locked/>
    <w:rsid w:val="00F453E0"/>
    <w:rPr>
      <w:sz w:val="28"/>
      <w:lang w:eastAsia="ru-RU"/>
    </w:rPr>
  </w:style>
  <w:style w:type="paragraph" w:styleId="22">
    <w:name w:val="Body Text 2"/>
    <w:basedOn w:val="a"/>
    <w:link w:val="21"/>
    <w:rsid w:val="00F453E0"/>
    <w:pPr>
      <w:spacing w:after="0" w:line="240" w:lineRule="auto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F453E0"/>
  </w:style>
  <w:style w:type="paragraph" w:styleId="23">
    <w:name w:val="Body Text Indent 2"/>
    <w:basedOn w:val="a"/>
    <w:link w:val="24"/>
    <w:rsid w:val="00F453E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453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53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45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F4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453E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453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F453E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F453E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F453E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F453E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F453E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rsid w:val="00F453E0"/>
    <w:rPr>
      <w:rFonts w:ascii="Times New Roman" w:hAnsi="Times New Roman" w:cs="Times New Roman" w:hint="default"/>
      <w:vertAlign w:val="superscript"/>
    </w:rPr>
  </w:style>
  <w:style w:type="paragraph" w:styleId="ad">
    <w:name w:val="List Paragraph"/>
    <w:basedOn w:val="a"/>
    <w:uiPriority w:val="34"/>
    <w:qFormat/>
    <w:rsid w:val="00F453E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Без интервала1"/>
    <w:uiPriority w:val="99"/>
    <w:rsid w:val="00F453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Текст Знак"/>
    <w:link w:val="af"/>
    <w:uiPriority w:val="99"/>
    <w:locked/>
    <w:rsid w:val="00F453E0"/>
    <w:rPr>
      <w:rFonts w:ascii="Courier New" w:hAnsi="Courier New"/>
    </w:rPr>
  </w:style>
  <w:style w:type="paragraph" w:styleId="af">
    <w:name w:val="Plain Text"/>
    <w:basedOn w:val="a"/>
    <w:link w:val="ae"/>
    <w:uiPriority w:val="99"/>
    <w:rsid w:val="00F453E0"/>
    <w:pPr>
      <w:spacing w:after="0" w:line="240" w:lineRule="auto"/>
    </w:pPr>
    <w:rPr>
      <w:rFonts w:ascii="Courier New" w:hAnsi="Courier New"/>
    </w:rPr>
  </w:style>
  <w:style w:type="character" w:customStyle="1" w:styleId="13">
    <w:name w:val="Текст Знак1"/>
    <w:basedOn w:val="a0"/>
    <w:rsid w:val="00F453E0"/>
    <w:rPr>
      <w:rFonts w:ascii="Consolas" w:hAnsi="Consolas" w:cs="Consolas"/>
      <w:sz w:val="21"/>
      <w:szCs w:val="21"/>
    </w:rPr>
  </w:style>
  <w:style w:type="paragraph" w:customStyle="1" w:styleId="14">
    <w:name w:val="Текст1"/>
    <w:basedOn w:val="a"/>
    <w:uiPriority w:val="99"/>
    <w:rsid w:val="00F453E0"/>
    <w:pPr>
      <w:suppressAutoHyphens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uiPriority w:val="99"/>
    <w:rsid w:val="00F453E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0">
    <w:name w:val="Hyperlink"/>
    <w:uiPriority w:val="99"/>
    <w:rsid w:val="00F453E0"/>
    <w:rPr>
      <w:rFonts w:cs="Times New Roman"/>
      <w:color w:val="0000FF"/>
      <w:u w:val="none"/>
      <w:effect w:val="none"/>
    </w:rPr>
  </w:style>
  <w:style w:type="paragraph" w:styleId="af1">
    <w:name w:val="header"/>
    <w:basedOn w:val="a"/>
    <w:link w:val="af2"/>
    <w:uiPriority w:val="99"/>
    <w:rsid w:val="00F453E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453E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locked/>
    <w:rsid w:val="00F453E0"/>
    <w:rPr>
      <w:rFonts w:ascii="Times New Roman" w:hAnsi="Times New Roman" w:cs="Times New Roman"/>
      <w:sz w:val="20"/>
      <w:lang w:eastAsia="ru-RU"/>
    </w:rPr>
  </w:style>
  <w:style w:type="paragraph" w:customStyle="1" w:styleId="25">
    <w:name w:val="Без интервала2"/>
    <w:uiPriority w:val="99"/>
    <w:rsid w:val="00F45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заголовок 2"/>
    <w:basedOn w:val="a"/>
    <w:uiPriority w:val="99"/>
    <w:rsid w:val="00F453E0"/>
    <w:pPr>
      <w:keepNext/>
      <w:spacing w:before="120" w:after="0" w:line="240" w:lineRule="auto"/>
      <w:jc w:val="both"/>
    </w:pPr>
    <w:rPr>
      <w:rFonts w:ascii="Albertus Extra Bold" w:eastAsia="Times New Roman" w:hAnsi="Albertus Extra Bold" w:cs="Times New Roman"/>
      <w:b/>
      <w:bCs/>
      <w:sz w:val="38"/>
      <w:szCs w:val="38"/>
      <w:lang w:eastAsia="ru-RU"/>
    </w:rPr>
  </w:style>
  <w:style w:type="paragraph" w:styleId="af3">
    <w:name w:val="caption"/>
    <w:basedOn w:val="a"/>
    <w:next w:val="a"/>
    <w:uiPriority w:val="99"/>
    <w:qFormat/>
    <w:rsid w:val="00F453E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f4">
    <w:name w:val="endnote reference"/>
    <w:uiPriority w:val="99"/>
    <w:rsid w:val="00F453E0"/>
    <w:rPr>
      <w:rFonts w:cs="Times New Roman"/>
      <w:vertAlign w:val="superscript"/>
    </w:rPr>
  </w:style>
  <w:style w:type="character" w:customStyle="1" w:styleId="27">
    <w:name w:val="Основной текст (2)_"/>
    <w:link w:val="28"/>
    <w:rsid w:val="00F453E0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453E0"/>
    <w:pPr>
      <w:widowControl w:val="0"/>
      <w:shd w:val="clear" w:color="auto" w:fill="FFFFFF"/>
      <w:spacing w:after="7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F453E0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453E0"/>
    <w:pPr>
      <w:widowControl w:val="0"/>
      <w:shd w:val="clear" w:color="auto" w:fill="FFFFFF"/>
      <w:spacing w:before="360" w:after="0" w:line="322" w:lineRule="exact"/>
    </w:pPr>
    <w:rPr>
      <w:b/>
      <w:bCs/>
      <w:sz w:val="28"/>
      <w:szCs w:val="28"/>
    </w:rPr>
  </w:style>
  <w:style w:type="character" w:customStyle="1" w:styleId="212pt">
    <w:name w:val="Основной текст (2) + 12 pt;Полужирный"/>
    <w:rsid w:val="00F453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5">
    <w:name w:val="Прижатый влево"/>
    <w:basedOn w:val="a"/>
    <w:next w:val="a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link w:val="af7"/>
    <w:uiPriority w:val="1"/>
    <w:qFormat/>
    <w:rsid w:val="00F453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1"/>
    <w:locked/>
    <w:rsid w:val="00F453E0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F453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9">
    <w:name w:val="Table Grid"/>
    <w:basedOn w:val="a1"/>
    <w:uiPriority w:val="59"/>
    <w:rsid w:val="00030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Подпись к таблице_"/>
    <w:basedOn w:val="a0"/>
    <w:link w:val="afb"/>
    <w:rsid w:val="000307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030778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AF8B9-2BF3-44D4-B21B-4BD1CA2A0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3426</TotalTime>
  <Pages>1</Pages>
  <Words>5004</Words>
  <Characters>28524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212</cp:revision>
  <cp:lastPrinted>2021-12-21T12:07:00Z</cp:lastPrinted>
  <dcterms:created xsi:type="dcterms:W3CDTF">2019-12-26T04:29:00Z</dcterms:created>
  <dcterms:modified xsi:type="dcterms:W3CDTF">2021-12-22T06:13:00Z</dcterms:modified>
</cp:coreProperties>
</file>