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E3" w:rsidRPr="001949E3" w:rsidRDefault="001949E3" w:rsidP="001949E3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9E3" w:rsidRPr="001949E3" w:rsidRDefault="001949E3" w:rsidP="001949E3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49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1949E3" w:rsidRPr="001949E3" w:rsidRDefault="001949E3" w:rsidP="001949E3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949E3" w:rsidRPr="001949E3" w:rsidRDefault="001949E3" w:rsidP="001949E3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49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1949E3" w:rsidRPr="001949E3" w:rsidRDefault="001949E3" w:rsidP="001949E3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9E3" w:rsidRPr="001949E3" w:rsidRDefault="001949E3" w:rsidP="001949E3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49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1949E3" w:rsidRPr="001949E3" w:rsidRDefault="001949E3" w:rsidP="001949E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9E3" w:rsidRPr="001949E3" w:rsidRDefault="00EF0A28" w:rsidP="001949E3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</w:t>
      </w:r>
      <w:r w:rsidR="001949E3" w:rsidRPr="00194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.10.2017       </w:t>
      </w:r>
      <w:r w:rsidR="001949E3" w:rsidRPr="001949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49E3" w:rsidRPr="001949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895</w:t>
      </w:r>
      <w:r w:rsidR="001949E3" w:rsidRPr="001949E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1949E3" w:rsidRPr="001949E3" w:rsidRDefault="001949E3" w:rsidP="001949E3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706992" w:rsidRDefault="00941EEE" w:rsidP="00706992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Руководстве</w:t>
      </w:r>
      <w:r w:rsidR="0070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соблюдению обязательных требований в области торговой деятельности для юридических лиц и индивидуальных предпринимателей</w:t>
      </w:r>
    </w:p>
    <w:p w:rsidR="004B171E" w:rsidRPr="004B171E" w:rsidRDefault="004B171E" w:rsidP="004B171E">
      <w:pPr>
        <w:widowControl w:val="0"/>
        <w:autoSpaceDE w:val="0"/>
        <w:autoSpaceDN w:val="0"/>
        <w:adjustRightInd w:val="0"/>
        <w:ind w:right="4959"/>
        <w:contextualSpacing/>
        <w:jc w:val="both"/>
        <w:outlineLvl w:val="0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4B171E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(утратило силу распоряжением Администрации от 0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5</w:t>
      </w:r>
      <w:r w:rsidRPr="004B171E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.07.2021 № </w:t>
      </w:r>
      <w:r>
        <w:rPr>
          <w:rFonts w:ascii="Times New Roman" w:eastAsia="Calibri" w:hAnsi="Times New Roman" w:cs="Times New Roman"/>
          <w:i/>
          <w:color w:val="FF0000"/>
          <w:sz w:val="28"/>
          <w:szCs w:val="28"/>
        </w:rPr>
        <w:t>502</w:t>
      </w:r>
      <w:bookmarkStart w:id="0" w:name="_GoBack"/>
      <w:bookmarkEnd w:id="0"/>
      <w:r w:rsidRPr="004B171E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-р)</w:t>
      </w:r>
    </w:p>
    <w:p w:rsidR="00706992" w:rsidRDefault="00706992" w:rsidP="00706992">
      <w:pPr>
        <w:tabs>
          <w:tab w:val="left" w:pos="5040"/>
          <w:tab w:val="left" w:pos="5220"/>
        </w:tabs>
        <w:spacing w:after="0" w:line="240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671D" w:rsidRDefault="00706992" w:rsidP="0070699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пунктом 2 части 2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статьи 8.2 Федерального закона  </w:t>
      </w:r>
      <w:r w:rsidR="00845EC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823C6">
        <w:rPr>
          <w:rFonts w:ascii="Times New Roman" w:eastAsia="Calibri" w:hAnsi="Times New Roman" w:cs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контроля»:</w:t>
      </w:r>
    </w:p>
    <w:p w:rsidR="00706992" w:rsidRPr="00941EEE" w:rsidRDefault="00941EEE" w:rsidP="0070699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</w:t>
      </w:r>
      <w:r w:rsidR="00706992" w:rsidRPr="00706992">
        <w:rPr>
          <w:rFonts w:ascii="Times New Roman" w:hAnsi="Times New Roman" w:cs="Times New Roman"/>
          <w:sz w:val="28"/>
          <w:szCs w:val="28"/>
        </w:rPr>
        <w:t xml:space="preserve">уководство по соблюдению обязательных </w:t>
      </w:r>
      <w:r w:rsidR="00706992"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в области торговой деятельности для юридических лиц и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DE2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21EA" w:rsidRPr="003B3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торговую деятельность в нестационарных торговых объектах на межселенных территориях муниципального образования Березовский район, на земельных</w:t>
      </w:r>
      <w:r w:rsidR="0004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участках, в зданиях, строениях, сооружениях, находящихся в государственной собственности или муниципальной со</w:t>
      </w:r>
      <w:r w:rsidR="00DB64B6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бственности Березовского района</w:t>
      </w:r>
      <w:r w:rsidR="0004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городского поселения Березово, в том числе без формирования земельных участков на территориях общего пользования, а также на земельных участках, расположенных на территории городского поселения Березово,  государственная собственность на которые не разграничена, в соответствии со схемой размещения нестационарных </w:t>
      </w:r>
      <w:r w:rsidR="000421EA" w:rsidRPr="00387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</w:t>
      </w:r>
      <w:r w:rsidR="000421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EEE" w:rsidRPr="000421EA" w:rsidRDefault="00941EEE" w:rsidP="0070699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разместить на официальном веб-сайте органов местного самоуправления Березовского района.</w:t>
      </w:r>
    </w:p>
    <w:p w:rsidR="000421EA" w:rsidRPr="000421EA" w:rsidRDefault="000421EA" w:rsidP="000421EA">
      <w:pPr>
        <w:pStyle w:val="a3"/>
        <w:numPr>
          <w:ilvl w:val="0"/>
          <w:numId w:val="1"/>
        </w:numPr>
        <w:spacing w:after="100" w:afterAutospacing="1" w:line="240" w:lineRule="auto"/>
        <w:ind w:left="0" w:right="-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21E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распоряжение вступает в силу после его подписания.</w:t>
      </w:r>
    </w:p>
    <w:p w:rsidR="000421EA" w:rsidRDefault="000421EA" w:rsidP="000421EA">
      <w:pPr>
        <w:pStyle w:val="a3"/>
        <w:numPr>
          <w:ilvl w:val="0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1E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настоящего распоряжения возложить на заместителя главы Березовского района  И.В. Чечеткину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421EA" w:rsidRPr="000421EA" w:rsidRDefault="000421EA" w:rsidP="000421EA">
      <w:pPr>
        <w:pStyle w:val="a3"/>
        <w:spacing w:after="100" w:afterAutospacing="1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1EA" w:rsidRPr="000421EA" w:rsidRDefault="000421EA" w:rsidP="000421E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</w:t>
      </w:r>
      <w:r w:rsidRPr="00042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421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4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421E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Фомин</w:t>
      </w:r>
    </w:p>
    <w:p w:rsidR="000421EA" w:rsidRPr="000421EA" w:rsidRDefault="000421EA" w:rsidP="00042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92" w:rsidRDefault="00706992">
      <w:pPr>
        <w:spacing w:after="0" w:line="240" w:lineRule="auto"/>
        <w:contextualSpacing/>
        <w:jc w:val="both"/>
      </w:pPr>
    </w:p>
    <w:p w:rsidR="001949E3" w:rsidRPr="001949E3" w:rsidRDefault="001949E3" w:rsidP="001949E3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49E3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1949E3" w:rsidRPr="001949E3" w:rsidRDefault="001949E3" w:rsidP="001949E3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949E3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1949E3" w:rsidRPr="001949E3" w:rsidRDefault="00EF0A28" w:rsidP="001949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24.10.2017  № 895</w:t>
      </w:r>
      <w:r w:rsidR="001949E3" w:rsidRPr="001949E3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0421EA" w:rsidRDefault="000421EA" w:rsidP="000421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1EA" w:rsidRDefault="000421EA" w:rsidP="0004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Руководство</w:t>
      </w:r>
    </w:p>
    <w:p w:rsidR="000421EA" w:rsidRDefault="000421EA" w:rsidP="000421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06992">
        <w:rPr>
          <w:rFonts w:ascii="Times New Roman" w:hAnsi="Times New Roman" w:cs="Times New Roman"/>
          <w:sz w:val="28"/>
          <w:szCs w:val="28"/>
        </w:rPr>
        <w:t xml:space="preserve">по соблюдению обязательных 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в области торговой деятельности для юридических лиц и индивидуальных предпринимателей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3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торговую деятельность в нестационарных торговых </w:t>
      </w:r>
      <w:r w:rsidRPr="003B3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на межселенных территориях муниципального образования Березовский район, на земельных участках, в зданиях, строениях, сооружениях, находящихся в государственной собственности или муниципальной собственности Березовского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и городского поселения Березово, в том числе без формирования земельных участков на территориях общего пользования, а также на земельных участках, расположенных на территории городского поселения Березово,  государственная собственность на которые не разграничена, в соответствии со схемой размещения нестационарных </w:t>
      </w:r>
      <w:r w:rsidRPr="00387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</w:t>
      </w:r>
    </w:p>
    <w:p w:rsidR="000421EA" w:rsidRDefault="000421EA" w:rsidP="000421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578"/>
      </w:tblGrid>
      <w:tr w:rsidR="000421EA" w:rsidTr="00DB64B6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EA" w:rsidRPr="009944B3" w:rsidRDefault="00042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B3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EA" w:rsidRPr="009944B3" w:rsidRDefault="00042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B3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</w:tr>
      <w:tr w:rsidR="000421EA" w:rsidTr="00DB64B6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EA" w:rsidRPr="009944B3" w:rsidRDefault="000421EA" w:rsidP="0004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B3">
              <w:rPr>
                <w:rFonts w:ascii="Times New Roman" w:hAnsi="Times New Roman" w:cs="Times New Roman"/>
                <w:sz w:val="24"/>
                <w:szCs w:val="24"/>
              </w:rPr>
              <w:t>Федеральный  закон от 28 декабря 2009 года  №</w:t>
            </w:r>
            <w:r w:rsidR="009944B3" w:rsidRPr="009944B3">
              <w:rPr>
                <w:rFonts w:ascii="Times New Roman" w:hAnsi="Times New Roman" w:cs="Times New Roman"/>
                <w:sz w:val="24"/>
                <w:szCs w:val="24"/>
              </w:rPr>
              <w:t xml:space="preserve"> 381-ФЗ «</w:t>
            </w:r>
            <w:r w:rsidRPr="009944B3">
              <w:rPr>
                <w:rFonts w:ascii="Times New Roman" w:hAnsi="Times New Roman" w:cs="Times New Roman"/>
                <w:sz w:val="24"/>
                <w:szCs w:val="24"/>
              </w:rPr>
              <w:t>Об основах государственного регулирования торговой деят</w:t>
            </w:r>
            <w:r w:rsidR="009944B3" w:rsidRPr="009944B3">
              <w:rPr>
                <w:rFonts w:ascii="Times New Roman" w:hAnsi="Times New Roman" w:cs="Times New Roman"/>
                <w:sz w:val="24"/>
                <w:szCs w:val="24"/>
              </w:rPr>
              <w:t>ельности в Российской Федерации»</w:t>
            </w:r>
            <w:r w:rsidR="0099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4B3" w:rsidRPr="009944B3">
              <w:rPr>
                <w:rFonts w:ascii="Times New Roman" w:hAnsi="Times New Roman" w:cs="Times New Roman"/>
                <w:sz w:val="24"/>
                <w:szCs w:val="24"/>
              </w:rPr>
              <w:t>(статья 10)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EA" w:rsidRPr="009944B3" w:rsidRDefault="000421E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B3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      </w:r>
          </w:p>
          <w:p w:rsidR="000421EA" w:rsidRPr="009944B3" w:rsidRDefault="000421E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B3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 w:rsidR="009944B3">
              <w:rPr>
                <w:rFonts w:ascii="Times New Roman" w:hAnsi="Times New Roman" w:cs="Times New Roman"/>
                <w:sz w:val="24"/>
                <w:szCs w:val="24"/>
              </w:rPr>
              <w:t xml:space="preserve">лением администрации Березовского района </w:t>
            </w:r>
            <w:r w:rsidR="00941EE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944B3">
              <w:rPr>
                <w:rFonts w:ascii="Times New Roman" w:hAnsi="Times New Roman" w:cs="Times New Roman"/>
                <w:sz w:val="24"/>
                <w:szCs w:val="24"/>
              </w:rPr>
              <w:t>от 09 дека</w:t>
            </w:r>
            <w:r w:rsidR="00941EEE">
              <w:rPr>
                <w:rFonts w:ascii="Times New Roman" w:hAnsi="Times New Roman" w:cs="Times New Roman"/>
                <w:sz w:val="24"/>
                <w:szCs w:val="24"/>
              </w:rPr>
              <w:t>бря 2016 года № 963 «</w:t>
            </w:r>
            <w:r w:rsidR="009944B3">
              <w:rPr>
                <w:rFonts w:ascii="Times New Roman" w:hAnsi="Times New Roman" w:cs="Times New Roman"/>
                <w:sz w:val="24"/>
                <w:szCs w:val="24"/>
              </w:rPr>
              <w:t xml:space="preserve">О схеме размещения нестационарных торговых объектов на территории городского поселения Березово и признании утратившими силу некоторых муниципальных правовых актов администрации городского поселения Березово» </w:t>
            </w:r>
            <w:r w:rsidRPr="009944B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схема размещения нестационарных торговых объектов. Правовой акт размещен на официальном </w:t>
            </w:r>
            <w:r w:rsidR="007C3D28">
              <w:rPr>
                <w:rFonts w:ascii="Times New Roman" w:hAnsi="Times New Roman" w:cs="Times New Roman"/>
                <w:sz w:val="24"/>
                <w:szCs w:val="24"/>
              </w:rPr>
              <w:t>веб-сайте органов местного самоуправления Березовского</w:t>
            </w:r>
            <w:r w:rsidRPr="009944B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C3D2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C3D28" w:rsidRPr="007C3D28">
              <w:rPr>
                <w:rFonts w:ascii="Times New Roman" w:hAnsi="Times New Roman" w:cs="Times New Roman"/>
                <w:sz w:val="24"/>
                <w:szCs w:val="24"/>
              </w:rPr>
              <w:t>http://www.berezovo.ru/activity/predprinim/usloviy-razvitiya-nestantsonaroy-torgovoy-seti.php</w:t>
            </w:r>
            <w:r w:rsidR="007C3D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21EA" w:rsidRPr="009944B3" w:rsidRDefault="000421E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B3">
              <w:rPr>
                <w:rFonts w:ascii="Times New Roman" w:hAnsi="Times New Roman" w:cs="Times New Roman"/>
                <w:sz w:val="24"/>
                <w:szCs w:val="24"/>
              </w:rPr>
      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</w:t>
            </w:r>
          </w:p>
        </w:tc>
      </w:tr>
    </w:tbl>
    <w:p w:rsidR="000421EA" w:rsidRDefault="000421EA">
      <w:pPr>
        <w:spacing w:after="0" w:line="240" w:lineRule="auto"/>
        <w:contextualSpacing/>
        <w:jc w:val="both"/>
      </w:pPr>
    </w:p>
    <w:p w:rsidR="005605B1" w:rsidRDefault="005605B1">
      <w:pPr>
        <w:spacing w:after="0" w:line="240" w:lineRule="auto"/>
        <w:contextualSpacing/>
        <w:jc w:val="both"/>
      </w:pPr>
    </w:p>
    <w:sectPr w:rsidR="005605B1" w:rsidSect="001949E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63" w:rsidRDefault="00461763" w:rsidP="001949E3">
      <w:pPr>
        <w:spacing w:after="0" w:line="240" w:lineRule="auto"/>
      </w:pPr>
      <w:r>
        <w:separator/>
      </w:r>
    </w:p>
  </w:endnote>
  <w:endnote w:type="continuationSeparator" w:id="0">
    <w:p w:rsidR="00461763" w:rsidRDefault="00461763" w:rsidP="0019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63" w:rsidRDefault="00461763" w:rsidP="001949E3">
      <w:pPr>
        <w:spacing w:after="0" w:line="240" w:lineRule="auto"/>
      </w:pPr>
      <w:r>
        <w:separator/>
      </w:r>
    </w:p>
  </w:footnote>
  <w:footnote w:type="continuationSeparator" w:id="0">
    <w:p w:rsidR="00461763" w:rsidRDefault="00461763" w:rsidP="0019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326542"/>
      <w:docPartObj>
        <w:docPartGallery w:val="Page Numbers (Top of Page)"/>
        <w:docPartUnique/>
      </w:docPartObj>
    </w:sdtPr>
    <w:sdtEndPr/>
    <w:sdtContent>
      <w:p w:rsidR="001949E3" w:rsidRDefault="001949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E82">
          <w:rPr>
            <w:noProof/>
          </w:rPr>
          <w:t>2</w:t>
        </w:r>
        <w:r>
          <w:fldChar w:fldCharType="end"/>
        </w:r>
      </w:p>
    </w:sdtContent>
  </w:sdt>
  <w:p w:rsidR="001949E3" w:rsidRDefault="001949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6291"/>
    <w:multiLevelType w:val="hybridMultilevel"/>
    <w:tmpl w:val="2782F794"/>
    <w:lvl w:ilvl="0" w:tplc="5B9E4F9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B1"/>
    <w:rsid w:val="00031F95"/>
    <w:rsid w:val="000421EA"/>
    <w:rsid w:val="00071719"/>
    <w:rsid w:val="001949E3"/>
    <w:rsid w:val="00360B6C"/>
    <w:rsid w:val="003B3F0C"/>
    <w:rsid w:val="00443E82"/>
    <w:rsid w:val="00461763"/>
    <w:rsid w:val="004B171E"/>
    <w:rsid w:val="005605B1"/>
    <w:rsid w:val="006A26F7"/>
    <w:rsid w:val="00706992"/>
    <w:rsid w:val="00742965"/>
    <w:rsid w:val="007C3D28"/>
    <w:rsid w:val="00845ECA"/>
    <w:rsid w:val="00941EEE"/>
    <w:rsid w:val="009944B3"/>
    <w:rsid w:val="00C3671D"/>
    <w:rsid w:val="00DB64B6"/>
    <w:rsid w:val="00DE2A54"/>
    <w:rsid w:val="00EF0A28"/>
    <w:rsid w:val="00F346B1"/>
    <w:rsid w:val="00F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92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0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0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9E3"/>
  </w:style>
  <w:style w:type="paragraph" w:styleId="a8">
    <w:name w:val="footer"/>
    <w:basedOn w:val="a"/>
    <w:link w:val="a9"/>
    <w:uiPriority w:val="99"/>
    <w:unhideWhenUsed/>
    <w:rsid w:val="0019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92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0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0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9E3"/>
  </w:style>
  <w:style w:type="paragraph" w:styleId="a8">
    <w:name w:val="footer"/>
    <w:basedOn w:val="a"/>
    <w:link w:val="a9"/>
    <w:uiPriority w:val="99"/>
    <w:unhideWhenUsed/>
    <w:rsid w:val="0019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Салихова Мария Васильевна</cp:lastModifiedBy>
  <cp:revision>2</cp:revision>
  <cp:lastPrinted>2017-10-26T09:20:00Z</cp:lastPrinted>
  <dcterms:created xsi:type="dcterms:W3CDTF">2023-12-27T05:30:00Z</dcterms:created>
  <dcterms:modified xsi:type="dcterms:W3CDTF">2023-12-27T05:30:00Z</dcterms:modified>
</cp:coreProperties>
</file>