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9E7" w:rsidRDefault="00F91505" w:rsidP="004452D0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b/>
          <w:noProof/>
          <w:sz w:val="36"/>
          <w:szCs w:val="36"/>
          <w:lang w:eastAsia="ru-RU"/>
        </w:rPr>
        <w:drawing>
          <wp:inline distT="0" distB="0" distL="0" distR="0">
            <wp:extent cx="810895" cy="835025"/>
            <wp:effectExtent l="0" t="0" r="825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505" w:rsidRPr="001A39E7" w:rsidRDefault="00F91505" w:rsidP="004452D0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A39E7" w:rsidRPr="001A39E7" w:rsidRDefault="001A39E7" w:rsidP="001A39E7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A39E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ГЛАВА БЕРЕЗОВСКОГО РАЙОНА</w:t>
      </w:r>
    </w:p>
    <w:p w:rsidR="001A39E7" w:rsidRPr="001A39E7" w:rsidRDefault="001A39E7" w:rsidP="001A39E7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39E7" w:rsidRPr="001A39E7" w:rsidRDefault="001A39E7" w:rsidP="001A39E7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A39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ХАНТЫ-МАНСИЙСКОГО АВТОНОМНОГО ОКРУГА – ЮГРЫ </w:t>
      </w:r>
    </w:p>
    <w:p w:rsidR="001A39E7" w:rsidRPr="001A39E7" w:rsidRDefault="001A39E7" w:rsidP="001A39E7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39E7" w:rsidRPr="001A39E7" w:rsidRDefault="001A39E7" w:rsidP="001A39E7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A39E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1A39E7" w:rsidRPr="001A39E7" w:rsidRDefault="001A39E7" w:rsidP="001A39E7">
      <w:pPr>
        <w:suppressLineNumbers/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9E7" w:rsidRPr="001A39E7" w:rsidRDefault="001A39E7" w:rsidP="001A39E7">
      <w:pPr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0C0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11.12.2025</w:t>
      </w: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0C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30C06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30C06" w:rsidRDefault="00630C06" w:rsidP="001A39E7">
      <w:pPr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630C06" w:rsidRDefault="00630C06" w:rsidP="001A39E7">
      <w:pPr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C06" w:rsidRPr="00630C06" w:rsidRDefault="00630C06" w:rsidP="00630C06">
      <w:pPr>
        <w:suppressLineNumbers/>
        <w:suppressAutoHyphens/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C0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</w:t>
      </w:r>
    </w:p>
    <w:p w:rsidR="00630C06" w:rsidRPr="00630C06" w:rsidRDefault="00630C06" w:rsidP="00630C06">
      <w:pPr>
        <w:suppressLineNumbers/>
        <w:suppressAutoHyphens/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C0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Березовского района от 30.03.2018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C06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 «О создании межведомственной</w:t>
      </w:r>
      <w:r w:rsidRPr="00630C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30C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Березовского района по обследованию места массового пребывания людей»</w:t>
      </w:r>
    </w:p>
    <w:p w:rsidR="001A39E7" w:rsidRPr="001A39E7" w:rsidRDefault="001A39E7" w:rsidP="001A39E7">
      <w:pPr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Pr="001A39E7" w:rsidRDefault="001A39E7" w:rsidP="001A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муниципального правового акта администрации Березовского района в соответствие с действующим законодательством:</w:t>
      </w:r>
    </w:p>
    <w:p w:rsidR="001A39E7" w:rsidRPr="001A39E7" w:rsidRDefault="001A39E7" w:rsidP="001A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главы Березовского района от 30.03.2018 № 15 «О создании межведомственной Комиссии Березовского района по обследованию места масс</w:t>
      </w:r>
      <w:r w:rsidR="002524A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ового пребывания людей» следующие изменения</w:t>
      </w: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A39E7" w:rsidRPr="001A39E7" w:rsidRDefault="001A39E7" w:rsidP="001A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Преамбулу изложить в следующей редакции: 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соответствии с Федеральным </w:t>
      </w:r>
      <w:hyperlink r:id="rId9" w:history="1">
        <w:r w:rsidRPr="001A39E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 марта 2006 года  № 35-ФЗ «О противодействии терроризму», </w:t>
      </w:r>
      <w:hyperlink r:id="rId10" w:history="1">
        <w:r w:rsidRPr="001A39E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пунктом 13  части 1 статьи  </w:t>
        </w:r>
      </w:hyperlink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 Федерального закона от 20 марта 2025 года № 33-ФЗ «Об общих принципах организации местного самоуправления в единой системе публичной власти», в целях реализации </w:t>
      </w:r>
      <w:hyperlink r:id="rId11" w:history="1">
        <w:r w:rsidRPr="001A39E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</w:t>
        </w:r>
      </w:hyperlink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25 марта 2015 года  № 272 «Об 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руководствуяс</w:t>
      </w:r>
      <w:r w:rsidR="004452D0">
        <w:rPr>
          <w:rFonts w:ascii="Times New Roman" w:eastAsia="Times New Roman" w:hAnsi="Times New Roman" w:cs="Times New Roman"/>
          <w:sz w:val="28"/>
          <w:szCs w:val="28"/>
          <w:lang w:eastAsia="ru-RU"/>
        </w:rPr>
        <w:t>ь Уставом Березовского района:»;</w:t>
      </w:r>
    </w:p>
    <w:p w:rsidR="004452D0" w:rsidRDefault="004452D0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 п</w:t>
      </w:r>
      <w:r w:rsidR="001A39E7"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5 приложения 1 изложить в с</w:t>
      </w:r>
      <w:r w:rsidR="00630C0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ледующей</w:t>
      </w:r>
      <w:r w:rsidR="001A39E7"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«5. Представитель отдела надзорной деятельности и профилактической работы по Березовскому району Управления надзорной деятельности и профилактической работы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Ханты-Мансийскому автономному округу</w:t>
      </w:r>
      <w:r w:rsidR="00445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Югре (по согласованию);»;</w:t>
      </w:r>
    </w:p>
    <w:p w:rsidR="001A39E7" w:rsidRPr="001A39E7" w:rsidRDefault="004452D0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 п</w:t>
      </w:r>
      <w:r w:rsid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</w:t>
      </w:r>
      <w:r w:rsidR="001A39E7"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, 4</w:t>
      </w:r>
      <w:r w:rsidR="001A39E7"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</w:t>
      </w:r>
      <w:r w:rsid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щей редакции согласно приложениям 1, 2 </w:t>
      </w:r>
      <w:r w:rsidR="001A39E7"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постановлению.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1A39E7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Опубликовать настоящее постановление в газете «Жизнь Югры» и разместить на официальном веб-сайте органов местного самоуправления </w:t>
      </w:r>
      <w:r w:rsidRPr="001A39E7">
        <w:rPr>
          <w:rFonts w:ascii="Times New Roman" w:eastAsia="Times New Roman" w:hAnsi="Times New Roman" w:cs="Calibri"/>
          <w:sz w:val="28"/>
          <w:szCs w:val="28"/>
          <w:lang w:eastAsia="ru-RU"/>
        </w:rPr>
        <w:lastRenderedPageBreak/>
        <w:t>Березовского района</w:t>
      </w:r>
    </w:p>
    <w:p w:rsidR="001A39E7" w:rsidRPr="001A39E7" w:rsidRDefault="001A39E7" w:rsidP="001A39E7">
      <w:pPr>
        <w:tabs>
          <w:tab w:val="left" w:pos="993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1A39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:rsidR="001A39E7" w:rsidRDefault="001A39E7" w:rsidP="001A39E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2D0" w:rsidRDefault="004452D0" w:rsidP="001A39E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C06" w:rsidRPr="001A39E7" w:rsidRDefault="00630C06" w:rsidP="001A39E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873C7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главы</w:t>
      </w:r>
      <w:r w:rsidR="001A39E7"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</w:t>
      </w:r>
      <w:r w:rsidR="00630C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39E7"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Г.Г. Кудряшов</w:t>
      </w: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Default="001A39E7" w:rsidP="001A39E7">
      <w:pPr>
        <w:tabs>
          <w:tab w:val="left" w:pos="71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1A39E7" w:rsidRPr="001A39E7" w:rsidRDefault="001A39E7" w:rsidP="001A39E7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главы Березовского района</w:t>
      </w:r>
    </w:p>
    <w:p w:rsidR="001A39E7" w:rsidRPr="001A39E7" w:rsidRDefault="00630C06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11.12.2025 № 39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АКТ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обследования и категорирования места массового пребывания людей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в составе: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1. 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2. 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3. 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4. 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5. 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Собственник места массового пребывания людей или лицо, использующее место массового пребывания людей на ином законном основании: 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провели обследование места массового пребывания людей: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39E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(наименование)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39E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(адрес места расположения)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39E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(руководитель, контактные телефоны)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Установлено: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Возможные последствия совершения террористического акта в месте массового пребывания людей: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1"/>
        <w:gridCol w:w="2523"/>
        <w:gridCol w:w="3519"/>
        <w:gridCol w:w="2922"/>
      </w:tblGrid>
      <w:tr w:rsidR="001A39E7" w:rsidRPr="001A39E7" w:rsidTr="00F91505">
        <w:trPr>
          <w:jc w:val="center"/>
        </w:trPr>
        <w:tc>
          <w:tcPr>
            <w:tcW w:w="591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523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Террористическая угроза</w:t>
            </w:r>
          </w:p>
        </w:tc>
        <w:tc>
          <w:tcPr>
            <w:tcW w:w="3519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Прогнозируемое количество пострадавших в результате террористического акта (человек)</w:t>
            </w:r>
          </w:p>
        </w:tc>
        <w:tc>
          <w:tcPr>
            <w:tcW w:w="2922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Масштаб последствий террористического акта</w:t>
            </w:r>
          </w:p>
        </w:tc>
      </w:tr>
      <w:tr w:rsidR="001A39E7" w:rsidRPr="001A39E7" w:rsidTr="00F91505">
        <w:trPr>
          <w:jc w:val="center"/>
        </w:trPr>
        <w:tc>
          <w:tcPr>
            <w:tcW w:w="591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9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2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Расчет количества одновременного пребывания людей в месте массового пребывания: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рабочие дни __________________________________________________;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выходные </w:t>
      </w:r>
      <w:r w:rsidRPr="001A39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(праздничные)</w:t>
      </w: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дни ____________________________________.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Месту массового пребывания людей присвоена ____ категория.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Выводы об эффективности антитеррористической защищенности места массового пребывания людей, а также рекомендации и перечень мер по приведению его антитеррористической защищенности в соответствие с настоящими </w:t>
      </w:r>
      <w:hyperlink r:id="rId12" w:history="1">
        <w:r w:rsidRPr="001A39E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требованиями</w:t>
        </w:r>
      </w:hyperlink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«___» __________ 20__ год            _______________/_____________________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(подпись)                                   (расшифровка)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1. «___» __________ 20__ год           _______________/______________________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(подпись)                                  (расшифровка)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2. «___» __________ 20__ год           _______________/______________________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(подпись)                                  (расшифровка)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3. «___» __________ 20__ год           _______________/______________________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(подпись)                                  (расшифровка)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4. «___» __________ 20__ год           _______________/______________________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(подпись)                                  (расшифровка)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5. «___» __________ 20__ год           _______________/______________________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(подпись)                                  (расшифровка)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Собственник места массового пребывания людей или лицо, использующее место массового пребывания людей на ином законном основании: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 20__ год               _______________/____________________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(подпись)                                   (расшифровка)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Примечание: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Акт проверки составляется в 6 экземплярах: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1-й экз. - Администрации Березовского района;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2-й экз. - правообладателю места массового пребывания людей;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3-й экз. - Службе по Ханты-Мансийскому автономному округу - Югре Регионального Управления Федеральной Службы Безопасности Российской Федерации по Тюменской области;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4-й экз. - Березовскому отделу вневедомственной охраны Федерального государственного казенного учреждения «Управление вневедомственной охраны войск национальной гвардии Российской Федерации по Ханты-Мансийскому автономному округу – Югре»;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5-й экз. – ОМВД России по Березовскому району;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6-й экз. - отделу надзорной деятельности и профилактической работы по Березовскому району Управления надзорной деятельности и профилактической работы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Ханты-Мансийскому автономному округу – Югре.</w:t>
      </w:r>
    </w:p>
    <w:p w:rsidR="001A39E7" w:rsidRPr="009127FE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главы Березовского района</w:t>
      </w:r>
    </w:p>
    <w:p w:rsidR="001A39E7" w:rsidRPr="001A39E7" w:rsidRDefault="00630C06" w:rsidP="00630C06">
      <w:pPr>
        <w:widowControl w:val="0"/>
        <w:suppressAutoHyphens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11.12.2025 № 39</w:t>
      </w:r>
      <w:r w:rsid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39E7" w:rsidRPr="00630C06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плановой (внеплановой) проверки исполнения </w:t>
      </w:r>
      <w:hyperlink r:id="rId13" w:history="1">
        <w:r w:rsidRPr="001A39E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требований</w:t>
        </w:r>
      </w:hyperlink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антитеррористической защищенности места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массового пребывания людей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в составе: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1. 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2. 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3. 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4. 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5. 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Собственник места массового пребывания людей или лицо, использующее место массового пребывания людей на ином законном основании: 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Провели обследование места массового пребывания людей: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Наименование 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Адрес 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Принадлежность </w:t>
      </w:r>
      <w:r w:rsidRPr="001A39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(федеральная, региональная, муниципальная, др.)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Категория места массового пребывания 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5. Руководитель (Ф.И.О., тел.) 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Количество зданий, наличие подвальных и чердачных помещений, количество входов, запасных выходов 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7. Количество проездов к месту массового пребывания, наличие на них контрольно-пропускных пунктов 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8. Организации, обеспечивающие физическую охрану: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tbl>
      <w:tblPr>
        <w:tblW w:w="94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953"/>
        <w:gridCol w:w="2976"/>
      </w:tblGrid>
      <w:tr w:rsidR="001A39E7" w:rsidRPr="001A39E7" w:rsidTr="00F91505">
        <w:trPr>
          <w:jc w:val="center"/>
        </w:trPr>
        <w:tc>
          <w:tcPr>
            <w:tcW w:w="567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3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организации, адрес,</w:t>
            </w:r>
          </w:p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телефоны, вид собственности, руководитель</w:t>
            </w:r>
          </w:p>
        </w:tc>
        <w:tc>
          <w:tcPr>
            <w:tcW w:w="2976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постов/человек</w:t>
            </w:r>
          </w:p>
        </w:tc>
      </w:tr>
      <w:tr w:rsidR="001A39E7" w:rsidRPr="001A39E7" w:rsidTr="00F91505">
        <w:trPr>
          <w:jc w:val="center"/>
        </w:trPr>
        <w:tc>
          <w:tcPr>
            <w:tcW w:w="567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3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39E7" w:rsidRPr="001A39E7" w:rsidTr="00F91505">
        <w:trPr>
          <w:jc w:val="center"/>
        </w:trPr>
        <w:tc>
          <w:tcPr>
            <w:tcW w:w="567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3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39E7" w:rsidRPr="001A39E7" w:rsidTr="00F91505">
        <w:trPr>
          <w:jc w:val="center"/>
        </w:trPr>
        <w:tc>
          <w:tcPr>
            <w:tcW w:w="567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3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Наличие документов </w:t>
      </w:r>
      <w:r w:rsidRPr="001A39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(должностные обязанности, журнал </w:t>
      </w:r>
      <w:r w:rsidRPr="001A39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инструктажей, инструкции о порядке действий при чрезвычайных ситуациях, в том числе при угрозе совершения (совершении) террористического акта, журнал проверок несения службы, списки телефонов единой диспетчерской службы, территориальных органов федеральной безопасности, внутренних дел и национальной гвардии, МЧС РФ)</w:t>
      </w: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10. Знание сотрудниками охранной организации обязанностей, готовность к действиям при чрезвычайной ситуации, в том числе при угрозе совершения (совершении) террористического акта 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11. Меры по инженерно-технической, физической защите и пожарной безопасности места массового пребывания людей: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5104"/>
      </w:tblGrid>
      <w:tr w:rsidR="001A39E7" w:rsidRPr="001A39E7" w:rsidTr="00F91505">
        <w:trPr>
          <w:jc w:val="center"/>
        </w:trPr>
        <w:tc>
          <w:tcPr>
            <w:tcW w:w="4252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5104" w:type="dxa"/>
            <w:vAlign w:val="center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Количество, характеристика,</w:t>
            </w:r>
          </w:p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места расположения</w:t>
            </w:r>
          </w:p>
        </w:tc>
      </w:tr>
      <w:tr w:rsidR="001A39E7" w:rsidRPr="001A39E7" w:rsidTr="00F91505">
        <w:trPr>
          <w:trHeight w:val="227"/>
          <w:jc w:val="center"/>
        </w:trPr>
        <w:tc>
          <w:tcPr>
            <w:tcW w:w="4252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ограждение</w:t>
            </w:r>
          </w:p>
        </w:tc>
        <w:tc>
          <w:tcPr>
            <w:tcW w:w="5104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39E7" w:rsidRPr="001A39E7" w:rsidTr="00F91505">
        <w:trPr>
          <w:trHeight w:val="227"/>
          <w:jc w:val="center"/>
        </w:trPr>
        <w:tc>
          <w:tcPr>
            <w:tcW w:w="4252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заградительные сооружения, препятствующие проезду транспорта</w:t>
            </w:r>
          </w:p>
        </w:tc>
        <w:tc>
          <w:tcPr>
            <w:tcW w:w="5104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39E7" w:rsidRPr="001A39E7" w:rsidTr="00F91505">
        <w:trPr>
          <w:trHeight w:val="227"/>
          <w:jc w:val="center"/>
        </w:trPr>
        <w:tc>
          <w:tcPr>
            <w:tcW w:w="4252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система видеонаблюдения</w:t>
            </w:r>
          </w:p>
        </w:tc>
        <w:tc>
          <w:tcPr>
            <w:tcW w:w="5104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39E7" w:rsidRPr="001A39E7" w:rsidTr="00F91505">
        <w:trPr>
          <w:trHeight w:val="227"/>
          <w:jc w:val="center"/>
        </w:trPr>
        <w:tc>
          <w:tcPr>
            <w:tcW w:w="4252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средства контроля доступа (</w:t>
            </w:r>
            <w:proofErr w:type="spellStart"/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металлодетекторы</w:t>
            </w:r>
            <w:proofErr w:type="spellEnd"/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, турникеты и т.д.)</w:t>
            </w:r>
          </w:p>
        </w:tc>
        <w:tc>
          <w:tcPr>
            <w:tcW w:w="5104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39E7" w:rsidRPr="001A39E7" w:rsidTr="00F91505">
        <w:trPr>
          <w:trHeight w:val="227"/>
          <w:jc w:val="center"/>
        </w:trPr>
        <w:tc>
          <w:tcPr>
            <w:tcW w:w="4252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тревожная сигнализация</w:t>
            </w:r>
          </w:p>
        </w:tc>
        <w:tc>
          <w:tcPr>
            <w:tcW w:w="5104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39E7" w:rsidRPr="001A39E7" w:rsidTr="00F91505">
        <w:trPr>
          <w:trHeight w:val="227"/>
          <w:jc w:val="center"/>
        </w:trPr>
        <w:tc>
          <w:tcPr>
            <w:tcW w:w="4252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охранная сигнализация</w:t>
            </w:r>
          </w:p>
        </w:tc>
        <w:tc>
          <w:tcPr>
            <w:tcW w:w="5104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39E7" w:rsidRPr="001A39E7" w:rsidTr="00F91505">
        <w:trPr>
          <w:trHeight w:val="227"/>
          <w:jc w:val="center"/>
        </w:trPr>
        <w:tc>
          <w:tcPr>
            <w:tcW w:w="4252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стационарные колонны (стойки) вызова полиции и обратной связи с органами внутренних дел</w:t>
            </w:r>
          </w:p>
        </w:tc>
        <w:tc>
          <w:tcPr>
            <w:tcW w:w="5104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39E7" w:rsidRPr="001A39E7" w:rsidTr="00F91505">
        <w:trPr>
          <w:trHeight w:val="227"/>
          <w:jc w:val="center"/>
        </w:trPr>
        <w:tc>
          <w:tcPr>
            <w:tcW w:w="4252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освещение и его достаточность</w:t>
            </w:r>
          </w:p>
        </w:tc>
        <w:tc>
          <w:tcPr>
            <w:tcW w:w="5104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39E7" w:rsidRPr="001A39E7" w:rsidTr="00F91505">
        <w:trPr>
          <w:trHeight w:val="227"/>
          <w:jc w:val="center"/>
        </w:trPr>
        <w:tc>
          <w:tcPr>
            <w:tcW w:w="4252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пожарная сигнализация</w:t>
            </w:r>
          </w:p>
        </w:tc>
        <w:tc>
          <w:tcPr>
            <w:tcW w:w="5104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39E7" w:rsidRPr="001A39E7" w:rsidTr="00F91505">
        <w:trPr>
          <w:trHeight w:val="227"/>
          <w:jc w:val="center"/>
        </w:trPr>
        <w:tc>
          <w:tcPr>
            <w:tcW w:w="4252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средства пожаротушения</w:t>
            </w:r>
          </w:p>
        </w:tc>
        <w:tc>
          <w:tcPr>
            <w:tcW w:w="5104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39E7" w:rsidRPr="001A39E7" w:rsidTr="00F91505">
        <w:trPr>
          <w:trHeight w:val="227"/>
          <w:jc w:val="center"/>
        </w:trPr>
        <w:tc>
          <w:tcPr>
            <w:tcW w:w="4252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система оповещения и управления эвакуацией</w:t>
            </w:r>
          </w:p>
        </w:tc>
        <w:tc>
          <w:tcPr>
            <w:tcW w:w="5104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39E7" w:rsidRPr="001A39E7" w:rsidTr="00F91505">
        <w:trPr>
          <w:trHeight w:val="227"/>
          <w:jc w:val="center"/>
        </w:trPr>
        <w:tc>
          <w:tcPr>
            <w:tcW w:w="4252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информационные стенды (табло) со схемами эвакуации</w:t>
            </w:r>
          </w:p>
        </w:tc>
        <w:tc>
          <w:tcPr>
            <w:tcW w:w="5104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39E7" w:rsidRPr="001A39E7" w:rsidTr="00F91505">
        <w:trPr>
          <w:trHeight w:val="227"/>
          <w:jc w:val="center"/>
        </w:trPr>
        <w:tc>
          <w:tcPr>
            <w:tcW w:w="4252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9E7">
              <w:rPr>
                <w:rFonts w:ascii="Times New Roman" w:eastAsia="Times New Roman" w:hAnsi="Times New Roman" w:cs="Times New Roman"/>
                <w:lang w:eastAsia="ru-RU"/>
              </w:rPr>
              <w:t>оборудование входов и выходов</w:t>
            </w:r>
          </w:p>
        </w:tc>
        <w:tc>
          <w:tcPr>
            <w:tcW w:w="5104" w:type="dxa"/>
          </w:tcPr>
          <w:p w:rsidR="001A39E7" w:rsidRPr="001A39E7" w:rsidRDefault="001A39E7" w:rsidP="001A39E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12. Наличие наглядной агитации по профилактике терроризма (мониторы, плакаты, памятки и т.д.) 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13. Наличие паспорта безопасности, его актуальность 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Выводы об эффективности антитеррористической защищенности, рекомендации по совершенствованию антитеррористической защищенности места массового пребывания людей и устранению выявленных недостатков 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39E7" w:rsidRPr="00630C06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«___» __________ 20__ год            _______________/_____________________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(подпись)                                   (расшифровка)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1. «___» __________ 20__ год           _______________/______________________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(подпись)                                  (расшифровка)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2. «___» __________ 20__ год           _______________/______________________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(подпись)                                  (расшифровка)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3. «___» __________ 20__ год           _______________/______________________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(подпись)                                  (расшифровка)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4. «___» __________ 20__ год           _______________/______________________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(подпись)                                  (расшифровка)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5. «___» __________ 20__ год           _______________/______________________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(подпись)                                  (расшифровка)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Собственник места массового пребывания людей или лицо, использующее место массового пребывания людей на ином законном основании: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 20__ год               _______________/____________________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(подпись)                                   (расшифровка)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Примечание: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Акт проверки составляется в 6 экземплярах: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1-й экз. - Администрации Березовского района;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2-й экз. - правообладателю места массового пребывания людей;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3-й экз. - Службе по Ханты-Мансийскому автономному округу - Югре Регионального Управления Федеральной Службы Безопасности Российской Федерации по Тюменской области;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4-й экз. - Березовскому отделу вневедомственной охраны Федерального государственного казенного учреждения «Управление вневедомственной охраны войск национальной гвардии Российской Федерации по Ханты-Мансийскому автономному округу – Югре»;</w:t>
      </w:r>
    </w:p>
    <w:p w:rsidR="001A39E7" w:rsidRPr="001A39E7" w:rsidRDefault="001A39E7" w:rsidP="001A39E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5-й экз. – ОМВД России по Березовскому району;</w:t>
      </w:r>
    </w:p>
    <w:p w:rsidR="001A39E7" w:rsidRDefault="001A39E7" w:rsidP="00630C06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9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6-й экз. - отделу надзорной деятельности и профилактической работы по Березовскому району Управления надзорной деятельности и профилактической работы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Ханты-Мансийскому автономному округу – Югре.</w:t>
      </w:r>
      <w:bookmarkStart w:id="0" w:name="_GoBack"/>
      <w:bookmarkEnd w:id="0"/>
    </w:p>
    <w:sectPr w:rsidR="001A39E7" w:rsidSect="00630C06">
      <w:headerReference w:type="default" r:id="rId14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C06" w:rsidRDefault="00630C06" w:rsidP="00630C06">
      <w:pPr>
        <w:spacing w:after="0" w:line="240" w:lineRule="auto"/>
      </w:pPr>
      <w:r>
        <w:separator/>
      </w:r>
    </w:p>
  </w:endnote>
  <w:endnote w:type="continuationSeparator" w:id="0">
    <w:p w:rsidR="00630C06" w:rsidRDefault="00630C06" w:rsidP="00630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C06" w:rsidRDefault="00630C06" w:rsidP="00630C06">
      <w:pPr>
        <w:spacing w:after="0" w:line="240" w:lineRule="auto"/>
      </w:pPr>
      <w:r>
        <w:separator/>
      </w:r>
    </w:p>
  </w:footnote>
  <w:footnote w:type="continuationSeparator" w:id="0">
    <w:p w:rsidR="00630C06" w:rsidRDefault="00630C06" w:rsidP="00630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68813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30C06" w:rsidRPr="00630C06" w:rsidRDefault="00630C0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30C0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30C0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30C06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630C0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BA"/>
    <w:rsid w:val="001A39E7"/>
    <w:rsid w:val="002524A9"/>
    <w:rsid w:val="002616F5"/>
    <w:rsid w:val="004452D0"/>
    <w:rsid w:val="00583B93"/>
    <w:rsid w:val="00630C06"/>
    <w:rsid w:val="007919BA"/>
    <w:rsid w:val="00873C77"/>
    <w:rsid w:val="009127FE"/>
    <w:rsid w:val="00A67CB8"/>
    <w:rsid w:val="00B150E6"/>
    <w:rsid w:val="00D230E6"/>
    <w:rsid w:val="00F9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4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24A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30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0C06"/>
  </w:style>
  <w:style w:type="paragraph" w:styleId="a7">
    <w:name w:val="footer"/>
    <w:basedOn w:val="a"/>
    <w:link w:val="a8"/>
    <w:uiPriority w:val="99"/>
    <w:unhideWhenUsed/>
    <w:rsid w:val="00630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0C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4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24A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30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0C06"/>
  </w:style>
  <w:style w:type="paragraph" w:styleId="a7">
    <w:name w:val="footer"/>
    <w:basedOn w:val="a"/>
    <w:link w:val="a8"/>
    <w:uiPriority w:val="99"/>
    <w:unhideWhenUsed/>
    <w:rsid w:val="00630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0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8F449E101160370B3D5281888CA7430662F4BAB053381137FEC169FBD2EFAD46B8E1DE34C11D3EEz8G0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F449E101160370B3D5281888CA7430662F4BAB053381137FEC169FBD2EFAD46B8E1DE34C11D3EEz8G0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F449E101160370B3D5281888CA7430662F4BAB053381137FEC169FBD2EFAD46B8E1DE34C11D5EBz8GB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8F449E101160370B3D5281888CA743066254DAA063B81137FEC169FBD2EFAD46B8E1DE7z4GA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F449E101160370B3D5281888CA7430662D49A9033E81137FEC169FBD2EFAD46B8E1DE34C11D3EAz8G0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4E6404E-5283-4A5E-9609-3F2FB8CFB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2339</Words>
  <Characters>13335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Ломакин Виталий Геннадьевич</dc:creator>
  <cp:lastModifiedBy>Дадашова Оксана Владимировна</cp:lastModifiedBy>
  <cp:revision>2</cp:revision>
  <cp:lastPrinted>2025-12-12T06:50:00Z</cp:lastPrinted>
  <dcterms:created xsi:type="dcterms:W3CDTF">2025-12-12T06:50:00Z</dcterms:created>
  <dcterms:modified xsi:type="dcterms:W3CDTF">2025-12-12T06:50:00Z</dcterms:modified>
</cp:coreProperties>
</file>