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7D" w:rsidRDefault="005211FD" w:rsidP="0090697D">
      <w:pPr>
        <w:jc w:val="center"/>
        <w:outlineLvl w:val="0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36780C8" wp14:editId="44C455CB">
            <wp:extent cx="752475" cy="819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1FD" w:rsidRPr="005211FD" w:rsidRDefault="005211FD" w:rsidP="0090697D">
      <w:pPr>
        <w:jc w:val="center"/>
        <w:outlineLvl w:val="0"/>
        <w:rPr>
          <w:b/>
          <w:bCs/>
          <w:sz w:val="28"/>
          <w:szCs w:val="36"/>
        </w:rPr>
      </w:pPr>
    </w:p>
    <w:p w:rsidR="00051910" w:rsidRDefault="002B2FC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051910" w:rsidRDefault="00051910">
      <w:pPr>
        <w:jc w:val="center"/>
        <w:outlineLvl w:val="0"/>
        <w:rPr>
          <w:b/>
          <w:bCs/>
          <w:sz w:val="20"/>
          <w:szCs w:val="20"/>
        </w:rPr>
      </w:pPr>
    </w:p>
    <w:p w:rsidR="00051910" w:rsidRDefault="002B2FC9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– ЮГРЫ</w:t>
      </w:r>
    </w:p>
    <w:p w:rsidR="00051910" w:rsidRPr="005211FD" w:rsidRDefault="00051910">
      <w:pPr>
        <w:jc w:val="center"/>
        <w:outlineLvl w:val="0"/>
        <w:rPr>
          <w:b/>
          <w:bCs/>
          <w:sz w:val="28"/>
          <w:szCs w:val="36"/>
        </w:rPr>
      </w:pPr>
    </w:p>
    <w:p w:rsidR="00051910" w:rsidRDefault="002B2FC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5211FD" w:rsidRPr="005211FD" w:rsidRDefault="005211FD">
      <w:pPr>
        <w:jc w:val="center"/>
        <w:outlineLvl w:val="0"/>
        <w:rPr>
          <w:b/>
          <w:bCs/>
          <w:sz w:val="28"/>
          <w:szCs w:val="36"/>
        </w:rPr>
      </w:pPr>
    </w:p>
    <w:p w:rsidR="00051910" w:rsidRDefault="00513A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5211FD">
        <w:rPr>
          <w:sz w:val="28"/>
          <w:szCs w:val="28"/>
        </w:rPr>
        <w:t>24.02.2026</w:t>
      </w:r>
      <w:r w:rsidR="002B2FC9">
        <w:rPr>
          <w:sz w:val="28"/>
          <w:szCs w:val="28"/>
        </w:rPr>
        <w:t xml:space="preserve">                 </w:t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  <w:t xml:space="preserve">                                          </w:t>
      </w:r>
      <w:r w:rsidR="005211FD">
        <w:rPr>
          <w:sz w:val="28"/>
          <w:szCs w:val="28"/>
        </w:rPr>
        <w:t xml:space="preserve">              </w:t>
      </w:r>
      <w:r w:rsidR="002B2FC9">
        <w:rPr>
          <w:sz w:val="28"/>
          <w:szCs w:val="28"/>
        </w:rPr>
        <w:t xml:space="preserve">              № </w:t>
      </w:r>
      <w:r w:rsidR="005211FD">
        <w:rPr>
          <w:sz w:val="28"/>
          <w:szCs w:val="28"/>
        </w:rPr>
        <w:t>133</w:t>
      </w:r>
    </w:p>
    <w:p w:rsidR="00051910" w:rsidRDefault="002B2FC9" w:rsidP="005211F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051910" w:rsidRDefault="00051910" w:rsidP="005211FD">
      <w:pPr>
        <w:pStyle w:val="24"/>
        <w:tabs>
          <w:tab w:val="left" w:pos="720"/>
        </w:tabs>
        <w:rPr>
          <w:szCs w:val="28"/>
        </w:rPr>
      </w:pPr>
    </w:p>
    <w:p w:rsidR="005211FD" w:rsidRDefault="005211FD" w:rsidP="005211FD">
      <w:pPr>
        <w:pStyle w:val="24"/>
        <w:tabs>
          <w:tab w:val="left" w:pos="720"/>
        </w:tabs>
        <w:ind w:right="5103"/>
        <w:rPr>
          <w:szCs w:val="28"/>
        </w:rPr>
      </w:pPr>
      <w:r w:rsidRPr="005211FD">
        <w:rPr>
          <w:szCs w:val="28"/>
        </w:rPr>
        <w:t>О внесении изменений в постановление администрации Березовского района от 26.12.2023 № 980 «О муниципальной программе «Развитие физической культуры и спорта в Березовском районе»</w:t>
      </w:r>
    </w:p>
    <w:p w:rsidR="005211FD" w:rsidRDefault="005211FD" w:rsidP="005211FD">
      <w:pPr>
        <w:pStyle w:val="24"/>
        <w:tabs>
          <w:tab w:val="left" w:pos="720"/>
        </w:tabs>
        <w:rPr>
          <w:szCs w:val="28"/>
        </w:rPr>
      </w:pPr>
    </w:p>
    <w:p w:rsidR="00051910" w:rsidRDefault="002B2FC9" w:rsidP="005211FD">
      <w:pPr>
        <w:pStyle w:val="24"/>
        <w:tabs>
          <w:tab w:val="left" w:pos="720"/>
        </w:tabs>
        <w:ind w:firstLine="709"/>
        <w:rPr>
          <w:szCs w:val="28"/>
        </w:rPr>
      </w:pPr>
      <w:proofErr w:type="gramStart"/>
      <w:r>
        <w:rPr>
          <w:color w:val="000000"/>
          <w:szCs w:val="28"/>
        </w:rPr>
        <w:t>В соответствии со статьей 179 Бюджетного кодекса Российской Федерации,  решение</w:t>
      </w:r>
      <w:r w:rsidR="00004839">
        <w:rPr>
          <w:color w:val="000000"/>
          <w:szCs w:val="28"/>
        </w:rPr>
        <w:t>м Думы Березовского района от 26.12.2025 № 571</w:t>
      </w:r>
      <w:r>
        <w:rPr>
          <w:color w:val="000000"/>
          <w:szCs w:val="28"/>
        </w:rPr>
        <w:t xml:space="preserve"> «О внесении изменений в решение Думы Березовского района от 19 декабря 2024 года № 429 «О бюджете Березовского района на 2025 год и плановый период 2026 и 2027 годов», </w:t>
      </w:r>
      <w:r w:rsidR="005211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постановлением</w:t>
      </w:r>
      <w:r w:rsidR="005211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администрации </w:t>
      </w:r>
      <w:r w:rsidR="005211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Березовского района  от</w:t>
      </w:r>
      <w:r w:rsidR="005211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</w:t>
      </w:r>
      <w:r w:rsidR="005211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10.11.2021</w:t>
      </w:r>
      <w:r w:rsidR="005211F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№ 1306 «О порядке разработки и реализации муниципальных программ Березовского района</w:t>
      </w:r>
      <w:proofErr w:type="gramEnd"/>
      <w:r>
        <w:rPr>
          <w:color w:val="000000"/>
          <w:szCs w:val="28"/>
        </w:rPr>
        <w:t xml:space="preserve">, порядке </w:t>
      </w:r>
      <w:proofErr w:type="gramStart"/>
      <w:r>
        <w:rPr>
          <w:color w:val="000000"/>
          <w:szCs w:val="28"/>
        </w:rPr>
        <w:t>оценки эффективности реализации муниципальных программ Березовского района</w:t>
      </w:r>
      <w:proofErr w:type="gramEnd"/>
      <w:r>
        <w:rPr>
          <w:color w:val="000000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района»:</w:t>
      </w:r>
    </w:p>
    <w:p w:rsidR="00051910" w:rsidRDefault="002B2FC9" w:rsidP="005211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Внести в приложение к постановлению администрации Березовского района от 26.12.2023 № 980 </w:t>
      </w:r>
      <w:r>
        <w:rPr>
          <w:color w:val="000000"/>
          <w:sz w:val="28"/>
          <w:szCs w:val="28"/>
        </w:rPr>
        <w:t>«О муниципальной программе «Развитие физической культуры и спорта в Березовском районе» (далее – муниципальная программа») следующие изменения:</w:t>
      </w:r>
    </w:p>
    <w:p w:rsidR="00051910" w:rsidRDefault="002B2FC9" w:rsidP="005211F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 в паспорте муниципальной программы:</w:t>
      </w:r>
    </w:p>
    <w:p w:rsidR="00051910" w:rsidRDefault="002B2FC9" w:rsidP="005211F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1.1.1. строку «Объемы финансового обеспечения за весь период реализации» таблицы раздела 1 изложить в следующей редакции:</w:t>
      </w:r>
    </w:p>
    <w:p w:rsidR="00051910" w:rsidRDefault="002B2FC9" w:rsidP="005211FD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tbl>
      <w:tblPr>
        <w:tblStyle w:val="afe"/>
        <w:tblW w:w="0" w:type="auto"/>
        <w:tblInd w:w="108" w:type="dxa"/>
        <w:tblLook w:val="04A0" w:firstRow="1" w:lastRow="0" w:firstColumn="1" w:lastColumn="0" w:noHBand="0" w:noVBand="1"/>
      </w:tblPr>
      <w:tblGrid>
        <w:gridCol w:w="5846"/>
        <w:gridCol w:w="4183"/>
      </w:tblGrid>
      <w:tr w:rsidR="00051910">
        <w:tc>
          <w:tcPr>
            <w:tcW w:w="5954" w:type="dxa"/>
          </w:tcPr>
          <w:p w:rsidR="00051910" w:rsidRDefault="002B2FC9">
            <w:pPr>
              <w:tabs>
                <w:tab w:val="left" w:pos="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252" w:type="dxa"/>
            <w:shd w:val="clear" w:color="auto" w:fill="auto"/>
          </w:tcPr>
          <w:p w:rsidR="00051910" w:rsidRDefault="00DB7E5D">
            <w:pPr>
              <w:tabs>
                <w:tab w:val="left" w:pos="0"/>
              </w:tabs>
              <w:jc w:val="both"/>
              <w:rPr>
                <w:rFonts w:cs="Arial"/>
                <w:bCs/>
                <w:color w:val="000000"/>
                <w:sz w:val="28"/>
                <w:szCs w:val="20"/>
                <w:highlight w:val="yellow"/>
              </w:rPr>
            </w:pPr>
            <w:r>
              <w:rPr>
                <w:rFonts w:cs="Arial"/>
                <w:bCs/>
                <w:color w:val="000000"/>
                <w:sz w:val="28"/>
                <w:szCs w:val="20"/>
              </w:rPr>
              <w:t>1 518 973,0</w:t>
            </w:r>
          </w:p>
        </w:tc>
      </w:tr>
    </w:tbl>
    <w:p w:rsidR="00051910" w:rsidRDefault="002B2FC9">
      <w:pPr>
        <w:tabs>
          <w:tab w:val="left" w:pos="0"/>
        </w:tabs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»;</w:t>
      </w:r>
    </w:p>
    <w:p w:rsidR="00051910" w:rsidRDefault="002B2FC9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1.1.2. раздел 4 изложить в следующей редакции: </w:t>
      </w:r>
    </w:p>
    <w:p w:rsidR="00051910" w:rsidRDefault="002B2FC9">
      <w:pPr>
        <w:tabs>
          <w:tab w:val="left" w:pos="0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p w:rsidR="00051910" w:rsidRDefault="002B2FC9">
      <w:pPr>
        <w:tabs>
          <w:tab w:val="left" w:pos="0"/>
        </w:tabs>
        <w:ind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Финансовое обеспечение муниципальной программы</w:t>
      </w:r>
    </w:p>
    <w:p w:rsidR="00051910" w:rsidRDefault="00051910">
      <w:pPr>
        <w:tabs>
          <w:tab w:val="left" w:pos="0"/>
        </w:tabs>
        <w:ind w:firstLine="710"/>
        <w:jc w:val="center"/>
        <w:rPr>
          <w:b/>
          <w:sz w:val="20"/>
          <w:szCs w:val="28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35"/>
        <w:gridCol w:w="1134"/>
        <w:gridCol w:w="1275"/>
      </w:tblGrid>
      <w:tr w:rsidR="00051910">
        <w:trPr>
          <w:trHeight w:val="35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  <w:vertAlign w:val="superscript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Объем финансового обеспечения по годам, тыс. рублей</w:t>
            </w:r>
          </w:p>
        </w:tc>
      </w:tr>
      <w:tr w:rsidR="00051910">
        <w:trPr>
          <w:trHeight w:val="274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color w:val="000000"/>
                <w:szCs w:val="20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Всего</w:t>
            </w:r>
          </w:p>
        </w:tc>
      </w:tr>
      <w:tr w:rsidR="0005191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665 405,3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175 468,5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1 518 973,0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407 959,6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439 848,1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района</w:t>
            </w:r>
          </w:p>
          <w:p w:rsidR="00DB7E5D" w:rsidRDefault="00DB7E5D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257 445,7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169 090,8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1 079 124,9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  <w:vertAlign w:val="superscript"/>
              </w:rPr>
            </w:pPr>
            <w:r>
              <w:rPr>
                <w:rFonts w:cs="Arial"/>
                <w:b/>
                <w:color w:val="00000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1. Региональный проект «Укрепление материально-технической базы учреждений спорта»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420 313,0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420 313,0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 w:rsidRPr="00390E19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399 297,0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399 297,0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DB7E5D" w:rsidRDefault="00DB7E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21 016,0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21 016,0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2. Комплекс процессных мероприятий «Строительство, реконструкция и капитальный ремонт учреждений спорта» </w:t>
            </w:r>
            <w:r>
              <w:rPr>
                <w:rFonts w:cs="Arial"/>
                <w:b/>
                <w:color w:val="00000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4 097,0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4 097,0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004839" w:rsidRDefault="00004839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4 097,0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00483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4 097,0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3. Комплекс процессных мероприятий «Обеспечение организации и проведения физкультурных и массовых спортивных мероприятий»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221 126,4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156 943,0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151 833,7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151833,7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151833,7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985 404,2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Pr="00310730" w:rsidRDefault="002B2FC9">
            <w:pPr>
              <w:rPr>
                <w:rFonts w:cs="Arial"/>
                <w:color w:val="000000"/>
                <w:szCs w:val="20"/>
                <w:highlight w:val="yellow"/>
              </w:rPr>
            </w:pPr>
            <w:r w:rsidRPr="00390E19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48394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7 057,8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4 772,9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30 922,3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48394E" w:rsidRDefault="0048394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48394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214 068,6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152 170,1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147 060,8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954 481,9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Бюджет городских и </w:t>
            </w:r>
            <w:r>
              <w:rPr>
                <w:rFonts w:cs="Arial"/>
                <w:color w:val="000000"/>
                <w:szCs w:val="20"/>
              </w:rPr>
              <w:lastRenderedPageBreak/>
              <w:t>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4. Комплекс процессных мероприятий «Совершенствование спортивной инфраструктуры»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10 136,3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9 628,8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DB7E5D" w:rsidRDefault="00DB7E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507,5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1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5. Комплекс процессных мероприятий «Реализация мероприятий по внедрению Всероссийского физкультурно-оздоровительного комплекса «Готов к труду и обороне»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58,8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48394E" w:rsidRDefault="0048394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48394E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48394E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58,8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Бюджет городских и </w:t>
            </w:r>
            <w:r>
              <w:rPr>
                <w:rFonts w:cs="Arial"/>
                <w:color w:val="000000"/>
                <w:szCs w:val="20"/>
              </w:rPr>
              <w:lastRenderedPageBreak/>
              <w:t>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6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6. Комплекс процессных мероприятий «Реализация государственного полномочия по присвоению спортивных разрядов и квалификационных категорий спортивных судей»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DB7E5D" w:rsidRDefault="00DB7E5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4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 xml:space="preserve"> 7. 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7722A0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18 020,8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16 736,1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98 363,7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48394E" w:rsidRDefault="0048394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48394E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18 020,8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16 736,1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DB7E5D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98 363,7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в том числе, иные межбюджетные трансферты из бюджетов поселений </w:t>
            </w:r>
            <w:r>
              <w:rPr>
                <w:rFonts w:cs="Arial"/>
                <w:color w:val="000000"/>
                <w:szCs w:val="20"/>
              </w:rPr>
              <w:lastRenderedPageBreak/>
              <w:t>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8. Комплекс процессных мероприятий «Поддержка добровольческих (волонтерских) и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600,0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7722A0" w:rsidRDefault="007722A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600,0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9. Комплекс процессных мероприятий «Укрепление общественного здоровья»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  <w:p w:rsidR="00A2499D" w:rsidRDefault="00A2499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051910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</w:tbl>
    <w:p w:rsidR="00051910" w:rsidRDefault="002B2FC9">
      <w:pPr>
        <w:tabs>
          <w:tab w:val="left" w:pos="0"/>
        </w:tabs>
        <w:ind w:firstLine="71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051910" w:rsidRDefault="002B2FC9" w:rsidP="005211FD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приложение 1 к муниципальной программе изложить в следующей редакции согласно приложению к настоящему постановлению. </w:t>
      </w:r>
    </w:p>
    <w:p w:rsidR="00051910" w:rsidRDefault="002B2FC9" w:rsidP="005211FD">
      <w:pPr>
        <w:pStyle w:val="24"/>
        <w:tabs>
          <w:tab w:val="left" w:pos="0"/>
        </w:tabs>
        <w:ind w:firstLine="710"/>
        <w:rPr>
          <w:szCs w:val="28"/>
        </w:rPr>
      </w:pPr>
      <w:r>
        <w:rPr>
          <w:szCs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051910" w:rsidRDefault="002B2FC9" w:rsidP="005211FD">
      <w:pPr>
        <w:pStyle w:val="24"/>
        <w:tabs>
          <w:tab w:val="left" w:pos="0"/>
        </w:tabs>
        <w:ind w:firstLine="710"/>
        <w:rPr>
          <w:szCs w:val="28"/>
        </w:rPr>
      </w:pPr>
      <w:r w:rsidRPr="00F91ACD">
        <w:rPr>
          <w:szCs w:val="28"/>
        </w:rPr>
        <w:t>3. Настоящее постановление вступает в силу после</w:t>
      </w:r>
      <w:r w:rsidR="00F91ACD" w:rsidRPr="00F91ACD">
        <w:rPr>
          <w:szCs w:val="28"/>
        </w:rPr>
        <w:t xml:space="preserve"> его официального опубликования и р</w:t>
      </w:r>
      <w:r w:rsidR="00B02A44" w:rsidRPr="00F91ACD">
        <w:rPr>
          <w:szCs w:val="28"/>
        </w:rPr>
        <w:t>аспространяется на право</w:t>
      </w:r>
      <w:r w:rsidR="0092486D" w:rsidRPr="00F91ACD">
        <w:rPr>
          <w:szCs w:val="28"/>
        </w:rPr>
        <w:t>отношен</w:t>
      </w:r>
      <w:r w:rsidR="00B02A44" w:rsidRPr="00F91ACD">
        <w:rPr>
          <w:szCs w:val="28"/>
        </w:rPr>
        <w:t>ия</w:t>
      </w:r>
      <w:r w:rsidR="0092486D" w:rsidRPr="00F91ACD">
        <w:rPr>
          <w:szCs w:val="28"/>
        </w:rPr>
        <w:t>, возникш</w:t>
      </w:r>
      <w:r w:rsidR="00F91ACD">
        <w:rPr>
          <w:szCs w:val="28"/>
        </w:rPr>
        <w:t>ие с 30.12.</w:t>
      </w:r>
      <w:r w:rsidR="00F91ACD" w:rsidRPr="00F91ACD">
        <w:rPr>
          <w:szCs w:val="28"/>
        </w:rPr>
        <w:t>2025</w:t>
      </w:r>
      <w:r w:rsidR="0092486D" w:rsidRPr="00F91ACD">
        <w:rPr>
          <w:szCs w:val="28"/>
        </w:rPr>
        <w:t>.</w:t>
      </w:r>
    </w:p>
    <w:p w:rsidR="00051910" w:rsidRDefault="00051910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</w:p>
    <w:p w:rsidR="005211FD" w:rsidRDefault="005211FD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</w:p>
    <w:p w:rsidR="00051910" w:rsidRDefault="00051910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</w:p>
    <w:p w:rsidR="00051910" w:rsidRDefault="0070415D">
      <w:pPr>
        <w:pStyle w:val="af3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B2FC9">
        <w:rPr>
          <w:sz w:val="28"/>
          <w:szCs w:val="28"/>
        </w:rPr>
        <w:t xml:space="preserve"> района </w:t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</w:r>
      <w:r w:rsidR="002B2FC9">
        <w:rPr>
          <w:sz w:val="28"/>
          <w:szCs w:val="28"/>
        </w:rPr>
        <w:tab/>
        <w:t xml:space="preserve">         </w:t>
      </w:r>
      <w:r w:rsidR="005211FD">
        <w:rPr>
          <w:sz w:val="28"/>
          <w:szCs w:val="28"/>
        </w:rPr>
        <w:t xml:space="preserve"> </w:t>
      </w:r>
      <w:r w:rsidR="002B2FC9">
        <w:rPr>
          <w:sz w:val="28"/>
          <w:szCs w:val="28"/>
        </w:rPr>
        <w:t xml:space="preserve">         </w:t>
      </w:r>
      <w:r w:rsidR="002254E9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Р.В. Александров</w:t>
      </w:r>
    </w:p>
    <w:p w:rsidR="00051910" w:rsidRDefault="00051910">
      <w:pPr>
        <w:tabs>
          <w:tab w:val="left" w:pos="0"/>
        </w:tabs>
        <w:jc w:val="both"/>
        <w:rPr>
          <w:sz w:val="28"/>
          <w:szCs w:val="28"/>
        </w:rPr>
      </w:pPr>
    </w:p>
    <w:p w:rsidR="00051910" w:rsidRDefault="00051910">
      <w:pPr>
        <w:tabs>
          <w:tab w:val="left" w:pos="0"/>
        </w:tabs>
        <w:jc w:val="both"/>
        <w:rPr>
          <w:sz w:val="28"/>
          <w:szCs w:val="28"/>
        </w:rPr>
        <w:sectPr w:rsidR="00051910" w:rsidSect="005211FD">
          <w:headerReference w:type="even" r:id="rId10"/>
          <w:headerReference w:type="default" r:id="rId11"/>
          <w:pgSz w:w="11906" w:h="16838"/>
          <w:pgMar w:top="1134" w:right="567" w:bottom="1134" w:left="1418" w:header="567" w:footer="567" w:gutter="0"/>
          <w:pgNumType w:start="1"/>
          <w:cols w:space="708"/>
          <w:titlePg/>
          <w:docGrid w:linePitch="360"/>
        </w:sectPr>
      </w:pPr>
    </w:p>
    <w:p w:rsidR="005211FD" w:rsidRDefault="002B2FC9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</w:t>
      </w:r>
    </w:p>
    <w:p w:rsidR="00051910" w:rsidRDefault="002B2FC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5211F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Березовского района</w:t>
      </w:r>
      <w:r>
        <w:rPr>
          <w:sz w:val="28"/>
          <w:szCs w:val="28"/>
        </w:rPr>
        <w:br/>
        <w:t xml:space="preserve">от </w:t>
      </w:r>
      <w:r w:rsidR="005211FD">
        <w:rPr>
          <w:sz w:val="28"/>
          <w:szCs w:val="28"/>
        </w:rPr>
        <w:t>24.02.2026 № 133</w:t>
      </w:r>
      <w:r>
        <w:rPr>
          <w:sz w:val="28"/>
          <w:szCs w:val="28"/>
        </w:rPr>
        <w:t xml:space="preserve"> </w:t>
      </w:r>
    </w:p>
    <w:p w:rsidR="00051910" w:rsidRDefault="00051910">
      <w:pPr>
        <w:jc w:val="right"/>
        <w:rPr>
          <w:sz w:val="28"/>
          <w:szCs w:val="28"/>
        </w:rPr>
      </w:pPr>
    </w:p>
    <w:p w:rsidR="00051910" w:rsidRDefault="002B2FC9">
      <w:pPr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1 к муниципальной программе</w:t>
      </w:r>
      <w:r>
        <w:rPr>
          <w:sz w:val="28"/>
          <w:szCs w:val="28"/>
        </w:rPr>
        <w:br/>
      </w:r>
    </w:p>
    <w:p w:rsidR="00051910" w:rsidRDefault="002B2F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создаваемых объектов на 2025 год и </w:t>
      </w:r>
    </w:p>
    <w:p w:rsidR="00051910" w:rsidRDefault="002B2F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плановый период 2026-2030 годов, включая приобретение объектов недвижимого имущества, </w:t>
      </w:r>
    </w:p>
    <w:p w:rsidR="00051910" w:rsidRDefault="002B2F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объектов, создаваемых в соответствии с соглашениями о государственно-частном партнёрстве, </w:t>
      </w:r>
    </w:p>
    <w:p w:rsidR="00051910" w:rsidRDefault="002B2FC9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партнёрстве и концессионными соглашениями</w:t>
      </w:r>
    </w:p>
    <w:p w:rsidR="00051910" w:rsidRDefault="00051910">
      <w:pPr>
        <w:jc w:val="center"/>
        <w:rPr>
          <w:sz w:val="28"/>
          <w:szCs w:val="28"/>
        </w:rPr>
      </w:pPr>
    </w:p>
    <w:tbl>
      <w:tblPr>
        <w:tblW w:w="15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417"/>
        <w:gridCol w:w="1134"/>
        <w:gridCol w:w="1276"/>
        <w:gridCol w:w="992"/>
        <w:gridCol w:w="992"/>
        <w:gridCol w:w="2410"/>
        <w:gridCol w:w="1065"/>
        <w:gridCol w:w="708"/>
        <w:gridCol w:w="709"/>
        <w:gridCol w:w="709"/>
        <w:gridCol w:w="1061"/>
        <w:gridCol w:w="993"/>
        <w:gridCol w:w="1207"/>
      </w:tblGrid>
      <w:tr w:rsidR="00051910">
        <w:trPr>
          <w:trHeight w:val="473"/>
          <w:jc w:val="center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Мощность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Срок строительства, проектирования (характер работ)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Стоимость объекта в ценах соответствующих лет с учётом периода реализации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Остаток стоимости на 01.01.2025 г.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Инвестиции (тыс. рублей)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Механизм реализации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szCs w:val="22"/>
              </w:rPr>
              <w:t>Заказчик по строительству</w:t>
            </w:r>
          </w:p>
        </w:tc>
      </w:tr>
      <w:tr w:rsidR="00051910">
        <w:trPr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2028 год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 период реализации муниципальной программы 2029-2030 годов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</w:rPr>
            </w:pPr>
          </w:p>
        </w:tc>
      </w:tr>
      <w:tr w:rsidR="00051910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14</w:t>
            </w: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Всего, в том числе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7722A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424 410,0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399 297,0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района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7722A0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25 113,0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685"/>
          <w:jc w:val="center"/>
        </w:trPr>
        <w:tc>
          <w:tcPr>
            <w:tcW w:w="139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lastRenderedPageBreak/>
              <w:t xml:space="preserve">I. Объекты, создаваемые в 2025 финансовому году и плановом периоде 2026-2030 годов, включая приобретаемые объекты недвижимого имущества, объекты, создаваемые в соответствии соглашениями о государственно-частном партнёрстве, </w:t>
            </w:r>
            <w:proofErr w:type="spellStart"/>
            <w:r>
              <w:rPr>
                <w:rFonts w:cs="Arial"/>
                <w:sz w:val="20"/>
                <w:szCs w:val="22"/>
                <w:lang w:eastAsia="en-US"/>
              </w:rPr>
              <w:t>муниципально</w:t>
            </w:r>
            <w:proofErr w:type="spellEnd"/>
            <w:r>
              <w:rPr>
                <w:rFonts w:cs="Arial"/>
                <w:sz w:val="20"/>
                <w:szCs w:val="22"/>
                <w:lang w:eastAsia="en-US"/>
              </w:rPr>
              <w:t>-частном партнёрстве и концессионными соглашениями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 по разделу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7722A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424 </w:t>
            </w:r>
            <w:r w:rsidR="0043379A">
              <w:rPr>
                <w:rFonts w:cs="Arial"/>
                <w:sz w:val="20"/>
                <w:szCs w:val="22"/>
                <w:lang w:eastAsia="en-US"/>
              </w:rPr>
              <w:t>4</w:t>
            </w:r>
            <w:r>
              <w:rPr>
                <w:rFonts w:cs="Arial"/>
                <w:sz w:val="20"/>
                <w:szCs w:val="22"/>
                <w:lang w:eastAsia="en-US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399 297,0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района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7722A0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25 113,0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 xml:space="preserve">Спортивный зал имени Руслана </w:t>
            </w:r>
            <w:proofErr w:type="spellStart"/>
            <w:r>
              <w:rPr>
                <w:rFonts w:cs="Arial"/>
                <w:sz w:val="20"/>
                <w:szCs w:val="22"/>
                <w:lang w:eastAsia="en-US"/>
              </w:rPr>
              <w:t>Проводникова</w:t>
            </w:r>
            <w:proofErr w:type="spellEnd"/>
            <w:r>
              <w:rPr>
                <w:rFonts w:cs="Arial"/>
                <w:sz w:val="20"/>
                <w:szCs w:val="22"/>
                <w:lang w:eastAsia="en-US"/>
              </w:rPr>
              <w:t xml:space="preserve"> в </w:t>
            </w:r>
            <w:proofErr w:type="spellStart"/>
            <w:r>
              <w:rPr>
                <w:rFonts w:cs="Arial"/>
                <w:sz w:val="20"/>
                <w:szCs w:val="22"/>
                <w:lang w:eastAsia="en-US"/>
              </w:rPr>
              <w:t>пгт</w:t>
            </w:r>
            <w:proofErr w:type="spellEnd"/>
            <w:r>
              <w:rPr>
                <w:rFonts w:cs="Arial"/>
                <w:sz w:val="20"/>
                <w:szCs w:val="22"/>
                <w:lang w:eastAsia="en-US"/>
              </w:rPr>
              <w:t>. Березово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40 посещений в смену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 xml:space="preserve">2024-2025 </w:t>
            </w:r>
          </w:p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(ПИР,СМР)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7722A0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424 410,0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Прямые инвестиции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Администрация Березовского района</w:t>
            </w:r>
          </w:p>
        </w:tc>
      </w:tr>
      <w:tr w:rsidR="00051910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2B2FC9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399 297,0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района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0" w:rsidRDefault="007722A0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25 113,0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051910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2B2FC9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10" w:rsidRDefault="00051910">
            <w:pPr>
              <w:rPr>
                <w:rFonts w:cs="Arial"/>
                <w:sz w:val="20"/>
                <w:lang w:eastAsia="en-US"/>
              </w:rPr>
            </w:pPr>
          </w:p>
        </w:tc>
      </w:tr>
    </w:tbl>
    <w:p w:rsidR="00051910" w:rsidRDefault="002B2FC9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051910" w:rsidRDefault="00051910">
      <w:pPr>
        <w:tabs>
          <w:tab w:val="left" w:pos="0"/>
        </w:tabs>
        <w:rPr>
          <w:b/>
          <w:sz w:val="28"/>
          <w:szCs w:val="28"/>
        </w:rPr>
      </w:pPr>
    </w:p>
    <w:sectPr w:rsidR="00051910" w:rsidSect="005211FD">
      <w:headerReference w:type="first" r:id="rId12"/>
      <w:pgSz w:w="16838" w:h="11906" w:orient="landscape"/>
      <w:pgMar w:top="1134" w:right="567" w:bottom="1134" w:left="1418" w:header="709" w:footer="709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E67" w:rsidRDefault="00F16E67">
      <w:r>
        <w:separator/>
      </w:r>
    </w:p>
  </w:endnote>
  <w:endnote w:type="continuationSeparator" w:id="0">
    <w:p w:rsidR="00F16E67" w:rsidRDefault="00F1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MT Extr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E67" w:rsidRDefault="00F16E67">
      <w:r>
        <w:separator/>
      </w:r>
    </w:p>
  </w:footnote>
  <w:footnote w:type="continuationSeparator" w:id="0">
    <w:p w:rsidR="00F16E67" w:rsidRDefault="00F16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5D" w:rsidRDefault="0070415D">
    <w:pPr>
      <w:pStyle w:val="af"/>
      <w:framePr w:wrap="around" w:vAnchor="text" w:hAnchor="margin" w:xAlign="center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end"/>
    </w:r>
  </w:p>
  <w:p w:rsidR="0070415D" w:rsidRDefault="0070415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1178910"/>
      <w:docPartObj>
        <w:docPartGallery w:val="Page Numbers (Top of Page)"/>
        <w:docPartUnique/>
      </w:docPartObj>
    </w:sdtPr>
    <w:sdtContent>
      <w:p w:rsidR="005211FD" w:rsidRDefault="005211F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0415D" w:rsidRDefault="0070415D">
    <w:pPr>
      <w:pStyle w:val="af"/>
      <w:ind w:firstLine="70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536745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5211FD" w:rsidRPr="005211FD" w:rsidRDefault="005211FD">
        <w:pPr>
          <w:pStyle w:val="af"/>
          <w:jc w:val="center"/>
          <w:rPr>
            <w:sz w:val="28"/>
          </w:rPr>
        </w:pPr>
        <w:r w:rsidRPr="005211FD">
          <w:rPr>
            <w:sz w:val="28"/>
          </w:rPr>
          <w:fldChar w:fldCharType="begin"/>
        </w:r>
        <w:r w:rsidRPr="005211FD">
          <w:rPr>
            <w:sz w:val="28"/>
          </w:rPr>
          <w:instrText>PAGE   \* MERGEFORMAT</w:instrText>
        </w:r>
        <w:r w:rsidRPr="005211FD">
          <w:rPr>
            <w:sz w:val="28"/>
          </w:rPr>
          <w:fldChar w:fldCharType="separate"/>
        </w:r>
        <w:r>
          <w:rPr>
            <w:noProof/>
            <w:sz w:val="28"/>
          </w:rPr>
          <w:t>8</w:t>
        </w:r>
        <w:r w:rsidRPr="005211FD">
          <w:rPr>
            <w:sz w:val="28"/>
          </w:rPr>
          <w:fldChar w:fldCharType="end"/>
        </w:r>
      </w:p>
    </w:sdtContent>
  </w:sdt>
  <w:p w:rsidR="005211FD" w:rsidRDefault="005211F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1AE7"/>
    <w:multiLevelType w:val="multilevel"/>
    <w:tmpl w:val="42BCB52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075E3F06"/>
    <w:multiLevelType w:val="multilevel"/>
    <w:tmpl w:val="73C4C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122A06F2"/>
    <w:multiLevelType w:val="hybridMultilevel"/>
    <w:tmpl w:val="65FAA1C0"/>
    <w:lvl w:ilvl="0" w:tplc="EBCEF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A87D2C">
      <w:start w:val="1"/>
      <w:numFmt w:val="lowerLetter"/>
      <w:lvlText w:val="%2."/>
      <w:lvlJc w:val="left"/>
      <w:pPr>
        <w:ind w:left="1440" w:hanging="360"/>
      </w:pPr>
    </w:lvl>
    <w:lvl w:ilvl="2" w:tplc="8F5AF138">
      <w:start w:val="1"/>
      <w:numFmt w:val="lowerRoman"/>
      <w:lvlText w:val="%3."/>
      <w:lvlJc w:val="right"/>
      <w:pPr>
        <w:ind w:left="2160" w:hanging="180"/>
      </w:pPr>
    </w:lvl>
    <w:lvl w:ilvl="3" w:tplc="8708E388">
      <w:start w:val="1"/>
      <w:numFmt w:val="decimal"/>
      <w:lvlText w:val="%4."/>
      <w:lvlJc w:val="left"/>
      <w:pPr>
        <w:ind w:left="2880" w:hanging="360"/>
      </w:pPr>
    </w:lvl>
    <w:lvl w:ilvl="4" w:tplc="55923F92">
      <w:start w:val="1"/>
      <w:numFmt w:val="lowerLetter"/>
      <w:lvlText w:val="%5."/>
      <w:lvlJc w:val="left"/>
      <w:pPr>
        <w:ind w:left="3600" w:hanging="360"/>
      </w:pPr>
    </w:lvl>
    <w:lvl w:ilvl="5" w:tplc="1ED2E210">
      <w:start w:val="1"/>
      <w:numFmt w:val="lowerRoman"/>
      <w:lvlText w:val="%6."/>
      <w:lvlJc w:val="right"/>
      <w:pPr>
        <w:ind w:left="4320" w:hanging="180"/>
      </w:pPr>
    </w:lvl>
    <w:lvl w:ilvl="6" w:tplc="FE3624CA">
      <w:start w:val="1"/>
      <w:numFmt w:val="decimal"/>
      <w:lvlText w:val="%7."/>
      <w:lvlJc w:val="left"/>
      <w:pPr>
        <w:ind w:left="5040" w:hanging="360"/>
      </w:pPr>
    </w:lvl>
    <w:lvl w:ilvl="7" w:tplc="AB627620">
      <w:start w:val="1"/>
      <w:numFmt w:val="lowerLetter"/>
      <w:lvlText w:val="%8."/>
      <w:lvlJc w:val="left"/>
      <w:pPr>
        <w:ind w:left="5760" w:hanging="360"/>
      </w:pPr>
    </w:lvl>
    <w:lvl w:ilvl="8" w:tplc="088C317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432C2"/>
    <w:multiLevelType w:val="hybridMultilevel"/>
    <w:tmpl w:val="EC74AC24"/>
    <w:lvl w:ilvl="0" w:tplc="7A02288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D22CC28">
      <w:start w:val="1"/>
      <w:numFmt w:val="lowerLetter"/>
      <w:lvlText w:val="%2."/>
      <w:lvlJc w:val="left"/>
      <w:pPr>
        <w:ind w:left="1788" w:hanging="360"/>
      </w:pPr>
    </w:lvl>
    <w:lvl w:ilvl="2" w:tplc="9C026454">
      <w:start w:val="1"/>
      <w:numFmt w:val="lowerRoman"/>
      <w:lvlText w:val="%3."/>
      <w:lvlJc w:val="right"/>
      <w:pPr>
        <w:ind w:left="2508" w:hanging="180"/>
      </w:pPr>
    </w:lvl>
    <w:lvl w:ilvl="3" w:tplc="47785C6C">
      <w:start w:val="1"/>
      <w:numFmt w:val="decimal"/>
      <w:lvlText w:val="%4."/>
      <w:lvlJc w:val="left"/>
      <w:pPr>
        <w:ind w:left="3228" w:hanging="360"/>
      </w:pPr>
    </w:lvl>
    <w:lvl w:ilvl="4" w:tplc="37BA3BEE">
      <w:start w:val="1"/>
      <w:numFmt w:val="lowerLetter"/>
      <w:lvlText w:val="%5."/>
      <w:lvlJc w:val="left"/>
      <w:pPr>
        <w:ind w:left="3948" w:hanging="360"/>
      </w:pPr>
    </w:lvl>
    <w:lvl w:ilvl="5" w:tplc="88B8868E">
      <w:start w:val="1"/>
      <w:numFmt w:val="lowerRoman"/>
      <w:lvlText w:val="%6."/>
      <w:lvlJc w:val="right"/>
      <w:pPr>
        <w:ind w:left="4668" w:hanging="180"/>
      </w:pPr>
    </w:lvl>
    <w:lvl w:ilvl="6" w:tplc="7CA40C28">
      <w:start w:val="1"/>
      <w:numFmt w:val="decimal"/>
      <w:lvlText w:val="%7."/>
      <w:lvlJc w:val="left"/>
      <w:pPr>
        <w:ind w:left="5388" w:hanging="360"/>
      </w:pPr>
    </w:lvl>
    <w:lvl w:ilvl="7" w:tplc="9A229958">
      <w:start w:val="1"/>
      <w:numFmt w:val="lowerLetter"/>
      <w:lvlText w:val="%8."/>
      <w:lvlJc w:val="left"/>
      <w:pPr>
        <w:ind w:left="6108" w:hanging="360"/>
      </w:pPr>
    </w:lvl>
    <w:lvl w:ilvl="8" w:tplc="4BD6EA4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B4560B"/>
    <w:multiLevelType w:val="multilevel"/>
    <w:tmpl w:val="697419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>
    <w:nsid w:val="1A060C2C"/>
    <w:multiLevelType w:val="hybridMultilevel"/>
    <w:tmpl w:val="66C4EFD0"/>
    <w:lvl w:ilvl="0" w:tplc="B1BAC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254D9AC">
      <w:start w:val="1"/>
      <w:numFmt w:val="lowerLetter"/>
      <w:lvlText w:val="%2."/>
      <w:lvlJc w:val="left"/>
      <w:pPr>
        <w:ind w:left="1800" w:hanging="360"/>
      </w:pPr>
    </w:lvl>
    <w:lvl w:ilvl="2" w:tplc="344CC4A0">
      <w:start w:val="1"/>
      <w:numFmt w:val="lowerRoman"/>
      <w:lvlText w:val="%3."/>
      <w:lvlJc w:val="right"/>
      <w:pPr>
        <w:ind w:left="2520" w:hanging="180"/>
      </w:pPr>
    </w:lvl>
    <w:lvl w:ilvl="3" w:tplc="D2D27FD4">
      <w:start w:val="1"/>
      <w:numFmt w:val="decimal"/>
      <w:lvlText w:val="%4."/>
      <w:lvlJc w:val="left"/>
      <w:pPr>
        <w:ind w:left="3240" w:hanging="360"/>
      </w:pPr>
    </w:lvl>
    <w:lvl w:ilvl="4" w:tplc="44946F8A">
      <w:start w:val="1"/>
      <w:numFmt w:val="lowerLetter"/>
      <w:lvlText w:val="%5."/>
      <w:lvlJc w:val="left"/>
      <w:pPr>
        <w:ind w:left="3960" w:hanging="360"/>
      </w:pPr>
    </w:lvl>
    <w:lvl w:ilvl="5" w:tplc="590A42F6">
      <w:start w:val="1"/>
      <w:numFmt w:val="lowerRoman"/>
      <w:lvlText w:val="%6."/>
      <w:lvlJc w:val="right"/>
      <w:pPr>
        <w:ind w:left="4680" w:hanging="180"/>
      </w:pPr>
    </w:lvl>
    <w:lvl w:ilvl="6" w:tplc="3AD4284A">
      <w:start w:val="1"/>
      <w:numFmt w:val="decimal"/>
      <w:lvlText w:val="%7."/>
      <w:lvlJc w:val="left"/>
      <w:pPr>
        <w:ind w:left="5400" w:hanging="360"/>
      </w:pPr>
    </w:lvl>
    <w:lvl w:ilvl="7" w:tplc="E7FC650A">
      <w:start w:val="1"/>
      <w:numFmt w:val="lowerLetter"/>
      <w:lvlText w:val="%8."/>
      <w:lvlJc w:val="left"/>
      <w:pPr>
        <w:ind w:left="6120" w:hanging="360"/>
      </w:pPr>
    </w:lvl>
    <w:lvl w:ilvl="8" w:tplc="C50298F4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2E20FD"/>
    <w:multiLevelType w:val="hybridMultilevel"/>
    <w:tmpl w:val="62A6E4D8"/>
    <w:lvl w:ilvl="0" w:tplc="DE2CC774">
      <w:start w:val="1"/>
      <w:numFmt w:val="decimal"/>
      <w:lvlText w:val="%1."/>
      <w:lvlJc w:val="left"/>
      <w:pPr>
        <w:ind w:left="502" w:hanging="360"/>
      </w:pPr>
    </w:lvl>
    <w:lvl w:ilvl="1" w:tplc="2C8C4932">
      <w:start w:val="1"/>
      <w:numFmt w:val="lowerLetter"/>
      <w:lvlText w:val="%2."/>
      <w:lvlJc w:val="left"/>
      <w:pPr>
        <w:ind w:left="1222" w:hanging="360"/>
      </w:pPr>
    </w:lvl>
    <w:lvl w:ilvl="2" w:tplc="83303E0C">
      <w:start w:val="1"/>
      <w:numFmt w:val="lowerRoman"/>
      <w:lvlText w:val="%3."/>
      <w:lvlJc w:val="right"/>
      <w:pPr>
        <w:ind w:left="1942" w:hanging="180"/>
      </w:pPr>
    </w:lvl>
    <w:lvl w:ilvl="3" w:tplc="B3EAB912">
      <w:start w:val="1"/>
      <w:numFmt w:val="decimal"/>
      <w:lvlText w:val="%4."/>
      <w:lvlJc w:val="left"/>
      <w:pPr>
        <w:ind w:left="2662" w:hanging="360"/>
      </w:pPr>
    </w:lvl>
    <w:lvl w:ilvl="4" w:tplc="A1A4A02A">
      <w:start w:val="1"/>
      <w:numFmt w:val="lowerLetter"/>
      <w:lvlText w:val="%5."/>
      <w:lvlJc w:val="left"/>
      <w:pPr>
        <w:ind w:left="3382" w:hanging="360"/>
      </w:pPr>
    </w:lvl>
    <w:lvl w:ilvl="5" w:tplc="0F4AE39E">
      <w:start w:val="1"/>
      <w:numFmt w:val="lowerRoman"/>
      <w:lvlText w:val="%6."/>
      <w:lvlJc w:val="right"/>
      <w:pPr>
        <w:ind w:left="4102" w:hanging="180"/>
      </w:pPr>
    </w:lvl>
    <w:lvl w:ilvl="6" w:tplc="C09CD75A">
      <w:start w:val="1"/>
      <w:numFmt w:val="decimal"/>
      <w:lvlText w:val="%7."/>
      <w:lvlJc w:val="left"/>
      <w:pPr>
        <w:ind w:left="4822" w:hanging="360"/>
      </w:pPr>
    </w:lvl>
    <w:lvl w:ilvl="7" w:tplc="5120935E">
      <w:start w:val="1"/>
      <w:numFmt w:val="lowerLetter"/>
      <w:lvlText w:val="%8."/>
      <w:lvlJc w:val="left"/>
      <w:pPr>
        <w:ind w:left="5542" w:hanging="360"/>
      </w:pPr>
    </w:lvl>
    <w:lvl w:ilvl="8" w:tplc="E7961002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D643A59"/>
    <w:multiLevelType w:val="hybridMultilevel"/>
    <w:tmpl w:val="3A321F90"/>
    <w:lvl w:ilvl="0" w:tplc="3D82E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9A99C8">
      <w:start w:val="1"/>
      <w:numFmt w:val="lowerLetter"/>
      <w:lvlText w:val="%2."/>
      <w:lvlJc w:val="left"/>
      <w:pPr>
        <w:ind w:left="1440" w:hanging="360"/>
      </w:pPr>
    </w:lvl>
    <w:lvl w:ilvl="2" w:tplc="1932DD84">
      <w:start w:val="1"/>
      <w:numFmt w:val="lowerRoman"/>
      <w:lvlText w:val="%3."/>
      <w:lvlJc w:val="right"/>
      <w:pPr>
        <w:ind w:left="2160" w:hanging="180"/>
      </w:pPr>
    </w:lvl>
    <w:lvl w:ilvl="3" w:tplc="BDC4977C">
      <w:start w:val="1"/>
      <w:numFmt w:val="decimal"/>
      <w:lvlText w:val="%4."/>
      <w:lvlJc w:val="left"/>
      <w:pPr>
        <w:ind w:left="2880" w:hanging="360"/>
      </w:pPr>
    </w:lvl>
    <w:lvl w:ilvl="4" w:tplc="DE68ED72">
      <w:start w:val="1"/>
      <w:numFmt w:val="lowerLetter"/>
      <w:lvlText w:val="%5."/>
      <w:lvlJc w:val="left"/>
      <w:pPr>
        <w:ind w:left="3600" w:hanging="360"/>
      </w:pPr>
    </w:lvl>
    <w:lvl w:ilvl="5" w:tplc="B6489F46">
      <w:start w:val="1"/>
      <w:numFmt w:val="lowerRoman"/>
      <w:lvlText w:val="%6."/>
      <w:lvlJc w:val="right"/>
      <w:pPr>
        <w:ind w:left="4320" w:hanging="180"/>
      </w:pPr>
    </w:lvl>
    <w:lvl w:ilvl="6" w:tplc="D21C35EC">
      <w:start w:val="1"/>
      <w:numFmt w:val="decimal"/>
      <w:lvlText w:val="%7."/>
      <w:lvlJc w:val="left"/>
      <w:pPr>
        <w:ind w:left="5040" w:hanging="360"/>
      </w:pPr>
    </w:lvl>
    <w:lvl w:ilvl="7" w:tplc="F43AE420">
      <w:start w:val="1"/>
      <w:numFmt w:val="lowerLetter"/>
      <w:lvlText w:val="%8."/>
      <w:lvlJc w:val="left"/>
      <w:pPr>
        <w:ind w:left="5760" w:hanging="360"/>
      </w:pPr>
    </w:lvl>
    <w:lvl w:ilvl="8" w:tplc="30D4C1E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E1006B"/>
    <w:multiLevelType w:val="multilevel"/>
    <w:tmpl w:val="523C40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302E1637"/>
    <w:multiLevelType w:val="multilevel"/>
    <w:tmpl w:val="B51688A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10">
    <w:nsid w:val="38584876"/>
    <w:multiLevelType w:val="hybridMultilevel"/>
    <w:tmpl w:val="51964BEA"/>
    <w:lvl w:ilvl="0" w:tplc="D5C8F12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2DA799C">
      <w:start w:val="1"/>
      <w:numFmt w:val="lowerLetter"/>
      <w:lvlText w:val="%2."/>
      <w:lvlJc w:val="left"/>
      <w:pPr>
        <w:ind w:left="1800" w:hanging="360"/>
      </w:pPr>
    </w:lvl>
    <w:lvl w:ilvl="2" w:tplc="C5F26D44">
      <w:start w:val="1"/>
      <w:numFmt w:val="lowerRoman"/>
      <w:lvlText w:val="%3."/>
      <w:lvlJc w:val="right"/>
      <w:pPr>
        <w:ind w:left="2520" w:hanging="180"/>
      </w:pPr>
    </w:lvl>
    <w:lvl w:ilvl="3" w:tplc="60F644CC">
      <w:start w:val="1"/>
      <w:numFmt w:val="decimal"/>
      <w:lvlText w:val="%4."/>
      <w:lvlJc w:val="left"/>
      <w:pPr>
        <w:ind w:left="3240" w:hanging="360"/>
      </w:pPr>
    </w:lvl>
    <w:lvl w:ilvl="4" w:tplc="B06A6E6C">
      <w:start w:val="1"/>
      <w:numFmt w:val="lowerLetter"/>
      <w:lvlText w:val="%5."/>
      <w:lvlJc w:val="left"/>
      <w:pPr>
        <w:ind w:left="3960" w:hanging="360"/>
      </w:pPr>
    </w:lvl>
    <w:lvl w:ilvl="5" w:tplc="C2A6F954">
      <w:start w:val="1"/>
      <w:numFmt w:val="lowerRoman"/>
      <w:lvlText w:val="%6."/>
      <w:lvlJc w:val="right"/>
      <w:pPr>
        <w:ind w:left="4680" w:hanging="180"/>
      </w:pPr>
    </w:lvl>
    <w:lvl w:ilvl="6" w:tplc="B9B6EE22">
      <w:start w:val="1"/>
      <w:numFmt w:val="decimal"/>
      <w:lvlText w:val="%7."/>
      <w:lvlJc w:val="left"/>
      <w:pPr>
        <w:ind w:left="5400" w:hanging="360"/>
      </w:pPr>
    </w:lvl>
    <w:lvl w:ilvl="7" w:tplc="53C2D394">
      <w:start w:val="1"/>
      <w:numFmt w:val="lowerLetter"/>
      <w:lvlText w:val="%8."/>
      <w:lvlJc w:val="left"/>
      <w:pPr>
        <w:ind w:left="6120" w:hanging="360"/>
      </w:pPr>
    </w:lvl>
    <w:lvl w:ilvl="8" w:tplc="824AE1FC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061210"/>
    <w:multiLevelType w:val="hybridMultilevel"/>
    <w:tmpl w:val="3C90D384"/>
    <w:lvl w:ilvl="0" w:tplc="13921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CAEE8C">
      <w:start w:val="1"/>
      <w:numFmt w:val="lowerLetter"/>
      <w:lvlText w:val="%2."/>
      <w:lvlJc w:val="left"/>
      <w:pPr>
        <w:ind w:left="1440" w:hanging="360"/>
      </w:pPr>
    </w:lvl>
    <w:lvl w:ilvl="2" w:tplc="04AC8FCE">
      <w:start w:val="1"/>
      <w:numFmt w:val="lowerRoman"/>
      <w:lvlText w:val="%3."/>
      <w:lvlJc w:val="right"/>
      <w:pPr>
        <w:ind w:left="2160" w:hanging="180"/>
      </w:pPr>
    </w:lvl>
    <w:lvl w:ilvl="3" w:tplc="527CB0A8">
      <w:start w:val="1"/>
      <w:numFmt w:val="decimal"/>
      <w:lvlText w:val="%4."/>
      <w:lvlJc w:val="left"/>
      <w:pPr>
        <w:ind w:left="2880" w:hanging="360"/>
      </w:pPr>
    </w:lvl>
    <w:lvl w:ilvl="4" w:tplc="8D8EFF1A">
      <w:start w:val="1"/>
      <w:numFmt w:val="lowerLetter"/>
      <w:lvlText w:val="%5."/>
      <w:lvlJc w:val="left"/>
      <w:pPr>
        <w:ind w:left="3600" w:hanging="360"/>
      </w:pPr>
    </w:lvl>
    <w:lvl w:ilvl="5" w:tplc="574678D8">
      <w:start w:val="1"/>
      <w:numFmt w:val="lowerRoman"/>
      <w:lvlText w:val="%6."/>
      <w:lvlJc w:val="right"/>
      <w:pPr>
        <w:ind w:left="4320" w:hanging="180"/>
      </w:pPr>
    </w:lvl>
    <w:lvl w:ilvl="6" w:tplc="73D2D6C4">
      <w:start w:val="1"/>
      <w:numFmt w:val="decimal"/>
      <w:lvlText w:val="%7."/>
      <w:lvlJc w:val="left"/>
      <w:pPr>
        <w:ind w:left="5040" w:hanging="360"/>
      </w:pPr>
    </w:lvl>
    <w:lvl w:ilvl="7" w:tplc="B0E6D37C">
      <w:start w:val="1"/>
      <w:numFmt w:val="lowerLetter"/>
      <w:lvlText w:val="%8."/>
      <w:lvlJc w:val="left"/>
      <w:pPr>
        <w:ind w:left="5760" w:hanging="360"/>
      </w:pPr>
    </w:lvl>
    <w:lvl w:ilvl="8" w:tplc="ED2AF95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FE1CA3"/>
    <w:multiLevelType w:val="hybridMultilevel"/>
    <w:tmpl w:val="988CAD72"/>
    <w:lvl w:ilvl="0" w:tplc="6FB276B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CF1E5DAE">
      <w:start w:val="1"/>
      <w:numFmt w:val="lowerLetter"/>
      <w:lvlText w:val="%2."/>
      <w:lvlJc w:val="left"/>
      <w:pPr>
        <w:ind w:left="1152" w:hanging="360"/>
      </w:pPr>
    </w:lvl>
    <w:lvl w:ilvl="2" w:tplc="73F05420">
      <w:start w:val="1"/>
      <w:numFmt w:val="lowerRoman"/>
      <w:lvlText w:val="%3."/>
      <w:lvlJc w:val="right"/>
      <w:pPr>
        <w:ind w:left="1872" w:hanging="180"/>
      </w:pPr>
    </w:lvl>
    <w:lvl w:ilvl="3" w:tplc="AF7E023C">
      <w:start w:val="1"/>
      <w:numFmt w:val="decimal"/>
      <w:lvlText w:val="%4."/>
      <w:lvlJc w:val="left"/>
      <w:pPr>
        <w:ind w:left="2592" w:hanging="360"/>
      </w:pPr>
    </w:lvl>
    <w:lvl w:ilvl="4" w:tplc="08E0F688">
      <w:start w:val="1"/>
      <w:numFmt w:val="lowerLetter"/>
      <w:lvlText w:val="%5."/>
      <w:lvlJc w:val="left"/>
      <w:pPr>
        <w:ind w:left="3312" w:hanging="360"/>
      </w:pPr>
    </w:lvl>
    <w:lvl w:ilvl="5" w:tplc="7DDE5022">
      <w:start w:val="1"/>
      <w:numFmt w:val="lowerRoman"/>
      <w:lvlText w:val="%6."/>
      <w:lvlJc w:val="right"/>
      <w:pPr>
        <w:ind w:left="4032" w:hanging="180"/>
      </w:pPr>
    </w:lvl>
    <w:lvl w:ilvl="6" w:tplc="B776DCD2">
      <w:start w:val="1"/>
      <w:numFmt w:val="decimal"/>
      <w:lvlText w:val="%7."/>
      <w:lvlJc w:val="left"/>
      <w:pPr>
        <w:ind w:left="4752" w:hanging="360"/>
      </w:pPr>
    </w:lvl>
    <w:lvl w:ilvl="7" w:tplc="E08CFC9E">
      <w:start w:val="1"/>
      <w:numFmt w:val="lowerLetter"/>
      <w:lvlText w:val="%8."/>
      <w:lvlJc w:val="left"/>
      <w:pPr>
        <w:ind w:left="5472" w:hanging="360"/>
      </w:pPr>
    </w:lvl>
    <w:lvl w:ilvl="8" w:tplc="FF9EDF26">
      <w:start w:val="1"/>
      <w:numFmt w:val="lowerRoman"/>
      <w:lvlText w:val="%9."/>
      <w:lvlJc w:val="right"/>
      <w:pPr>
        <w:ind w:left="6192" w:hanging="180"/>
      </w:pPr>
    </w:lvl>
  </w:abstractNum>
  <w:abstractNum w:abstractNumId="13">
    <w:nsid w:val="58F46071"/>
    <w:multiLevelType w:val="multilevel"/>
    <w:tmpl w:val="77545C2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861" w:hanging="108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6075" w:hanging="1440"/>
      </w:pPr>
    </w:lvl>
    <w:lvl w:ilvl="6">
      <w:start w:val="1"/>
      <w:numFmt w:val="decimal"/>
      <w:lvlText w:val="%1.%2.%3.%4.%5.%6.%7."/>
      <w:lvlJc w:val="left"/>
      <w:pPr>
        <w:ind w:left="7362" w:hanging="1800"/>
      </w:pPr>
    </w:lvl>
    <w:lvl w:ilvl="7">
      <w:start w:val="1"/>
      <w:numFmt w:val="decimal"/>
      <w:lvlText w:val="%1.%2.%3.%4.%5.%6.%7.%8."/>
      <w:lvlJc w:val="left"/>
      <w:pPr>
        <w:ind w:left="8289" w:hanging="1800"/>
      </w:pPr>
    </w:lvl>
    <w:lvl w:ilvl="8">
      <w:start w:val="1"/>
      <w:numFmt w:val="decimal"/>
      <w:lvlText w:val="%1.%2.%3.%4.%5.%6.%7.%8.%9."/>
      <w:lvlJc w:val="left"/>
      <w:pPr>
        <w:ind w:left="9576" w:hanging="2160"/>
      </w:pPr>
    </w:lvl>
  </w:abstractNum>
  <w:abstractNum w:abstractNumId="14">
    <w:nsid w:val="63EA4BA7"/>
    <w:multiLevelType w:val="multilevel"/>
    <w:tmpl w:val="9128487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76C4207C"/>
    <w:multiLevelType w:val="multilevel"/>
    <w:tmpl w:val="F2D43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>
    <w:nsid w:val="7D7D6F86"/>
    <w:multiLevelType w:val="hybridMultilevel"/>
    <w:tmpl w:val="8410F8EA"/>
    <w:lvl w:ilvl="0" w:tplc="BEC401A4">
      <w:start w:val="1"/>
      <w:numFmt w:val="decimal"/>
      <w:lvlText w:val="%1."/>
      <w:lvlJc w:val="left"/>
      <w:pPr>
        <w:ind w:left="1211" w:hanging="360"/>
      </w:pPr>
    </w:lvl>
    <w:lvl w:ilvl="1" w:tplc="2E48E684">
      <w:start w:val="1"/>
      <w:numFmt w:val="lowerLetter"/>
      <w:lvlText w:val="%2."/>
      <w:lvlJc w:val="left"/>
      <w:pPr>
        <w:ind w:left="1931" w:hanging="360"/>
      </w:pPr>
    </w:lvl>
    <w:lvl w:ilvl="2" w:tplc="12FA7BEE">
      <w:start w:val="1"/>
      <w:numFmt w:val="lowerRoman"/>
      <w:lvlText w:val="%3."/>
      <w:lvlJc w:val="right"/>
      <w:pPr>
        <w:ind w:left="2651" w:hanging="180"/>
      </w:pPr>
    </w:lvl>
    <w:lvl w:ilvl="3" w:tplc="CD9ECF96">
      <w:start w:val="1"/>
      <w:numFmt w:val="decimal"/>
      <w:lvlText w:val="%4."/>
      <w:lvlJc w:val="left"/>
      <w:pPr>
        <w:ind w:left="3371" w:hanging="360"/>
      </w:pPr>
    </w:lvl>
    <w:lvl w:ilvl="4" w:tplc="35881C38">
      <w:start w:val="1"/>
      <w:numFmt w:val="lowerLetter"/>
      <w:lvlText w:val="%5."/>
      <w:lvlJc w:val="left"/>
      <w:pPr>
        <w:ind w:left="4091" w:hanging="360"/>
      </w:pPr>
    </w:lvl>
    <w:lvl w:ilvl="5" w:tplc="D7C2D854">
      <w:start w:val="1"/>
      <w:numFmt w:val="lowerRoman"/>
      <w:lvlText w:val="%6."/>
      <w:lvlJc w:val="right"/>
      <w:pPr>
        <w:ind w:left="4811" w:hanging="180"/>
      </w:pPr>
    </w:lvl>
    <w:lvl w:ilvl="6" w:tplc="A8CAE9F2">
      <w:start w:val="1"/>
      <w:numFmt w:val="decimal"/>
      <w:lvlText w:val="%7."/>
      <w:lvlJc w:val="left"/>
      <w:pPr>
        <w:ind w:left="5531" w:hanging="360"/>
      </w:pPr>
    </w:lvl>
    <w:lvl w:ilvl="7" w:tplc="864A5038">
      <w:start w:val="1"/>
      <w:numFmt w:val="lowerLetter"/>
      <w:lvlText w:val="%8."/>
      <w:lvlJc w:val="left"/>
      <w:pPr>
        <w:ind w:left="6251" w:hanging="360"/>
      </w:pPr>
    </w:lvl>
    <w:lvl w:ilvl="8" w:tplc="DB6AECD4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4"/>
  </w:num>
  <w:num w:numId="3">
    <w:abstractNumId w:val="9"/>
  </w:num>
  <w:num w:numId="4">
    <w:abstractNumId w:val="15"/>
  </w:num>
  <w:num w:numId="5">
    <w:abstractNumId w:val="8"/>
  </w:num>
  <w:num w:numId="6">
    <w:abstractNumId w:val="0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1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1"/>
  </w:num>
  <w:num w:numId="19">
    <w:abstractNumId w:val="5"/>
  </w:num>
  <w:num w:numId="20">
    <w:abstractNumId w:val="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10"/>
    <w:rsid w:val="00004839"/>
    <w:rsid w:val="00051910"/>
    <w:rsid w:val="000C484B"/>
    <w:rsid w:val="002254E9"/>
    <w:rsid w:val="00234AFA"/>
    <w:rsid w:val="00243268"/>
    <w:rsid w:val="002B2FC9"/>
    <w:rsid w:val="00310730"/>
    <w:rsid w:val="00390E19"/>
    <w:rsid w:val="0043379A"/>
    <w:rsid w:val="0048394E"/>
    <w:rsid w:val="004D430F"/>
    <w:rsid w:val="00513A2B"/>
    <w:rsid w:val="005211FD"/>
    <w:rsid w:val="006643E2"/>
    <w:rsid w:val="00667712"/>
    <w:rsid w:val="006D6A52"/>
    <w:rsid w:val="0070415D"/>
    <w:rsid w:val="00715CA8"/>
    <w:rsid w:val="007722A0"/>
    <w:rsid w:val="007C1B99"/>
    <w:rsid w:val="0090697D"/>
    <w:rsid w:val="0092486D"/>
    <w:rsid w:val="00A2499D"/>
    <w:rsid w:val="00B02A44"/>
    <w:rsid w:val="00B549E7"/>
    <w:rsid w:val="00B77D58"/>
    <w:rsid w:val="00DB7E5D"/>
    <w:rsid w:val="00F16E67"/>
    <w:rsid w:val="00F9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widowControl w:val="0"/>
      <w:shd w:val="clear" w:color="auto" w:fill="FFFFFF"/>
      <w:spacing w:before="562" w:line="302" w:lineRule="exact"/>
      <w:ind w:right="473"/>
      <w:jc w:val="both"/>
      <w:outlineLvl w:val="5"/>
    </w:pPr>
    <w:rPr>
      <w:color w:val="000000"/>
      <w:spacing w:val="6"/>
      <w:sz w:val="32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Обычный1"/>
    <w:uiPriority w:val="99"/>
    <w:qFormat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link w:val="ae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34"/>
    <w:unhideWhenUsed/>
    <w:qFormat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4">
    <w:name w:val="Body Text"/>
    <w:basedOn w:val="a"/>
    <w:link w:val="af5"/>
    <w:unhideWhenUsed/>
    <w:pPr>
      <w:spacing w:after="120"/>
    </w:p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БланкАДМ"/>
    <w:basedOn w:val="a"/>
    <w:uiPriority w:val="99"/>
    <w:qFormat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7">
    <w:name w:val="Balloon Text"/>
    <w:basedOn w:val="a"/>
    <w:link w:val="af8"/>
    <w:uiPriority w:val="99"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9">
    <w:name w:val="endnote text"/>
    <w:basedOn w:val="a"/>
    <w:link w:val="afa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rPr>
      <w:rFonts w:ascii="Calibri" w:eastAsia="Calibri" w:hAnsi="Calibri" w:cs="Times New Roman"/>
      <w:sz w:val="20"/>
      <w:szCs w:val="20"/>
    </w:rPr>
  </w:style>
  <w:style w:type="paragraph" w:styleId="afb">
    <w:name w:val="footnote text"/>
    <w:basedOn w:val="a"/>
    <w:link w:val="afc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fb"/>
    <w:uiPriority w:val="99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unhideWhenUsed/>
    <w:rPr>
      <w:vertAlign w:val="superscript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end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Calibri"/>
    </w:rPr>
  </w:style>
  <w:style w:type="character" w:styleId="aff0">
    <w:name w:val="annotation reference"/>
    <w:uiPriority w:val="99"/>
    <w:unhideWhenUsed/>
    <w:rPr>
      <w:sz w:val="16"/>
      <w:szCs w:val="16"/>
    </w:rPr>
  </w:style>
  <w:style w:type="paragraph" w:styleId="aff1">
    <w:name w:val="annotation text"/>
    <w:basedOn w:val="a"/>
    <w:link w:val="aff2"/>
    <w:unhideWhenUsed/>
    <w:qFormat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5">
    <w:name w:val="Сетка таблицы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5">
    <w:name w:val="Title"/>
    <w:basedOn w:val="a"/>
    <w:link w:val="aff6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6">
    <w:name w:val="Название Знак"/>
    <w:basedOn w:val="a0"/>
    <w:link w:val="aff5"/>
    <w:rPr>
      <w:rFonts w:ascii="TimesET" w:eastAsia="Times New Roman" w:hAnsi="TimesET" w:cs="Times New Roman"/>
      <w:sz w:val="32"/>
      <w:szCs w:val="24"/>
      <w:lang w:eastAsia="ru-RU"/>
    </w:rPr>
  </w:style>
  <w:style w:type="character" w:styleId="aff7">
    <w:name w:val="page number"/>
    <w:basedOn w:val="a0"/>
  </w:style>
  <w:style w:type="paragraph" w:customStyle="1" w:styleId="--">
    <w:name w:val="- СТРАНИЦА -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Body Text Indent"/>
    <w:basedOn w:val="a"/>
    <w:link w:val="aff9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9">
    <w:name w:val="Основной текст с отступом Знак"/>
    <w:basedOn w:val="a0"/>
    <w:link w:val="aff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a">
    <w:name w:val="Автозамена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Plain Text"/>
    <w:basedOn w:val="a"/>
    <w:link w:val="affd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0"/>
    <w:link w:val="affc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uiPriority w:val="99"/>
    <w:qFormat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f">
    <w:name w:val="Цветовое выделение"/>
    <w:uiPriority w:val="99"/>
    <w:rPr>
      <w:b/>
      <w:bCs/>
      <w:color w:val="000080"/>
    </w:rPr>
  </w:style>
  <w:style w:type="paragraph" w:customStyle="1" w:styleId="afff0">
    <w:name w:val="Нормальный (таблица)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1">
    <w:name w:val="Прижатый влево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uiPriority w:val="99"/>
    <w:qFormat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2">
    <w:name w:val="FollowedHyperlink"/>
    <w:uiPriority w:val="99"/>
    <w:rPr>
      <w:color w:val="800080"/>
      <w:u w:val="single"/>
    </w:rPr>
  </w:style>
  <w:style w:type="character" w:customStyle="1" w:styleId="16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color w:val="000000"/>
      <w:spacing w:val="6"/>
      <w:sz w:val="32"/>
      <w:szCs w:val="26"/>
      <w:shd w:val="clear" w:color="auto" w:fill="FFFFFF"/>
      <w:lang w:eastAsia="ru-RU"/>
    </w:rPr>
  </w:style>
  <w:style w:type="paragraph" w:styleId="afff3">
    <w:name w:val="Date"/>
    <w:basedOn w:val="a"/>
    <w:link w:val="afff4"/>
    <w:rPr>
      <w:rFonts w:eastAsia="Calibri"/>
      <w:sz w:val="20"/>
      <w:szCs w:val="20"/>
    </w:rPr>
  </w:style>
  <w:style w:type="character" w:customStyle="1" w:styleId="afff4">
    <w:name w:val="Дата Знак"/>
    <w:basedOn w:val="a0"/>
    <w:link w:val="afff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8">
    <w:name w:val="Без интервала1"/>
    <w:link w:val="NoSpacingChar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8"/>
    <w:rPr>
      <w:rFonts w:ascii="Calibri" w:eastAsia="Calibri" w:hAnsi="Calibri" w:cs="Times New Roman"/>
      <w:lang w:eastAsia="ru-RU"/>
    </w:rPr>
  </w:style>
  <w:style w:type="paragraph" w:customStyle="1" w:styleId="212">
    <w:name w:val="Основной текст с отступом 21"/>
    <w:basedOn w:val="a"/>
    <w:uiPriority w:val="99"/>
    <w:qFormat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character" w:customStyle="1" w:styleId="43">
    <w:name w:val="Знак Знак4"/>
    <w:rPr>
      <w:lang w:eastAsia="ru-RU" w:bidi="ar-SA"/>
    </w:rPr>
  </w:style>
  <w:style w:type="character" w:customStyle="1" w:styleId="BodyTextChar">
    <w:name w:val="Body Text Char"/>
    <w:rPr>
      <w:sz w:val="28"/>
      <w:lang w:val="ru-RU" w:eastAsia="ru-RU" w:bidi="ar-SA"/>
    </w:rPr>
  </w:style>
  <w:style w:type="paragraph" w:customStyle="1" w:styleId="ConsNormal">
    <w:name w:val="ConsNormal"/>
    <w:uiPriority w:val="99"/>
    <w:qFormat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f5">
    <w:name w:val="Strong"/>
    <w:qFormat/>
    <w:rPr>
      <w:b/>
    </w:rPr>
  </w:style>
  <w:style w:type="paragraph" w:customStyle="1" w:styleId="19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afff6">
    <w:name w:val="Знак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uiPriority w:val="99"/>
    <w:qFormat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a">
    <w:name w:val="Абзац списка1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7">
    <w:name w:val="Знак Знак Знак Знак"/>
    <w:basedOn w:val="a"/>
    <w:uiPriority w:val="99"/>
    <w:qFormat/>
    <w:pPr>
      <w:widowControl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st">
    <w:name w:val="st"/>
    <w:rPr>
      <w:rFonts w:cs="Times New Roman"/>
    </w:rPr>
  </w:style>
  <w:style w:type="character" w:styleId="afff8">
    <w:name w:val="Emphasis"/>
    <w:qFormat/>
    <w:rPr>
      <w:rFonts w:cs="Times New Roman"/>
      <w:i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20">
    <w:name w:val="Знак Знак12"/>
    <w:rPr>
      <w:sz w:val="28"/>
      <w:lang w:val="ru-RU" w:eastAsia="ru-RU" w:bidi="ar-SA"/>
    </w:rPr>
  </w:style>
  <w:style w:type="character" w:customStyle="1" w:styleId="100">
    <w:name w:val="Знак Знак10"/>
    <w:rPr>
      <w:rFonts w:eastAsia="Calibri"/>
      <w:lang w:val="ru-RU" w:eastAsia="ru-RU" w:bidi="ar-SA"/>
    </w:rPr>
  </w:style>
  <w:style w:type="character" w:customStyle="1" w:styleId="92">
    <w:name w:val="Знак Знак9"/>
    <w:rPr>
      <w:sz w:val="24"/>
      <w:szCs w:val="24"/>
      <w:lang w:val="ru-RU" w:eastAsia="ru-RU" w:bidi="ar-SA"/>
    </w:rPr>
  </w:style>
  <w:style w:type="character" w:customStyle="1" w:styleId="140">
    <w:name w:val="Знак Знак14"/>
    <w:rPr>
      <w:rFonts w:eastAsia="Calibri"/>
      <w:sz w:val="28"/>
      <w:lang w:val="ru-RU" w:eastAsia="ru-RU" w:bidi="ar-SA"/>
    </w:rPr>
  </w:style>
  <w:style w:type="character" w:customStyle="1" w:styleId="62">
    <w:name w:val="Знак Знак6"/>
    <w:rPr>
      <w:rFonts w:eastAsia="Calibri"/>
      <w:sz w:val="32"/>
      <w:lang w:val="ru-RU" w:eastAsia="ru-RU" w:bidi="ar-SA"/>
    </w:rPr>
  </w:style>
  <w:style w:type="character" w:customStyle="1" w:styleId="53">
    <w:name w:val="Знак Знак5"/>
    <w:rPr>
      <w:sz w:val="28"/>
      <w:szCs w:val="28"/>
      <w:lang w:val="ru-RU" w:eastAsia="en-US" w:bidi="ar-SA"/>
    </w:rPr>
  </w:style>
  <w:style w:type="character" w:customStyle="1" w:styleId="afff9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b">
    <w:name w:val="Знак Знак1"/>
    <w:semiHidden/>
    <w:rPr>
      <w:sz w:val="16"/>
      <w:szCs w:val="16"/>
      <w:lang w:val="ru-RU" w:eastAsia="ru-RU" w:bidi="ar-SA"/>
    </w:rPr>
  </w:style>
  <w:style w:type="character" w:customStyle="1" w:styleId="ae">
    <w:name w:val="Без интервала Знак"/>
    <w:link w:val="ad"/>
    <w:uiPriority w:val="99"/>
    <w:rPr>
      <w:rFonts w:ascii="Calibri" w:eastAsia="Times New Roman" w:hAnsi="Calibri" w:cs="Times New Roman"/>
      <w:lang w:eastAsia="ru-RU"/>
    </w:rPr>
  </w:style>
  <w:style w:type="character" w:customStyle="1" w:styleId="afffa">
    <w:name w:val="Основной текст_"/>
    <w:link w:val="27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ffa"/>
    <w:qFormat/>
    <w:pPr>
      <w:shd w:val="clear" w:color="auto" w:fill="FFFFFF"/>
      <w:spacing w:line="370" w:lineRule="exact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44">
    <w:name w:val="Знак Знак4"/>
    <w:rPr>
      <w:lang w:eastAsia="ru-RU" w:bidi="ar-SA"/>
    </w:rPr>
  </w:style>
  <w:style w:type="character" w:customStyle="1" w:styleId="121">
    <w:name w:val="Знак Знак12"/>
    <w:rPr>
      <w:sz w:val="28"/>
      <w:lang w:val="ru-RU" w:eastAsia="ru-RU" w:bidi="ar-SA"/>
    </w:rPr>
  </w:style>
  <w:style w:type="character" w:customStyle="1" w:styleId="101">
    <w:name w:val="Знак Знак10"/>
    <w:rPr>
      <w:rFonts w:ascii="Calibri" w:eastAsia="Calibri" w:hAnsi="Calibri" w:hint="default"/>
      <w:lang w:val="ru-RU" w:eastAsia="ru-RU" w:bidi="ar-SA"/>
    </w:rPr>
  </w:style>
  <w:style w:type="character" w:customStyle="1" w:styleId="93">
    <w:name w:val="Знак Знак9"/>
    <w:rPr>
      <w:sz w:val="24"/>
      <w:szCs w:val="24"/>
      <w:lang w:val="ru-RU" w:eastAsia="ru-RU" w:bidi="ar-SA"/>
    </w:rPr>
  </w:style>
  <w:style w:type="character" w:customStyle="1" w:styleId="141">
    <w:name w:val="Знак Знак14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3">
    <w:name w:val="Знак Знак6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4">
    <w:name w:val="Знак Знак5"/>
    <w:rPr>
      <w:sz w:val="28"/>
      <w:szCs w:val="28"/>
      <w:lang w:val="ru-RU" w:eastAsia="en-US" w:bidi="ar-SA"/>
    </w:rPr>
  </w:style>
  <w:style w:type="character" w:customStyle="1" w:styleId="afffb">
    <w:name w:val="Знак Знак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c">
    <w:name w:val="Знак Знак1"/>
    <w:semiHidden/>
    <w:rPr>
      <w:sz w:val="16"/>
      <w:szCs w:val="16"/>
      <w:lang w:val="ru-RU" w:eastAsia="ru-RU" w:bidi="ar-SA"/>
    </w:rPr>
  </w:style>
  <w:style w:type="table" w:customStyle="1" w:styleId="111">
    <w:name w:val="Сетка таблицы11"/>
    <w:basedOn w:val="a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Гиперссылка1"/>
    <w:uiPriority w:val="99"/>
    <w:unhideWhenUsed/>
    <w:rPr>
      <w:rFonts w:cs="Times New Roman"/>
      <w:color w:val="0563C1"/>
      <w:u w:val="single"/>
    </w:rPr>
  </w:style>
  <w:style w:type="paragraph" w:customStyle="1" w:styleId="1e">
    <w:name w:val="Без интервала1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odyText3Char">
    <w:name w:val="Body Text 3 Char"/>
    <w:semiHidden/>
    <w:rPr>
      <w:rFonts w:ascii="Times New Roman" w:hAnsi="Times New Roman"/>
      <w:sz w:val="16"/>
      <w:lang w:eastAsia="en-US"/>
    </w:rPr>
  </w:style>
  <w:style w:type="character" w:customStyle="1" w:styleId="FootnoteTextChar">
    <w:name w:val="Footnote Text Char"/>
    <w:semiHidden/>
    <w:rPr>
      <w:lang w:val="ru-RU" w:eastAsia="ru-RU"/>
    </w:rPr>
  </w:style>
  <w:style w:type="character" w:customStyle="1" w:styleId="BodyText3Char1">
    <w:name w:val="Body Text 3 Char1"/>
    <w:semiHidden/>
    <w:rPr>
      <w:sz w:val="16"/>
      <w:lang w:val="ru-RU" w:eastAsia="ru-RU"/>
    </w:rPr>
  </w:style>
  <w:style w:type="character" w:customStyle="1" w:styleId="CharStyle8">
    <w:name w:val="Char Style 8"/>
    <w:rPr>
      <w:b/>
      <w:sz w:val="27"/>
      <w:lang w:eastAsia="ar-SA" w:bidi="ar-SA"/>
    </w:rPr>
  </w:style>
  <w:style w:type="paragraph" w:styleId="28">
    <w:name w:val="Body Text Indent 2"/>
    <w:basedOn w:val="a"/>
    <w:link w:val="29"/>
    <w:pPr>
      <w:widowControl w:val="0"/>
      <w:shd w:val="clear" w:color="auto" w:fill="FFFFFF"/>
      <w:tabs>
        <w:tab w:val="left" w:pos="972"/>
      </w:tabs>
      <w:spacing w:before="7"/>
      <w:ind w:left="706"/>
    </w:pPr>
    <w:rPr>
      <w:color w:val="000000"/>
      <w:spacing w:val="11"/>
      <w:sz w:val="28"/>
      <w:szCs w:val="26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color w:val="000000"/>
      <w:spacing w:val="11"/>
      <w:sz w:val="28"/>
      <w:szCs w:val="26"/>
      <w:shd w:val="clear" w:color="auto" w:fill="FFFFFF"/>
      <w:lang w:eastAsia="ru-RU"/>
    </w:rPr>
  </w:style>
  <w:style w:type="paragraph" w:styleId="afffc">
    <w:name w:val="Block Text"/>
    <w:basedOn w:val="a"/>
    <w:pPr>
      <w:shd w:val="clear" w:color="auto" w:fill="FFFFFF"/>
      <w:ind w:left="14" w:right="353"/>
      <w:jc w:val="both"/>
    </w:pPr>
  </w:style>
  <w:style w:type="paragraph" w:customStyle="1" w:styleId="11Char">
    <w:name w:val="Знак1 Знак Знак Знак Знак Знак Знак Знак Знак1 Char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d">
    <w:name w:val="line number"/>
    <w:unhideWhenUsed/>
  </w:style>
  <w:style w:type="table" w:customStyle="1" w:styleId="2a">
    <w:name w:val="Сетка таблицы2"/>
    <w:basedOn w:val="a1"/>
    <w:next w:val="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b">
    <w:name w:val="Без интервала2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c">
    <w:name w:val="Абзац списка2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E92538B5403405B922A2F0C1933F546">
    <w:name w:val="FE92538B5403405B922A2F0C1933F54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1f">
    <w:name w:val="Просмотренная гиперссылка1"/>
    <w:uiPriority w:val="99"/>
    <w:semiHidden/>
    <w:unhideWhenUsed/>
    <w:rPr>
      <w:rFonts w:cs="Times New Roman"/>
      <w:color w:val="954F72"/>
      <w:u w:val="single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6">
    <w:name w:val="xl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7">
    <w:name w:val="xl6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8">
    <w:name w:val="xl6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9">
    <w:name w:val="xl7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7">
    <w:name w:val="xl87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8">
    <w:name w:val="xl8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2">
    <w:name w:val="xl9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1">
    <w:name w:val="xl1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4">
    <w:name w:val="xl12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5">
    <w:name w:val="xl1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6">
    <w:name w:val="xl12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pPr>
      <w:pBdr>
        <w:top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4">
    <w:name w:val="xl144"/>
    <w:basedOn w:val="a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5">
    <w:name w:val="xl14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6">
    <w:name w:val="xl146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8">
    <w:name w:val="xl14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color w:val="000000"/>
      <w:sz w:val="16"/>
      <w:szCs w:val="16"/>
    </w:rPr>
  </w:style>
  <w:style w:type="paragraph" w:customStyle="1" w:styleId="xl156">
    <w:name w:val="xl156"/>
    <w:basedOn w:val="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8">
    <w:name w:val="xl158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9">
    <w:name w:val="xl159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0">
    <w:name w:val="xl16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6">
    <w:name w:val="xl1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1">
    <w:name w:val="xl1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2">
    <w:name w:val="xl1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3">
    <w:name w:val="xl1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table" w:customStyle="1" w:styleId="72">
    <w:name w:val="Сетка таблицы7"/>
    <w:basedOn w:val="a1"/>
    <w:next w:val="a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7">
    <w:name w:val="Без интервала3"/>
    <w:qFormat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45">
    <w:name w:val="Знак Знак4"/>
    <w:rPr>
      <w:lang w:eastAsia="ru-RU" w:bidi="ar-SA"/>
    </w:rPr>
  </w:style>
  <w:style w:type="paragraph" w:customStyle="1" w:styleId="38">
    <w:name w:val="Абзац списка3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22">
    <w:name w:val="Знак Знак12"/>
    <w:rPr>
      <w:sz w:val="28"/>
      <w:lang w:val="ru-RU" w:eastAsia="ru-RU" w:bidi="ar-SA"/>
    </w:rPr>
  </w:style>
  <w:style w:type="character" w:customStyle="1" w:styleId="102">
    <w:name w:val="Знак Знак10"/>
    <w:rPr>
      <w:rFonts w:eastAsia="Calibri"/>
      <w:lang w:val="ru-RU" w:eastAsia="ru-RU" w:bidi="ar-SA"/>
    </w:rPr>
  </w:style>
  <w:style w:type="character" w:customStyle="1" w:styleId="94">
    <w:name w:val="Знак Знак9"/>
    <w:rPr>
      <w:sz w:val="24"/>
      <w:szCs w:val="24"/>
      <w:lang w:val="ru-RU" w:eastAsia="ru-RU" w:bidi="ar-SA"/>
    </w:rPr>
  </w:style>
  <w:style w:type="character" w:customStyle="1" w:styleId="142">
    <w:name w:val="Знак Знак14"/>
    <w:rPr>
      <w:rFonts w:eastAsia="Calibri"/>
      <w:sz w:val="28"/>
      <w:lang w:val="ru-RU" w:eastAsia="ru-RU" w:bidi="ar-SA"/>
    </w:rPr>
  </w:style>
  <w:style w:type="character" w:customStyle="1" w:styleId="64">
    <w:name w:val="Знак Знак6"/>
    <w:rPr>
      <w:rFonts w:eastAsia="Calibri"/>
      <w:sz w:val="32"/>
      <w:lang w:val="ru-RU" w:eastAsia="ru-RU" w:bidi="ar-SA"/>
    </w:rPr>
  </w:style>
  <w:style w:type="character" w:customStyle="1" w:styleId="55">
    <w:name w:val="Знак Знак5"/>
    <w:rPr>
      <w:sz w:val="28"/>
      <w:szCs w:val="28"/>
      <w:lang w:val="ru-RU" w:eastAsia="en-US" w:bidi="ar-SA"/>
    </w:rPr>
  </w:style>
  <w:style w:type="character" w:customStyle="1" w:styleId="affff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f0">
    <w:name w:val="Знак Знак1"/>
    <w:semiHidden/>
    <w:rPr>
      <w:sz w:val="16"/>
      <w:szCs w:val="16"/>
      <w:lang w:val="ru-RU" w:eastAsia="ru-RU" w:bidi="ar-SA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3">
    <w:name w:val="Заголовок 2 Знак1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f1">
    <w:name w:val="Текст примечания Знак1"/>
    <w:semiHidden/>
  </w:style>
  <w:style w:type="character" w:customStyle="1" w:styleId="1f2">
    <w:name w:val="Текст сноски Знак1"/>
    <w:uiPriority w:val="99"/>
    <w:semiHidden/>
  </w:style>
  <w:style w:type="character" w:customStyle="1" w:styleId="1f3">
    <w:name w:val="Дата Знак1"/>
    <w:semiHidden/>
    <w:rPr>
      <w:sz w:val="24"/>
      <w:szCs w:val="24"/>
    </w:rPr>
  </w:style>
  <w:style w:type="character" w:customStyle="1" w:styleId="1f4">
    <w:name w:val="Верхний колонтитул Знак1"/>
    <w:semiHidden/>
    <w:rPr>
      <w:sz w:val="24"/>
      <w:szCs w:val="24"/>
    </w:rPr>
  </w:style>
  <w:style w:type="character" w:customStyle="1" w:styleId="1f5">
    <w:name w:val="Нижний колонтитул Знак1"/>
    <w:semiHidden/>
    <w:rPr>
      <w:sz w:val="24"/>
      <w:szCs w:val="24"/>
    </w:rPr>
  </w:style>
  <w:style w:type="character" w:customStyle="1" w:styleId="1f6">
    <w:name w:val="Основной текст с отступом Знак1"/>
    <w:semiHidden/>
    <w:rPr>
      <w:sz w:val="24"/>
      <w:szCs w:val="24"/>
    </w:rPr>
  </w:style>
  <w:style w:type="character" w:customStyle="1" w:styleId="311">
    <w:name w:val="Основной текст 3 Знак1"/>
    <w:semiHidden/>
    <w:rPr>
      <w:sz w:val="16"/>
      <w:szCs w:val="16"/>
    </w:rPr>
  </w:style>
  <w:style w:type="character" w:customStyle="1" w:styleId="1f7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1f8">
    <w:name w:val="Тема примечания Знак1"/>
    <w:semiHidden/>
    <w:rPr>
      <w:b/>
      <w:bCs/>
    </w:rPr>
  </w:style>
  <w:style w:type="character" w:customStyle="1" w:styleId="312">
    <w:name w:val="Основной текст с отступом 3 Знак1"/>
    <w:semiHidden/>
    <w:rPr>
      <w:sz w:val="16"/>
      <w:szCs w:val="16"/>
    </w:rPr>
  </w:style>
  <w:style w:type="character" w:customStyle="1" w:styleId="1f9">
    <w:name w:val="Текст концевой сноски Знак1"/>
    <w:uiPriority w:val="99"/>
    <w:semiHidden/>
  </w:style>
  <w:style w:type="character" w:customStyle="1" w:styleId="1fa">
    <w:name w:val="Текст Знак1"/>
    <w:uiPriority w:val="99"/>
    <w:semiHidden/>
    <w:rPr>
      <w:rFonts w:ascii="Consolas" w:hAnsi="Consolas"/>
      <w:sz w:val="21"/>
      <w:szCs w:val="21"/>
    </w:rPr>
  </w:style>
  <w:style w:type="character" w:customStyle="1" w:styleId="214">
    <w:name w:val="Основной текст с отступом 2 Знак1"/>
    <w:rPr>
      <w:sz w:val="24"/>
      <w:szCs w:val="24"/>
    </w:rPr>
  </w:style>
  <w:style w:type="character" w:customStyle="1" w:styleId="2d">
    <w:name w:val="Основной текст (2)_"/>
    <w:link w:val="2e"/>
    <w:rPr>
      <w:sz w:val="28"/>
      <w:szCs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480" w:after="280"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ff0">
    <w:name w:val="Подпись к таблице_"/>
    <w:link w:val="affff1"/>
    <w:rPr>
      <w:shd w:val="clear" w:color="auto" w:fill="FFFFFF"/>
    </w:rPr>
  </w:style>
  <w:style w:type="paragraph" w:customStyle="1" w:styleId="affff1">
    <w:name w:val="Подпись к таблице"/>
    <w:basedOn w:val="a"/>
    <w:link w:val="affff0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9">
    <w:name w:val="Сетка таблицы3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80">
    <w:name w:val="Основной текст (2) + 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widowControl w:val="0"/>
      <w:shd w:val="clear" w:color="auto" w:fill="FFFFFF"/>
      <w:spacing w:before="562" w:line="302" w:lineRule="exact"/>
      <w:ind w:right="473"/>
      <w:jc w:val="both"/>
      <w:outlineLvl w:val="5"/>
    </w:pPr>
    <w:rPr>
      <w:color w:val="000000"/>
      <w:spacing w:val="6"/>
      <w:sz w:val="32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Обычный1"/>
    <w:uiPriority w:val="99"/>
    <w:qFormat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link w:val="ae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34"/>
    <w:unhideWhenUsed/>
    <w:qFormat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4">
    <w:name w:val="Body Text"/>
    <w:basedOn w:val="a"/>
    <w:link w:val="af5"/>
    <w:unhideWhenUsed/>
    <w:pPr>
      <w:spacing w:after="120"/>
    </w:p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БланкАДМ"/>
    <w:basedOn w:val="a"/>
    <w:uiPriority w:val="99"/>
    <w:qFormat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7">
    <w:name w:val="Balloon Text"/>
    <w:basedOn w:val="a"/>
    <w:link w:val="af8"/>
    <w:uiPriority w:val="99"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9">
    <w:name w:val="endnote text"/>
    <w:basedOn w:val="a"/>
    <w:link w:val="afa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rPr>
      <w:rFonts w:ascii="Calibri" w:eastAsia="Calibri" w:hAnsi="Calibri" w:cs="Times New Roman"/>
      <w:sz w:val="20"/>
      <w:szCs w:val="20"/>
    </w:rPr>
  </w:style>
  <w:style w:type="paragraph" w:styleId="afb">
    <w:name w:val="footnote text"/>
    <w:basedOn w:val="a"/>
    <w:link w:val="afc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fb"/>
    <w:uiPriority w:val="99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unhideWhenUsed/>
    <w:rPr>
      <w:vertAlign w:val="superscript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end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Calibri"/>
    </w:rPr>
  </w:style>
  <w:style w:type="character" w:styleId="aff0">
    <w:name w:val="annotation reference"/>
    <w:uiPriority w:val="99"/>
    <w:unhideWhenUsed/>
    <w:rPr>
      <w:sz w:val="16"/>
      <w:szCs w:val="16"/>
    </w:rPr>
  </w:style>
  <w:style w:type="paragraph" w:styleId="aff1">
    <w:name w:val="annotation text"/>
    <w:basedOn w:val="a"/>
    <w:link w:val="aff2"/>
    <w:unhideWhenUsed/>
    <w:qFormat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5">
    <w:name w:val="Сетка таблицы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5">
    <w:name w:val="Title"/>
    <w:basedOn w:val="a"/>
    <w:link w:val="aff6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6">
    <w:name w:val="Название Знак"/>
    <w:basedOn w:val="a0"/>
    <w:link w:val="aff5"/>
    <w:rPr>
      <w:rFonts w:ascii="TimesET" w:eastAsia="Times New Roman" w:hAnsi="TimesET" w:cs="Times New Roman"/>
      <w:sz w:val="32"/>
      <w:szCs w:val="24"/>
      <w:lang w:eastAsia="ru-RU"/>
    </w:rPr>
  </w:style>
  <w:style w:type="character" w:styleId="aff7">
    <w:name w:val="page number"/>
    <w:basedOn w:val="a0"/>
  </w:style>
  <w:style w:type="paragraph" w:customStyle="1" w:styleId="--">
    <w:name w:val="- СТРАНИЦА -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Body Text Indent"/>
    <w:basedOn w:val="a"/>
    <w:link w:val="aff9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9">
    <w:name w:val="Основной текст с отступом Знак"/>
    <w:basedOn w:val="a0"/>
    <w:link w:val="aff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a">
    <w:name w:val="Автозамена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Plain Text"/>
    <w:basedOn w:val="a"/>
    <w:link w:val="affd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0"/>
    <w:link w:val="affc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uiPriority w:val="99"/>
    <w:qFormat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f">
    <w:name w:val="Цветовое выделение"/>
    <w:uiPriority w:val="99"/>
    <w:rPr>
      <w:b/>
      <w:bCs/>
      <w:color w:val="000080"/>
    </w:rPr>
  </w:style>
  <w:style w:type="paragraph" w:customStyle="1" w:styleId="afff0">
    <w:name w:val="Нормальный (таблица)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1">
    <w:name w:val="Прижатый влево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uiPriority w:val="99"/>
    <w:qFormat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2">
    <w:name w:val="FollowedHyperlink"/>
    <w:uiPriority w:val="99"/>
    <w:rPr>
      <w:color w:val="800080"/>
      <w:u w:val="single"/>
    </w:rPr>
  </w:style>
  <w:style w:type="character" w:customStyle="1" w:styleId="16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color w:val="000000"/>
      <w:spacing w:val="6"/>
      <w:sz w:val="32"/>
      <w:szCs w:val="26"/>
      <w:shd w:val="clear" w:color="auto" w:fill="FFFFFF"/>
      <w:lang w:eastAsia="ru-RU"/>
    </w:rPr>
  </w:style>
  <w:style w:type="paragraph" w:styleId="afff3">
    <w:name w:val="Date"/>
    <w:basedOn w:val="a"/>
    <w:link w:val="afff4"/>
    <w:rPr>
      <w:rFonts w:eastAsia="Calibri"/>
      <w:sz w:val="20"/>
      <w:szCs w:val="20"/>
    </w:rPr>
  </w:style>
  <w:style w:type="character" w:customStyle="1" w:styleId="afff4">
    <w:name w:val="Дата Знак"/>
    <w:basedOn w:val="a0"/>
    <w:link w:val="afff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8">
    <w:name w:val="Без интервала1"/>
    <w:link w:val="NoSpacingChar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8"/>
    <w:rPr>
      <w:rFonts w:ascii="Calibri" w:eastAsia="Calibri" w:hAnsi="Calibri" w:cs="Times New Roman"/>
      <w:lang w:eastAsia="ru-RU"/>
    </w:rPr>
  </w:style>
  <w:style w:type="paragraph" w:customStyle="1" w:styleId="212">
    <w:name w:val="Основной текст с отступом 21"/>
    <w:basedOn w:val="a"/>
    <w:uiPriority w:val="99"/>
    <w:qFormat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character" w:customStyle="1" w:styleId="43">
    <w:name w:val="Знак Знак4"/>
    <w:rPr>
      <w:lang w:eastAsia="ru-RU" w:bidi="ar-SA"/>
    </w:rPr>
  </w:style>
  <w:style w:type="character" w:customStyle="1" w:styleId="BodyTextChar">
    <w:name w:val="Body Text Char"/>
    <w:rPr>
      <w:sz w:val="28"/>
      <w:lang w:val="ru-RU" w:eastAsia="ru-RU" w:bidi="ar-SA"/>
    </w:rPr>
  </w:style>
  <w:style w:type="paragraph" w:customStyle="1" w:styleId="ConsNormal">
    <w:name w:val="ConsNormal"/>
    <w:uiPriority w:val="99"/>
    <w:qFormat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f5">
    <w:name w:val="Strong"/>
    <w:qFormat/>
    <w:rPr>
      <w:b/>
    </w:rPr>
  </w:style>
  <w:style w:type="paragraph" w:customStyle="1" w:styleId="19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afff6">
    <w:name w:val="Знак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uiPriority w:val="99"/>
    <w:qFormat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a">
    <w:name w:val="Абзац списка1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7">
    <w:name w:val="Знак Знак Знак Знак"/>
    <w:basedOn w:val="a"/>
    <w:uiPriority w:val="99"/>
    <w:qFormat/>
    <w:pPr>
      <w:widowControl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st">
    <w:name w:val="st"/>
    <w:rPr>
      <w:rFonts w:cs="Times New Roman"/>
    </w:rPr>
  </w:style>
  <w:style w:type="character" w:styleId="afff8">
    <w:name w:val="Emphasis"/>
    <w:qFormat/>
    <w:rPr>
      <w:rFonts w:cs="Times New Roman"/>
      <w:i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20">
    <w:name w:val="Знак Знак12"/>
    <w:rPr>
      <w:sz w:val="28"/>
      <w:lang w:val="ru-RU" w:eastAsia="ru-RU" w:bidi="ar-SA"/>
    </w:rPr>
  </w:style>
  <w:style w:type="character" w:customStyle="1" w:styleId="100">
    <w:name w:val="Знак Знак10"/>
    <w:rPr>
      <w:rFonts w:eastAsia="Calibri"/>
      <w:lang w:val="ru-RU" w:eastAsia="ru-RU" w:bidi="ar-SA"/>
    </w:rPr>
  </w:style>
  <w:style w:type="character" w:customStyle="1" w:styleId="92">
    <w:name w:val="Знак Знак9"/>
    <w:rPr>
      <w:sz w:val="24"/>
      <w:szCs w:val="24"/>
      <w:lang w:val="ru-RU" w:eastAsia="ru-RU" w:bidi="ar-SA"/>
    </w:rPr>
  </w:style>
  <w:style w:type="character" w:customStyle="1" w:styleId="140">
    <w:name w:val="Знак Знак14"/>
    <w:rPr>
      <w:rFonts w:eastAsia="Calibri"/>
      <w:sz w:val="28"/>
      <w:lang w:val="ru-RU" w:eastAsia="ru-RU" w:bidi="ar-SA"/>
    </w:rPr>
  </w:style>
  <w:style w:type="character" w:customStyle="1" w:styleId="62">
    <w:name w:val="Знак Знак6"/>
    <w:rPr>
      <w:rFonts w:eastAsia="Calibri"/>
      <w:sz w:val="32"/>
      <w:lang w:val="ru-RU" w:eastAsia="ru-RU" w:bidi="ar-SA"/>
    </w:rPr>
  </w:style>
  <w:style w:type="character" w:customStyle="1" w:styleId="53">
    <w:name w:val="Знак Знак5"/>
    <w:rPr>
      <w:sz w:val="28"/>
      <w:szCs w:val="28"/>
      <w:lang w:val="ru-RU" w:eastAsia="en-US" w:bidi="ar-SA"/>
    </w:rPr>
  </w:style>
  <w:style w:type="character" w:customStyle="1" w:styleId="afff9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b">
    <w:name w:val="Знак Знак1"/>
    <w:semiHidden/>
    <w:rPr>
      <w:sz w:val="16"/>
      <w:szCs w:val="16"/>
      <w:lang w:val="ru-RU" w:eastAsia="ru-RU" w:bidi="ar-SA"/>
    </w:rPr>
  </w:style>
  <w:style w:type="character" w:customStyle="1" w:styleId="ae">
    <w:name w:val="Без интервала Знак"/>
    <w:link w:val="ad"/>
    <w:uiPriority w:val="99"/>
    <w:rPr>
      <w:rFonts w:ascii="Calibri" w:eastAsia="Times New Roman" w:hAnsi="Calibri" w:cs="Times New Roman"/>
      <w:lang w:eastAsia="ru-RU"/>
    </w:rPr>
  </w:style>
  <w:style w:type="character" w:customStyle="1" w:styleId="afffa">
    <w:name w:val="Основной текст_"/>
    <w:link w:val="27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ffa"/>
    <w:qFormat/>
    <w:pPr>
      <w:shd w:val="clear" w:color="auto" w:fill="FFFFFF"/>
      <w:spacing w:line="370" w:lineRule="exact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44">
    <w:name w:val="Знак Знак4"/>
    <w:rPr>
      <w:lang w:eastAsia="ru-RU" w:bidi="ar-SA"/>
    </w:rPr>
  </w:style>
  <w:style w:type="character" w:customStyle="1" w:styleId="121">
    <w:name w:val="Знак Знак12"/>
    <w:rPr>
      <w:sz w:val="28"/>
      <w:lang w:val="ru-RU" w:eastAsia="ru-RU" w:bidi="ar-SA"/>
    </w:rPr>
  </w:style>
  <w:style w:type="character" w:customStyle="1" w:styleId="101">
    <w:name w:val="Знак Знак10"/>
    <w:rPr>
      <w:rFonts w:ascii="Calibri" w:eastAsia="Calibri" w:hAnsi="Calibri" w:hint="default"/>
      <w:lang w:val="ru-RU" w:eastAsia="ru-RU" w:bidi="ar-SA"/>
    </w:rPr>
  </w:style>
  <w:style w:type="character" w:customStyle="1" w:styleId="93">
    <w:name w:val="Знак Знак9"/>
    <w:rPr>
      <w:sz w:val="24"/>
      <w:szCs w:val="24"/>
      <w:lang w:val="ru-RU" w:eastAsia="ru-RU" w:bidi="ar-SA"/>
    </w:rPr>
  </w:style>
  <w:style w:type="character" w:customStyle="1" w:styleId="141">
    <w:name w:val="Знак Знак14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3">
    <w:name w:val="Знак Знак6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4">
    <w:name w:val="Знак Знак5"/>
    <w:rPr>
      <w:sz w:val="28"/>
      <w:szCs w:val="28"/>
      <w:lang w:val="ru-RU" w:eastAsia="en-US" w:bidi="ar-SA"/>
    </w:rPr>
  </w:style>
  <w:style w:type="character" w:customStyle="1" w:styleId="afffb">
    <w:name w:val="Знак Знак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c">
    <w:name w:val="Знак Знак1"/>
    <w:semiHidden/>
    <w:rPr>
      <w:sz w:val="16"/>
      <w:szCs w:val="16"/>
      <w:lang w:val="ru-RU" w:eastAsia="ru-RU" w:bidi="ar-SA"/>
    </w:rPr>
  </w:style>
  <w:style w:type="table" w:customStyle="1" w:styleId="111">
    <w:name w:val="Сетка таблицы11"/>
    <w:basedOn w:val="a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Гиперссылка1"/>
    <w:uiPriority w:val="99"/>
    <w:unhideWhenUsed/>
    <w:rPr>
      <w:rFonts w:cs="Times New Roman"/>
      <w:color w:val="0563C1"/>
      <w:u w:val="single"/>
    </w:rPr>
  </w:style>
  <w:style w:type="paragraph" w:customStyle="1" w:styleId="1e">
    <w:name w:val="Без интервала1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odyText3Char">
    <w:name w:val="Body Text 3 Char"/>
    <w:semiHidden/>
    <w:rPr>
      <w:rFonts w:ascii="Times New Roman" w:hAnsi="Times New Roman"/>
      <w:sz w:val="16"/>
      <w:lang w:eastAsia="en-US"/>
    </w:rPr>
  </w:style>
  <w:style w:type="character" w:customStyle="1" w:styleId="FootnoteTextChar">
    <w:name w:val="Footnote Text Char"/>
    <w:semiHidden/>
    <w:rPr>
      <w:lang w:val="ru-RU" w:eastAsia="ru-RU"/>
    </w:rPr>
  </w:style>
  <w:style w:type="character" w:customStyle="1" w:styleId="BodyText3Char1">
    <w:name w:val="Body Text 3 Char1"/>
    <w:semiHidden/>
    <w:rPr>
      <w:sz w:val="16"/>
      <w:lang w:val="ru-RU" w:eastAsia="ru-RU"/>
    </w:rPr>
  </w:style>
  <w:style w:type="character" w:customStyle="1" w:styleId="CharStyle8">
    <w:name w:val="Char Style 8"/>
    <w:rPr>
      <w:b/>
      <w:sz w:val="27"/>
      <w:lang w:eastAsia="ar-SA" w:bidi="ar-SA"/>
    </w:rPr>
  </w:style>
  <w:style w:type="paragraph" w:styleId="28">
    <w:name w:val="Body Text Indent 2"/>
    <w:basedOn w:val="a"/>
    <w:link w:val="29"/>
    <w:pPr>
      <w:widowControl w:val="0"/>
      <w:shd w:val="clear" w:color="auto" w:fill="FFFFFF"/>
      <w:tabs>
        <w:tab w:val="left" w:pos="972"/>
      </w:tabs>
      <w:spacing w:before="7"/>
      <w:ind w:left="706"/>
    </w:pPr>
    <w:rPr>
      <w:color w:val="000000"/>
      <w:spacing w:val="11"/>
      <w:sz w:val="28"/>
      <w:szCs w:val="26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color w:val="000000"/>
      <w:spacing w:val="11"/>
      <w:sz w:val="28"/>
      <w:szCs w:val="26"/>
      <w:shd w:val="clear" w:color="auto" w:fill="FFFFFF"/>
      <w:lang w:eastAsia="ru-RU"/>
    </w:rPr>
  </w:style>
  <w:style w:type="paragraph" w:styleId="afffc">
    <w:name w:val="Block Text"/>
    <w:basedOn w:val="a"/>
    <w:pPr>
      <w:shd w:val="clear" w:color="auto" w:fill="FFFFFF"/>
      <w:ind w:left="14" w:right="353"/>
      <w:jc w:val="both"/>
    </w:pPr>
  </w:style>
  <w:style w:type="paragraph" w:customStyle="1" w:styleId="11Char">
    <w:name w:val="Знак1 Знак Знак Знак Знак Знак Знак Знак Знак1 Char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d">
    <w:name w:val="line number"/>
    <w:unhideWhenUsed/>
  </w:style>
  <w:style w:type="table" w:customStyle="1" w:styleId="2a">
    <w:name w:val="Сетка таблицы2"/>
    <w:basedOn w:val="a1"/>
    <w:next w:val="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b">
    <w:name w:val="Без интервала2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c">
    <w:name w:val="Абзац списка2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E92538B5403405B922A2F0C1933F546">
    <w:name w:val="FE92538B5403405B922A2F0C1933F54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1f">
    <w:name w:val="Просмотренная гиперссылка1"/>
    <w:uiPriority w:val="99"/>
    <w:semiHidden/>
    <w:unhideWhenUsed/>
    <w:rPr>
      <w:rFonts w:cs="Times New Roman"/>
      <w:color w:val="954F72"/>
      <w:u w:val="single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6">
    <w:name w:val="xl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7">
    <w:name w:val="xl6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8">
    <w:name w:val="xl6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9">
    <w:name w:val="xl7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7">
    <w:name w:val="xl87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8">
    <w:name w:val="xl8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2">
    <w:name w:val="xl9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1">
    <w:name w:val="xl1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4">
    <w:name w:val="xl12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5">
    <w:name w:val="xl1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6">
    <w:name w:val="xl12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pPr>
      <w:pBdr>
        <w:top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4">
    <w:name w:val="xl144"/>
    <w:basedOn w:val="a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5">
    <w:name w:val="xl14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6">
    <w:name w:val="xl146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8">
    <w:name w:val="xl14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color w:val="000000"/>
      <w:sz w:val="16"/>
      <w:szCs w:val="16"/>
    </w:rPr>
  </w:style>
  <w:style w:type="paragraph" w:customStyle="1" w:styleId="xl156">
    <w:name w:val="xl156"/>
    <w:basedOn w:val="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8">
    <w:name w:val="xl158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9">
    <w:name w:val="xl159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0">
    <w:name w:val="xl16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6">
    <w:name w:val="xl1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1">
    <w:name w:val="xl1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2">
    <w:name w:val="xl1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3">
    <w:name w:val="xl1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table" w:customStyle="1" w:styleId="72">
    <w:name w:val="Сетка таблицы7"/>
    <w:basedOn w:val="a1"/>
    <w:next w:val="a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7">
    <w:name w:val="Без интервала3"/>
    <w:qFormat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45">
    <w:name w:val="Знак Знак4"/>
    <w:rPr>
      <w:lang w:eastAsia="ru-RU" w:bidi="ar-SA"/>
    </w:rPr>
  </w:style>
  <w:style w:type="paragraph" w:customStyle="1" w:styleId="38">
    <w:name w:val="Абзац списка3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22">
    <w:name w:val="Знак Знак12"/>
    <w:rPr>
      <w:sz w:val="28"/>
      <w:lang w:val="ru-RU" w:eastAsia="ru-RU" w:bidi="ar-SA"/>
    </w:rPr>
  </w:style>
  <w:style w:type="character" w:customStyle="1" w:styleId="102">
    <w:name w:val="Знак Знак10"/>
    <w:rPr>
      <w:rFonts w:eastAsia="Calibri"/>
      <w:lang w:val="ru-RU" w:eastAsia="ru-RU" w:bidi="ar-SA"/>
    </w:rPr>
  </w:style>
  <w:style w:type="character" w:customStyle="1" w:styleId="94">
    <w:name w:val="Знак Знак9"/>
    <w:rPr>
      <w:sz w:val="24"/>
      <w:szCs w:val="24"/>
      <w:lang w:val="ru-RU" w:eastAsia="ru-RU" w:bidi="ar-SA"/>
    </w:rPr>
  </w:style>
  <w:style w:type="character" w:customStyle="1" w:styleId="142">
    <w:name w:val="Знак Знак14"/>
    <w:rPr>
      <w:rFonts w:eastAsia="Calibri"/>
      <w:sz w:val="28"/>
      <w:lang w:val="ru-RU" w:eastAsia="ru-RU" w:bidi="ar-SA"/>
    </w:rPr>
  </w:style>
  <w:style w:type="character" w:customStyle="1" w:styleId="64">
    <w:name w:val="Знак Знак6"/>
    <w:rPr>
      <w:rFonts w:eastAsia="Calibri"/>
      <w:sz w:val="32"/>
      <w:lang w:val="ru-RU" w:eastAsia="ru-RU" w:bidi="ar-SA"/>
    </w:rPr>
  </w:style>
  <w:style w:type="character" w:customStyle="1" w:styleId="55">
    <w:name w:val="Знак Знак5"/>
    <w:rPr>
      <w:sz w:val="28"/>
      <w:szCs w:val="28"/>
      <w:lang w:val="ru-RU" w:eastAsia="en-US" w:bidi="ar-SA"/>
    </w:rPr>
  </w:style>
  <w:style w:type="character" w:customStyle="1" w:styleId="affff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f0">
    <w:name w:val="Знак Знак1"/>
    <w:semiHidden/>
    <w:rPr>
      <w:sz w:val="16"/>
      <w:szCs w:val="16"/>
      <w:lang w:val="ru-RU" w:eastAsia="ru-RU" w:bidi="ar-SA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3">
    <w:name w:val="Заголовок 2 Знак1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f1">
    <w:name w:val="Текст примечания Знак1"/>
    <w:semiHidden/>
  </w:style>
  <w:style w:type="character" w:customStyle="1" w:styleId="1f2">
    <w:name w:val="Текст сноски Знак1"/>
    <w:uiPriority w:val="99"/>
    <w:semiHidden/>
  </w:style>
  <w:style w:type="character" w:customStyle="1" w:styleId="1f3">
    <w:name w:val="Дата Знак1"/>
    <w:semiHidden/>
    <w:rPr>
      <w:sz w:val="24"/>
      <w:szCs w:val="24"/>
    </w:rPr>
  </w:style>
  <w:style w:type="character" w:customStyle="1" w:styleId="1f4">
    <w:name w:val="Верхний колонтитул Знак1"/>
    <w:semiHidden/>
    <w:rPr>
      <w:sz w:val="24"/>
      <w:szCs w:val="24"/>
    </w:rPr>
  </w:style>
  <w:style w:type="character" w:customStyle="1" w:styleId="1f5">
    <w:name w:val="Нижний колонтитул Знак1"/>
    <w:semiHidden/>
    <w:rPr>
      <w:sz w:val="24"/>
      <w:szCs w:val="24"/>
    </w:rPr>
  </w:style>
  <w:style w:type="character" w:customStyle="1" w:styleId="1f6">
    <w:name w:val="Основной текст с отступом Знак1"/>
    <w:semiHidden/>
    <w:rPr>
      <w:sz w:val="24"/>
      <w:szCs w:val="24"/>
    </w:rPr>
  </w:style>
  <w:style w:type="character" w:customStyle="1" w:styleId="311">
    <w:name w:val="Основной текст 3 Знак1"/>
    <w:semiHidden/>
    <w:rPr>
      <w:sz w:val="16"/>
      <w:szCs w:val="16"/>
    </w:rPr>
  </w:style>
  <w:style w:type="character" w:customStyle="1" w:styleId="1f7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1f8">
    <w:name w:val="Тема примечания Знак1"/>
    <w:semiHidden/>
    <w:rPr>
      <w:b/>
      <w:bCs/>
    </w:rPr>
  </w:style>
  <w:style w:type="character" w:customStyle="1" w:styleId="312">
    <w:name w:val="Основной текст с отступом 3 Знак1"/>
    <w:semiHidden/>
    <w:rPr>
      <w:sz w:val="16"/>
      <w:szCs w:val="16"/>
    </w:rPr>
  </w:style>
  <w:style w:type="character" w:customStyle="1" w:styleId="1f9">
    <w:name w:val="Текст концевой сноски Знак1"/>
    <w:uiPriority w:val="99"/>
    <w:semiHidden/>
  </w:style>
  <w:style w:type="character" w:customStyle="1" w:styleId="1fa">
    <w:name w:val="Текст Знак1"/>
    <w:uiPriority w:val="99"/>
    <w:semiHidden/>
    <w:rPr>
      <w:rFonts w:ascii="Consolas" w:hAnsi="Consolas"/>
      <w:sz w:val="21"/>
      <w:szCs w:val="21"/>
    </w:rPr>
  </w:style>
  <w:style w:type="character" w:customStyle="1" w:styleId="214">
    <w:name w:val="Основной текст с отступом 2 Знак1"/>
    <w:rPr>
      <w:sz w:val="24"/>
      <w:szCs w:val="24"/>
    </w:rPr>
  </w:style>
  <w:style w:type="character" w:customStyle="1" w:styleId="2d">
    <w:name w:val="Основной текст (2)_"/>
    <w:link w:val="2e"/>
    <w:rPr>
      <w:sz w:val="28"/>
      <w:szCs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480" w:after="280"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ff0">
    <w:name w:val="Подпись к таблице_"/>
    <w:link w:val="affff1"/>
    <w:rPr>
      <w:shd w:val="clear" w:color="auto" w:fill="FFFFFF"/>
    </w:rPr>
  </w:style>
  <w:style w:type="paragraph" w:customStyle="1" w:styleId="affff1">
    <w:name w:val="Подпись к таблице"/>
    <w:basedOn w:val="a"/>
    <w:link w:val="affff0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9">
    <w:name w:val="Сетка таблицы3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80">
    <w:name w:val="Основной текст (2) + 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AFB52-B366-4EFE-8647-028A965D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2</cp:revision>
  <cp:lastPrinted>2026-02-25T06:39:00Z</cp:lastPrinted>
  <dcterms:created xsi:type="dcterms:W3CDTF">2026-02-25T06:40:00Z</dcterms:created>
  <dcterms:modified xsi:type="dcterms:W3CDTF">2026-02-25T06:40:00Z</dcterms:modified>
</cp:coreProperties>
</file>