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F6" w:rsidRPr="00346C77" w:rsidRDefault="00906CF6" w:rsidP="00346C77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bookmarkStart w:id="0" w:name="_GoBack"/>
      <w:bookmarkEnd w:id="0"/>
      <w:r w:rsidRPr="00346C77">
        <w:rPr>
          <w:rFonts w:cs="Arial"/>
          <w:b/>
          <w:bCs/>
          <w:kern w:val="32"/>
          <w:sz w:val="32"/>
          <w:szCs w:val="32"/>
        </w:rPr>
        <w:t>АДМИНИСТРАЦИЯ БЕРЕЗОВСКОГО РАЙОНА</w:t>
      </w:r>
    </w:p>
    <w:p w:rsidR="00906CF6" w:rsidRPr="00346C77" w:rsidRDefault="00906CF6" w:rsidP="00346C77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346C77">
        <w:rPr>
          <w:rFonts w:cs="Arial"/>
          <w:b/>
          <w:bCs/>
          <w:kern w:val="32"/>
          <w:sz w:val="32"/>
          <w:szCs w:val="32"/>
        </w:rPr>
        <w:t>ХАНТЫ-МАНСИЙСКОГО АВТОНОМНОГО ОКРУГА - ЮГРЫ</w:t>
      </w:r>
    </w:p>
    <w:p w:rsidR="00906CF6" w:rsidRPr="00346C77" w:rsidRDefault="00906CF6" w:rsidP="00346C77">
      <w:pPr>
        <w:ind w:left="567" w:firstLine="0"/>
      </w:pPr>
    </w:p>
    <w:p w:rsidR="00906CF6" w:rsidRPr="00346C77" w:rsidRDefault="00906CF6" w:rsidP="00346C77">
      <w:pPr>
        <w:ind w:left="567" w:firstLine="0"/>
        <w:jc w:val="center"/>
        <w:rPr>
          <w:rFonts w:cs="Arial"/>
          <w:b/>
          <w:bCs/>
          <w:kern w:val="32"/>
          <w:sz w:val="32"/>
          <w:szCs w:val="32"/>
        </w:rPr>
      </w:pPr>
      <w:r w:rsidRPr="00346C77">
        <w:rPr>
          <w:rFonts w:cs="Arial"/>
          <w:b/>
          <w:bCs/>
          <w:kern w:val="32"/>
          <w:sz w:val="32"/>
          <w:szCs w:val="32"/>
        </w:rPr>
        <w:t>ПОСТАНОВЛЕНИЕ</w:t>
      </w:r>
    </w:p>
    <w:p w:rsidR="00906CF6" w:rsidRDefault="00906CF6" w:rsidP="00346C77">
      <w:pPr>
        <w:ind w:left="567" w:firstLine="0"/>
      </w:pPr>
    </w:p>
    <w:p w:rsidR="00346C77" w:rsidRPr="00346C77" w:rsidRDefault="00346C77" w:rsidP="00346C77">
      <w:pPr>
        <w:ind w:left="567" w:firstLine="0"/>
      </w:pPr>
    </w:p>
    <w:p w:rsidR="00906CF6" w:rsidRPr="00346C77" w:rsidRDefault="00906CF6" w:rsidP="0005210D">
      <w:pPr>
        <w:tabs>
          <w:tab w:val="center" w:pos="8505"/>
        </w:tabs>
        <w:ind w:firstLine="0"/>
      </w:pPr>
      <w:r w:rsidRPr="00346C77">
        <w:t xml:space="preserve">от </w:t>
      </w:r>
      <w:r w:rsidR="00202BC7" w:rsidRPr="00346C77">
        <w:t>31.12.2013</w:t>
      </w:r>
      <w:r w:rsidR="0005210D">
        <w:tab/>
      </w:r>
      <w:r w:rsidR="004F531E" w:rsidRPr="00346C77">
        <w:t xml:space="preserve"> </w:t>
      </w:r>
      <w:r w:rsidRPr="00346C77">
        <w:t xml:space="preserve">№ </w:t>
      </w:r>
      <w:r w:rsidR="00202BC7" w:rsidRPr="00346C77">
        <w:t>1957</w:t>
      </w:r>
    </w:p>
    <w:p w:rsidR="00906CF6" w:rsidRPr="00346C77" w:rsidRDefault="00906CF6" w:rsidP="0005210D">
      <w:pPr>
        <w:ind w:firstLine="0"/>
      </w:pPr>
      <w:proofErr w:type="spellStart"/>
      <w:r w:rsidRPr="00346C77">
        <w:t>пгт</w:t>
      </w:r>
      <w:proofErr w:type="spellEnd"/>
      <w:r w:rsidRPr="00346C77">
        <w:t>. Березово</w:t>
      </w:r>
    </w:p>
    <w:p w:rsidR="004F531E" w:rsidRPr="00346C77" w:rsidRDefault="004F531E" w:rsidP="00346C77">
      <w:pPr>
        <w:ind w:left="567" w:firstLine="0"/>
      </w:pPr>
    </w:p>
    <w:p w:rsidR="00202BC7" w:rsidRPr="00346C77" w:rsidRDefault="00202BC7" w:rsidP="00346C77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346C77">
        <w:rPr>
          <w:rFonts w:cs="Arial"/>
          <w:b/>
          <w:bCs/>
          <w:kern w:val="28"/>
          <w:sz w:val="32"/>
          <w:szCs w:val="32"/>
        </w:rPr>
        <w:t>О внесении изменений в приложение к постановлению администрации Березовского района от 14.01.2013 года № 12 «Об утверждении ведомственной целевой программы «Развитие</w:t>
      </w:r>
      <w:r w:rsidR="004F531E" w:rsidRPr="00346C77">
        <w:rPr>
          <w:rFonts w:cs="Arial"/>
          <w:b/>
          <w:bCs/>
          <w:kern w:val="28"/>
          <w:sz w:val="32"/>
          <w:szCs w:val="32"/>
        </w:rPr>
        <w:t xml:space="preserve"> </w:t>
      </w:r>
      <w:r w:rsidRPr="00346C77">
        <w:rPr>
          <w:rFonts w:cs="Arial"/>
          <w:b/>
          <w:bCs/>
          <w:kern w:val="28"/>
          <w:sz w:val="32"/>
          <w:szCs w:val="32"/>
        </w:rPr>
        <w:t>муниципального казенного учреждения</w:t>
      </w:r>
      <w:r w:rsidR="004F531E" w:rsidRPr="00346C77">
        <w:rPr>
          <w:rFonts w:cs="Arial"/>
          <w:b/>
          <w:bCs/>
          <w:kern w:val="28"/>
          <w:sz w:val="32"/>
          <w:szCs w:val="32"/>
        </w:rPr>
        <w:t xml:space="preserve"> </w:t>
      </w:r>
      <w:r w:rsidRPr="00346C77">
        <w:rPr>
          <w:rFonts w:cs="Arial"/>
          <w:b/>
          <w:bCs/>
          <w:kern w:val="28"/>
          <w:sz w:val="32"/>
          <w:szCs w:val="32"/>
        </w:rPr>
        <w:t>«Центр развития образования» на 2013-2015 годы»</w:t>
      </w:r>
    </w:p>
    <w:p w:rsidR="00202BC7" w:rsidRDefault="00202BC7" w:rsidP="00346C77"/>
    <w:p w:rsidR="0005210D" w:rsidRDefault="0005210D" w:rsidP="0005210D">
      <w:r>
        <w:t xml:space="preserve">(утратило силу постановлением Администрации </w:t>
      </w:r>
      <w:hyperlink r:id="rId8" w:tooltip="постановление от 24.03.2023 0:00:00 №182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>
          <w:rPr>
            <w:rStyle w:val="ab"/>
          </w:rPr>
          <w:t>от 24.03.2023 № 182</w:t>
        </w:r>
      </w:hyperlink>
      <w:r>
        <w:t>)</w:t>
      </w:r>
    </w:p>
    <w:p w:rsidR="0005210D" w:rsidRDefault="0005210D" w:rsidP="0005210D"/>
    <w:p w:rsidR="00202BC7" w:rsidRPr="00346C77" w:rsidRDefault="00202BC7" w:rsidP="00346C77">
      <w:r w:rsidRPr="00346C77">
        <w:t>В связи с изменением финансирования ведомственной целевой программы «Развитие муниципального казенного учреждения «Центр развития образования» на 2013-2015 годы»:</w:t>
      </w:r>
    </w:p>
    <w:p w:rsidR="00202BC7" w:rsidRPr="00346C77" w:rsidRDefault="00202BC7" w:rsidP="00346C77">
      <w:r w:rsidRPr="00346C77">
        <w:t>1.Внести в приложение к постановлению администрации Березовского района</w:t>
      </w:r>
      <w:r w:rsidR="0005210D">
        <w:t xml:space="preserve">             </w:t>
      </w:r>
      <w:hyperlink r:id="rId9" w:tgtFrame="ChangingDocument" w:tooltip="Об утверждении ведомственной целевой программы " w:history="1">
        <w:r w:rsidRPr="00346C77">
          <w:rPr>
            <w:rStyle w:val="ab"/>
          </w:rPr>
          <w:t>от 14.01.2013 года № 12</w:t>
        </w:r>
      </w:hyperlink>
      <w:r w:rsidRPr="00346C77">
        <w:t xml:space="preserve"> «Об утверждении</w:t>
      </w:r>
      <w:r w:rsidR="004F531E" w:rsidRPr="00346C77">
        <w:t xml:space="preserve"> </w:t>
      </w:r>
      <w:r w:rsidRPr="00346C77">
        <w:t>ведомственной целевой программы «Развитие муниципального казенного учреждения «Центр развития образования» на 2013-2015 годы» следующие изменения:</w:t>
      </w:r>
    </w:p>
    <w:p w:rsidR="00202BC7" w:rsidRDefault="00202BC7" w:rsidP="00346C77">
      <w:r w:rsidRPr="00346C77">
        <w:t>1.1.Паспорт ведомственной целевой программы изложить в следующей редакции:</w:t>
      </w:r>
    </w:p>
    <w:p w:rsidR="00346C77" w:rsidRPr="00346C77" w:rsidRDefault="00346C77" w:rsidP="00346C77"/>
    <w:p w:rsidR="00202BC7" w:rsidRDefault="00202BC7" w:rsidP="00346C77">
      <w:pPr>
        <w:jc w:val="center"/>
        <w:rPr>
          <w:rFonts w:cs="Arial"/>
          <w:b/>
          <w:bCs/>
          <w:iCs/>
          <w:sz w:val="30"/>
          <w:szCs w:val="28"/>
        </w:rPr>
      </w:pPr>
      <w:r w:rsidRPr="00346C77">
        <w:rPr>
          <w:rFonts w:cs="Arial"/>
          <w:b/>
          <w:bCs/>
          <w:iCs/>
          <w:sz w:val="30"/>
          <w:szCs w:val="28"/>
        </w:rPr>
        <w:t>«Паспорт ведомственной целевой программы</w:t>
      </w:r>
      <w:r w:rsidR="004F531E" w:rsidRPr="00346C77">
        <w:rPr>
          <w:rFonts w:cs="Arial"/>
          <w:b/>
          <w:bCs/>
          <w:iCs/>
          <w:sz w:val="30"/>
          <w:szCs w:val="28"/>
        </w:rPr>
        <w:t xml:space="preserve"> </w:t>
      </w:r>
    </w:p>
    <w:p w:rsidR="00346C77" w:rsidRPr="00346C77" w:rsidRDefault="00346C77" w:rsidP="00346C77">
      <w:pPr>
        <w:ind w:left="567" w:firstLine="0"/>
      </w:pPr>
    </w:p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0"/>
        <w:gridCol w:w="6480"/>
      </w:tblGrid>
      <w:tr w:rsidR="00202BC7" w:rsidRPr="004F531E" w:rsidTr="00346C77">
        <w:trPr>
          <w:jc w:val="center"/>
        </w:trPr>
        <w:tc>
          <w:tcPr>
            <w:tcW w:w="3420" w:type="dxa"/>
            <w:shd w:val="clear" w:color="auto" w:fill="auto"/>
          </w:tcPr>
          <w:p w:rsidR="00202BC7" w:rsidRPr="004F531E" w:rsidRDefault="00202BC7" w:rsidP="00346C77">
            <w:pPr>
              <w:pStyle w:val="Table0"/>
            </w:pPr>
          </w:p>
          <w:p w:rsidR="00202BC7" w:rsidRPr="004F531E" w:rsidRDefault="00202BC7" w:rsidP="00346C77">
            <w:pPr>
              <w:pStyle w:val="Table0"/>
            </w:pPr>
            <w:r w:rsidRPr="004F531E">
              <w:t>Наименование ведомственной целевой программы</w:t>
            </w:r>
          </w:p>
        </w:tc>
        <w:tc>
          <w:tcPr>
            <w:tcW w:w="648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Ведомственная целевая программа «Развитие муниципального казенного учреждения «Центр развития образования» на 2013-2015 годы». </w:t>
            </w:r>
          </w:p>
        </w:tc>
      </w:tr>
      <w:tr w:rsidR="00202BC7" w:rsidRPr="004F531E" w:rsidTr="00346C77">
        <w:trPr>
          <w:jc w:val="center"/>
        </w:trPr>
        <w:tc>
          <w:tcPr>
            <w:tcW w:w="342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Субъект бюджетного планирования </w:t>
            </w:r>
            <w:proofErr w:type="gramStart"/>
            <w:r w:rsidRPr="004F531E">
              <w:t>-и</w:t>
            </w:r>
            <w:proofErr w:type="gramEnd"/>
            <w:r w:rsidRPr="004F531E">
              <w:t>сполнитель ведомственной целевой программы</w:t>
            </w:r>
          </w:p>
        </w:tc>
        <w:tc>
          <w:tcPr>
            <w:tcW w:w="648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Муниципальное казенное учреждение «Центр развития образования» (далее - МКУ «Центр развития образования»).</w:t>
            </w:r>
          </w:p>
        </w:tc>
      </w:tr>
      <w:tr w:rsidR="00202BC7" w:rsidRPr="004F531E" w:rsidTr="00346C77">
        <w:trPr>
          <w:jc w:val="center"/>
        </w:trPr>
        <w:tc>
          <w:tcPr>
            <w:tcW w:w="342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Цель ведомственной целевой программы</w:t>
            </w:r>
          </w:p>
        </w:tc>
        <w:tc>
          <w:tcPr>
            <w:tcW w:w="648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Научно-методическое</w:t>
            </w:r>
            <w:r w:rsidR="004F531E" w:rsidRPr="004F531E">
              <w:t xml:space="preserve"> </w:t>
            </w:r>
            <w:r w:rsidRPr="004F531E">
              <w:t>обеспечение функционирования и развития системы образования, создание единого информационно-образовательного пространства Березовского района.</w:t>
            </w:r>
          </w:p>
        </w:tc>
      </w:tr>
      <w:tr w:rsidR="00202BC7" w:rsidRPr="004F531E" w:rsidTr="00346C77">
        <w:trPr>
          <w:jc w:val="center"/>
        </w:trPr>
        <w:tc>
          <w:tcPr>
            <w:tcW w:w="342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Задачи ведомственной целевой программы</w:t>
            </w:r>
          </w:p>
        </w:tc>
        <w:tc>
          <w:tcPr>
            <w:tcW w:w="648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Для достижения поставленной цели необходимо решить тактические задачи:</w:t>
            </w:r>
          </w:p>
          <w:p w:rsidR="004F531E" w:rsidRPr="004F531E" w:rsidRDefault="00202BC7" w:rsidP="00346C77">
            <w:pPr>
              <w:pStyle w:val="Table"/>
            </w:pPr>
            <w:r w:rsidRPr="004F531E">
              <w:t>1. Обеспечение деятельности МКУ «Центр развития образования».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2. Осуществление</w:t>
            </w:r>
            <w:r w:rsidR="004F531E" w:rsidRPr="004F531E">
              <w:t xml:space="preserve"> </w:t>
            </w:r>
            <w:r w:rsidRPr="004F531E">
              <w:t>информационного</w:t>
            </w:r>
            <w:r w:rsidR="004F531E" w:rsidRPr="004F531E">
              <w:t xml:space="preserve"> </w:t>
            </w:r>
            <w:r w:rsidRPr="004F531E">
              <w:t>и организационно-методического сопровождения деятельности образовательных учреждений (далее – ОУ) в рамках введения федеральных государственных образовательных стандартов (далее – ФГОС) и</w:t>
            </w:r>
            <w:r w:rsidR="004F531E" w:rsidRPr="004F531E">
              <w:t xml:space="preserve"> </w:t>
            </w:r>
            <w:r w:rsidRPr="004F531E">
              <w:lastRenderedPageBreak/>
              <w:t>федеральных государственных требований (далее – ФГТ). Создание условий для повышения квалификации, развития профессионального мастерства педагогических кадров, в том числе в области информационно-коммуникационных технологий (далее – ИКТ).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3. Развитие системы методического и технического сопровождения внедрения И</w:t>
            </w:r>
            <w:proofErr w:type="gramStart"/>
            <w:r w:rsidRPr="004F531E">
              <w:t>КТ в сф</w:t>
            </w:r>
            <w:proofErr w:type="gramEnd"/>
            <w:r w:rsidRPr="004F531E">
              <w:t>еру образования.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4. Организация информационно-аналитического сопровождения реализации</w:t>
            </w:r>
            <w:r w:rsidR="004F531E" w:rsidRPr="004F531E">
              <w:t xml:space="preserve"> </w:t>
            </w:r>
            <w:r w:rsidRPr="004F531E">
              <w:t>этапов программы.</w:t>
            </w:r>
          </w:p>
        </w:tc>
      </w:tr>
      <w:tr w:rsidR="00202BC7" w:rsidRPr="004F531E" w:rsidTr="00346C77">
        <w:trPr>
          <w:jc w:val="center"/>
        </w:trPr>
        <w:tc>
          <w:tcPr>
            <w:tcW w:w="342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lastRenderedPageBreak/>
              <w:t>Сроки реализации ведомственной целевой программы</w:t>
            </w:r>
          </w:p>
        </w:tc>
        <w:tc>
          <w:tcPr>
            <w:tcW w:w="648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2013 – 2015 годы</w:t>
            </w:r>
          </w:p>
        </w:tc>
      </w:tr>
      <w:tr w:rsidR="00202BC7" w:rsidRPr="004F531E" w:rsidTr="00346C77">
        <w:trPr>
          <w:jc w:val="center"/>
        </w:trPr>
        <w:tc>
          <w:tcPr>
            <w:tcW w:w="342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  <w:r w:rsidRPr="004F531E">
              <w:t>Финансовое обеспечение, в том числе с распределением средств по источникам финансирования и по годам реализации ведомственной целевой программы</w:t>
            </w:r>
          </w:p>
        </w:tc>
        <w:tc>
          <w:tcPr>
            <w:tcW w:w="648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 из средств муниципального бюджета</w:t>
            </w:r>
            <w:r w:rsidR="004F531E" w:rsidRPr="004F531E">
              <w:t xml:space="preserve"> </w:t>
            </w:r>
            <w:r w:rsidRPr="004F531E">
              <w:t xml:space="preserve">49993,4 тыс. рублей, из них: 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 xml:space="preserve">2013 год - 13043,8 тыс. рублей, 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 xml:space="preserve">2014 год – 17930,9 тыс. рублей, 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2015 год –</w:t>
            </w:r>
            <w:r w:rsidR="004F531E" w:rsidRPr="004F531E">
              <w:t xml:space="preserve"> </w:t>
            </w:r>
            <w:r w:rsidRPr="004F531E">
              <w:t>19018,7 тыс. рублей».</w:t>
            </w:r>
          </w:p>
        </w:tc>
      </w:tr>
      <w:tr w:rsidR="00202BC7" w:rsidRPr="004F531E" w:rsidTr="00346C77">
        <w:trPr>
          <w:jc w:val="center"/>
        </w:trPr>
        <w:tc>
          <w:tcPr>
            <w:tcW w:w="342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Целевые показатели непосредственных и конечных результатов </w:t>
            </w:r>
          </w:p>
        </w:tc>
        <w:tc>
          <w:tcPr>
            <w:tcW w:w="648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Организационно-техническое и финансовое обеспечение деятельности МКУ «Центр развития образования».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Охват информационно-методической поддержкой педагогических и руководящих работников ОУ до 70 %.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Увеличение доли</w:t>
            </w:r>
            <w:r w:rsidR="004F531E" w:rsidRPr="004F531E">
              <w:t xml:space="preserve"> </w:t>
            </w:r>
            <w:r w:rsidRPr="004F531E">
              <w:t>педагогов ОУ, готовых</w:t>
            </w:r>
            <w:r w:rsidR="004F531E" w:rsidRPr="004F531E">
              <w:t xml:space="preserve"> </w:t>
            </w:r>
            <w:r w:rsidRPr="004F531E">
              <w:t>к переходу на новые</w:t>
            </w:r>
            <w:r w:rsidR="004F531E" w:rsidRPr="004F531E">
              <w:t xml:space="preserve"> </w:t>
            </w:r>
            <w:r w:rsidRPr="004F531E">
              <w:t>ФГОС начального и основного общего образования до 95%.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Увеличение доли воспитателей дошкольных образовательных учреждений (далее ДОУ), готовых к работе в соответствии с</w:t>
            </w:r>
            <w:r w:rsidR="004F531E" w:rsidRPr="004F531E">
              <w:t xml:space="preserve"> </w:t>
            </w:r>
            <w:r w:rsidRPr="004F531E">
              <w:t>ФГТ до 50%.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Увеличение доли педагогов,</w:t>
            </w:r>
            <w:r w:rsidR="004F531E" w:rsidRPr="004F531E">
              <w:t xml:space="preserve"> </w:t>
            </w:r>
            <w:r w:rsidRPr="004F531E">
              <w:t>работающих в инновационном и экспериментальном режиме</w:t>
            </w:r>
            <w:r w:rsidR="004F531E" w:rsidRPr="004F531E">
              <w:t xml:space="preserve"> </w:t>
            </w:r>
            <w:r w:rsidRPr="004F531E">
              <w:t>до 20%.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Увеличение доли педагогов, участвующих в конкурсах различных уровней до 30%.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Увеличение доли педагогических и руководящих работников, представивших материалы из опыта работы педагогическому сообществу до 40%.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Увеличение</w:t>
            </w:r>
            <w:r w:rsidR="004F531E" w:rsidRPr="004F531E">
              <w:t xml:space="preserve"> </w:t>
            </w:r>
            <w:r w:rsidRPr="004F531E">
              <w:t>доли педагогических и руководящих работников, применяющих</w:t>
            </w:r>
            <w:r w:rsidR="004F531E" w:rsidRPr="004F531E">
              <w:t xml:space="preserve"> </w:t>
            </w:r>
            <w:r w:rsidRPr="004F531E">
              <w:t>ИКТ в образовательной деятельности до 80%.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Внедрение электронного классного журнала в 90%</w:t>
            </w:r>
            <w:r w:rsidR="004F531E" w:rsidRPr="004F531E">
              <w:t xml:space="preserve"> </w:t>
            </w:r>
            <w:r w:rsidRPr="004F531E">
              <w:t>ОУ.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Увеличение доли общеобразовательных школ, в которых созданы условия для организации дистанционного обучения детей-инвалидов</w:t>
            </w:r>
            <w:r w:rsidR="004F531E" w:rsidRPr="004F531E">
              <w:t xml:space="preserve"> </w:t>
            </w:r>
            <w:r w:rsidRPr="004F531E">
              <w:t>до 25%.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Обеспечение управления образовательным процессом средствами ИКТ до 50%.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Увеличение доли педагогов, использующих современные технологии в образовательном процессе до 70%.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 xml:space="preserve">Повышение профессионального уровня специалистов </w:t>
            </w:r>
            <w:r w:rsidRPr="004F531E">
              <w:lastRenderedPageBreak/>
              <w:t>МКУ «Центра развития образования» для организации методического сопровождения педагогов и команд ОУ в условиях модернизации образования до 70%.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Обеспечение непрерывности повышения квалификации педагогов с учетом особенностей территории до 50%.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Информационное, организационно-методическое и экспертно-аналитическое сопровождение реализации программы через издание сборников, газеты, буклетов, размещение на сайте до 70%.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Создание единого информационно-образовательного</w:t>
            </w:r>
            <w:r w:rsidR="004F531E" w:rsidRPr="004F531E">
              <w:t xml:space="preserve"> </w:t>
            </w:r>
            <w:r w:rsidRPr="004F531E">
              <w:t>пространства образовательного учреждения</w:t>
            </w:r>
            <w:r w:rsidRPr="004F531E">
              <w:rPr>
                <w:szCs w:val="18"/>
              </w:rPr>
              <w:t>.</w:t>
            </w:r>
          </w:p>
        </w:tc>
      </w:tr>
    </w:tbl>
    <w:p w:rsidR="00202BC7" w:rsidRPr="004F531E" w:rsidRDefault="00202BC7" w:rsidP="00202BC7">
      <w:pPr>
        <w:pStyle w:val="a8"/>
        <w:jc w:val="right"/>
        <w:rPr>
          <w:rFonts w:ascii="Arial" w:hAnsi="Arial" w:cs="Arial"/>
          <w:sz w:val="24"/>
          <w:szCs w:val="28"/>
        </w:rPr>
      </w:pPr>
      <w:r w:rsidRPr="004F531E">
        <w:rPr>
          <w:rFonts w:ascii="Arial" w:hAnsi="Arial" w:cs="Arial"/>
          <w:sz w:val="24"/>
          <w:szCs w:val="28"/>
        </w:rPr>
        <w:lastRenderedPageBreak/>
        <w:t>»</w:t>
      </w:r>
    </w:p>
    <w:p w:rsidR="00202BC7" w:rsidRPr="00346C77" w:rsidRDefault="00202BC7" w:rsidP="00346C77">
      <w:r w:rsidRPr="00346C77">
        <w:t>1.2.Абзац четвертый раздела 6. «Обоснование потребностей в необходимых ресурсах» изложить в следующей редакции:</w:t>
      </w:r>
    </w:p>
    <w:p w:rsidR="004F531E" w:rsidRPr="00346C77" w:rsidRDefault="00202BC7" w:rsidP="00346C77">
      <w:proofErr w:type="gramStart"/>
      <w:r w:rsidRPr="00346C77">
        <w:t>«Общий объем финансирования ведомственной целевой программы из средств муниципального бюджета составляет 49993,4 тыс. рублей, из них: 2013 год - 13043,8 тыс. рублей, 2014 год – 17930,9 тыс. рублей,</w:t>
      </w:r>
      <w:r w:rsidR="004F531E" w:rsidRPr="00346C77">
        <w:t xml:space="preserve"> </w:t>
      </w:r>
      <w:r w:rsidRPr="00346C77">
        <w:t>2015 год –</w:t>
      </w:r>
      <w:r w:rsidR="004F531E" w:rsidRPr="00346C77">
        <w:t xml:space="preserve"> </w:t>
      </w:r>
      <w:r w:rsidRPr="00346C77">
        <w:t>19018,7 тыс. рублей».</w:t>
      </w:r>
      <w:proofErr w:type="gramEnd"/>
    </w:p>
    <w:p w:rsidR="00202BC7" w:rsidRPr="00346C77" w:rsidRDefault="00202BC7" w:rsidP="00346C77">
      <w:r w:rsidRPr="00346C77">
        <w:t>1.3.Приложение 2 к ведомственной целевой программе</w:t>
      </w:r>
      <w:r w:rsidR="004F531E" w:rsidRPr="00346C77">
        <w:t xml:space="preserve"> </w:t>
      </w:r>
      <w:r w:rsidRPr="00346C77">
        <w:t>изложить в следующей редакции:</w:t>
      </w:r>
    </w:p>
    <w:p w:rsidR="00346C77" w:rsidRPr="00346C77" w:rsidRDefault="00346C77" w:rsidP="00346C7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46C77" w:rsidRPr="00346C77" w:rsidRDefault="00346C77" w:rsidP="00346C7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02BC7" w:rsidRPr="00346C77" w:rsidRDefault="00346C77" w:rsidP="00346C7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46C77">
        <w:rPr>
          <w:rFonts w:cs="Arial"/>
          <w:b/>
          <w:bCs/>
          <w:kern w:val="28"/>
          <w:sz w:val="32"/>
          <w:szCs w:val="32"/>
        </w:rPr>
        <w:t>«Приложение 2</w:t>
      </w:r>
    </w:p>
    <w:p w:rsidR="004F531E" w:rsidRPr="00346C77" w:rsidRDefault="00202BC7" w:rsidP="00346C7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46C77">
        <w:rPr>
          <w:rFonts w:cs="Arial"/>
          <w:b/>
          <w:bCs/>
          <w:kern w:val="28"/>
          <w:sz w:val="32"/>
          <w:szCs w:val="32"/>
        </w:rPr>
        <w:t>к ведомственной целевой программе</w:t>
      </w:r>
    </w:p>
    <w:p w:rsidR="004F531E" w:rsidRPr="00346C77" w:rsidRDefault="00202BC7" w:rsidP="00346C7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46C77">
        <w:rPr>
          <w:rFonts w:cs="Arial"/>
          <w:b/>
          <w:bCs/>
          <w:kern w:val="28"/>
          <w:sz w:val="32"/>
          <w:szCs w:val="32"/>
        </w:rPr>
        <w:t>«Развитие муниципального казенного учреждения</w:t>
      </w:r>
    </w:p>
    <w:p w:rsidR="00202BC7" w:rsidRPr="00346C77" w:rsidRDefault="00202BC7" w:rsidP="00346C7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  <w:r w:rsidRPr="00346C77">
        <w:rPr>
          <w:rFonts w:cs="Arial"/>
          <w:b/>
          <w:bCs/>
          <w:kern w:val="28"/>
          <w:sz w:val="32"/>
          <w:szCs w:val="32"/>
        </w:rPr>
        <w:t xml:space="preserve"> «Центр развития образования» на 2013-2015 годы»</w:t>
      </w:r>
    </w:p>
    <w:p w:rsidR="004F531E" w:rsidRPr="00346C77" w:rsidRDefault="004F531E" w:rsidP="00346C7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346C77" w:rsidRPr="00346C77" w:rsidRDefault="00346C77" w:rsidP="00346C77">
      <w:pPr>
        <w:ind w:left="567" w:firstLine="0"/>
        <w:jc w:val="right"/>
        <w:rPr>
          <w:rFonts w:cs="Arial"/>
          <w:b/>
          <w:bCs/>
          <w:kern w:val="28"/>
          <w:sz w:val="32"/>
          <w:szCs w:val="32"/>
        </w:rPr>
      </w:pPr>
    </w:p>
    <w:p w:rsidR="00202BC7" w:rsidRDefault="00202BC7" w:rsidP="00346C77">
      <w:pPr>
        <w:ind w:firstLine="360"/>
        <w:jc w:val="center"/>
        <w:rPr>
          <w:rFonts w:cs="Arial"/>
          <w:b/>
          <w:bCs/>
          <w:iCs/>
          <w:sz w:val="30"/>
          <w:szCs w:val="28"/>
        </w:rPr>
      </w:pPr>
      <w:r w:rsidRPr="00346C77">
        <w:rPr>
          <w:rFonts w:cs="Arial"/>
          <w:b/>
          <w:bCs/>
          <w:iCs/>
          <w:sz w:val="30"/>
          <w:szCs w:val="28"/>
        </w:rPr>
        <w:t>Перечень программных мероприятий</w:t>
      </w:r>
    </w:p>
    <w:p w:rsidR="00346C77" w:rsidRPr="00346C77" w:rsidRDefault="00346C77" w:rsidP="00346C77">
      <w:pPr>
        <w:ind w:left="567" w:firstLine="0"/>
      </w:pPr>
    </w:p>
    <w:tbl>
      <w:tblPr>
        <w:tblW w:w="100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2520"/>
        <w:gridCol w:w="1260"/>
        <w:gridCol w:w="2160"/>
        <w:gridCol w:w="900"/>
        <w:gridCol w:w="900"/>
        <w:gridCol w:w="900"/>
        <w:gridCol w:w="900"/>
      </w:tblGrid>
      <w:tr w:rsidR="00202BC7" w:rsidRPr="004F531E" w:rsidTr="00202BC7">
        <w:tc>
          <w:tcPr>
            <w:tcW w:w="540" w:type="dxa"/>
            <w:vMerge w:val="restart"/>
            <w:shd w:val="clear" w:color="auto" w:fill="auto"/>
            <w:vAlign w:val="center"/>
          </w:tcPr>
          <w:p w:rsidR="00202BC7" w:rsidRPr="004F531E" w:rsidRDefault="00202BC7" w:rsidP="00346C77">
            <w:pPr>
              <w:pStyle w:val="Table0"/>
            </w:pPr>
            <w:r w:rsidRPr="004F531E">
              <w:t>№</w:t>
            </w:r>
          </w:p>
          <w:p w:rsidR="00202BC7" w:rsidRPr="004F531E" w:rsidRDefault="00202BC7" w:rsidP="00346C77">
            <w:pPr>
              <w:pStyle w:val="Table0"/>
            </w:pPr>
            <w:r w:rsidRPr="004F531E">
              <w:t>п\</w:t>
            </w:r>
            <w:proofErr w:type="gramStart"/>
            <w:r w:rsidRPr="004F531E">
              <w:t>п</w:t>
            </w:r>
            <w:proofErr w:type="gramEnd"/>
          </w:p>
        </w:tc>
        <w:tc>
          <w:tcPr>
            <w:tcW w:w="2520" w:type="dxa"/>
            <w:vMerge w:val="restart"/>
            <w:shd w:val="clear" w:color="auto" w:fill="auto"/>
            <w:vAlign w:val="center"/>
          </w:tcPr>
          <w:p w:rsidR="00202BC7" w:rsidRPr="004F531E" w:rsidRDefault="00202BC7" w:rsidP="00346C77">
            <w:pPr>
              <w:pStyle w:val="Table0"/>
            </w:pPr>
            <w:r w:rsidRPr="004F531E">
              <w:t>Наименование мероприятия программы</w:t>
            </w: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202BC7" w:rsidRPr="004F531E" w:rsidRDefault="00202BC7" w:rsidP="00346C77">
            <w:pPr>
              <w:pStyle w:val="Table0"/>
            </w:pPr>
            <w:r w:rsidRPr="004F531E">
              <w:t>Субъект бюджетного планирования - исполнитель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:rsidR="00202BC7" w:rsidRPr="004F531E" w:rsidRDefault="00202BC7" w:rsidP="00346C77">
            <w:pPr>
              <w:pStyle w:val="Table0"/>
            </w:pPr>
            <w:r w:rsidRPr="004F531E">
              <w:t>Источники финансирования</w:t>
            </w:r>
          </w:p>
        </w:tc>
        <w:tc>
          <w:tcPr>
            <w:tcW w:w="3600" w:type="dxa"/>
            <w:gridSpan w:val="4"/>
            <w:shd w:val="clear" w:color="auto" w:fill="auto"/>
            <w:vAlign w:val="center"/>
          </w:tcPr>
          <w:p w:rsidR="00202BC7" w:rsidRPr="004F531E" w:rsidRDefault="00202BC7" w:rsidP="00346C77">
            <w:pPr>
              <w:pStyle w:val="Table0"/>
            </w:pPr>
            <w:r w:rsidRPr="004F531E">
              <w:t>Финансовые затраты на реализацию (</w:t>
            </w:r>
            <w:proofErr w:type="spellStart"/>
            <w:r w:rsidRPr="004F531E">
              <w:t>тыс</w:t>
            </w:r>
            <w:proofErr w:type="gramStart"/>
            <w:r w:rsidRPr="004F531E">
              <w:t>.р</w:t>
            </w:r>
            <w:proofErr w:type="gramEnd"/>
            <w:r w:rsidRPr="004F531E">
              <w:t>ублей</w:t>
            </w:r>
            <w:proofErr w:type="spellEnd"/>
            <w:r w:rsidRPr="004F531E">
              <w:t>)</w:t>
            </w:r>
          </w:p>
        </w:tc>
      </w:tr>
      <w:tr w:rsidR="00202BC7" w:rsidRPr="004F531E" w:rsidTr="00202BC7">
        <w:trPr>
          <w:trHeight w:val="300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0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3600" w:type="dxa"/>
            <w:gridSpan w:val="4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2BC7" w:rsidRPr="004F531E" w:rsidRDefault="00202BC7" w:rsidP="00346C77">
            <w:pPr>
              <w:pStyle w:val="Table"/>
            </w:pPr>
            <w:r w:rsidRPr="004F531E">
              <w:t>В том числе:</w:t>
            </w:r>
          </w:p>
        </w:tc>
      </w:tr>
      <w:tr w:rsidR="00202BC7" w:rsidRPr="004F531E" w:rsidTr="00202BC7">
        <w:trPr>
          <w:trHeight w:val="150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02BC7" w:rsidRPr="004F531E" w:rsidRDefault="00202BC7" w:rsidP="00346C77">
            <w:pPr>
              <w:pStyle w:val="Table"/>
            </w:pPr>
            <w:smartTag w:uri="urn:schemas-microsoft-com:office:smarttags" w:element="metricconverter">
              <w:smartTagPr>
                <w:attr w:name="ProductID" w:val="2013 г"/>
              </w:smartTagPr>
              <w:r w:rsidRPr="004F531E">
                <w:t>2013 г</w:t>
              </w:r>
            </w:smartTag>
            <w:r w:rsidRPr="004F531E">
              <w:t>.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202BC7" w:rsidRPr="004F531E" w:rsidRDefault="00202BC7" w:rsidP="00346C77">
            <w:pPr>
              <w:pStyle w:val="Table"/>
            </w:pPr>
            <w:smartTag w:uri="urn:schemas-microsoft-com:office:smarttags" w:element="metricconverter">
              <w:smartTagPr>
                <w:attr w:name="ProductID" w:val="2014 г"/>
              </w:smartTagPr>
              <w:r w:rsidRPr="004F531E">
                <w:t>2014 г</w:t>
              </w:r>
            </w:smartTag>
            <w:r w:rsidRPr="004F531E">
              <w:t>.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202BC7" w:rsidRPr="004F531E" w:rsidRDefault="00202BC7" w:rsidP="00346C77">
            <w:pPr>
              <w:pStyle w:val="Table"/>
            </w:pPr>
            <w:r w:rsidRPr="004F531E">
              <w:t>2015</w:t>
            </w:r>
            <w:r w:rsidR="004F531E" w:rsidRPr="004F531E">
              <w:t xml:space="preserve"> </w:t>
            </w:r>
            <w:r w:rsidRPr="004F531E">
              <w:t>г.</w:t>
            </w:r>
          </w:p>
        </w:tc>
      </w:tr>
      <w:tr w:rsidR="00202BC7" w:rsidRPr="004F531E" w:rsidTr="00202BC7">
        <w:tc>
          <w:tcPr>
            <w:tcW w:w="540" w:type="dxa"/>
            <w:tcBorders>
              <w:bottom w:val="nil"/>
            </w:tcBorders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</w:t>
            </w:r>
          </w:p>
        </w:tc>
        <w:tc>
          <w:tcPr>
            <w:tcW w:w="2520" w:type="dxa"/>
            <w:tcBorders>
              <w:bottom w:val="nil"/>
            </w:tcBorders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2</w:t>
            </w:r>
          </w:p>
        </w:tc>
        <w:tc>
          <w:tcPr>
            <w:tcW w:w="1260" w:type="dxa"/>
            <w:tcBorders>
              <w:bottom w:val="nil"/>
            </w:tcBorders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3</w:t>
            </w:r>
          </w:p>
        </w:tc>
        <w:tc>
          <w:tcPr>
            <w:tcW w:w="2160" w:type="dxa"/>
            <w:tcBorders>
              <w:bottom w:val="nil"/>
            </w:tcBorders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4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vAlign w:val="center"/>
          </w:tcPr>
          <w:p w:rsidR="00202BC7" w:rsidRPr="004F531E" w:rsidRDefault="00202BC7" w:rsidP="00346C77">
            <w:pPr>
              <w:pStyle w:val="Table"/>
            </w:pPr>
            <w:r w:rsidRPr="004F531E">
              <w:t>5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vAlign w:val="center"/>
          </w:tcPr>
          <w:p w:rsidR="00202BC7" w:rsidRPr="004F531E" w:rsidRDefault="00202BC7" w:rsidP="00346C77">
            <w:pPr>
              <w:pStyle w:val="Table"/>
            </w:pPr>
            <w:r w:rsidRPr="004F531E">
              <w:t>6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vAlign w:val="center"/>
          </w:tcPr>
          <w:p w:rsidR="00202BC7" w:rsidRPr="004F531E" w:rsidRDefault="00202BC7" w:rsidP="00346C77">
            <w:pPr>
              <w:pStyle w:val="Table"/>
            </w:pPr>
            <w:r w:rsidRPr="004F531E">
              <w:t>7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vAlign w:val="center"/>
          </w:tcPr>
          <w:p w:rsidR="00202BC7" w:rsidRPr="004F531E" w:rsidRDefault="00202BC7" w:rsidP="00346C77">
            <w:pPr>
              <w:pStyle w:val="Table"/>
            </w:pPr>
            <w:r w:rsidRPr="004F531E">
              <w:t>8</w:t>
            </w:r>
          </w:p>
        </w:tc>
      </w:tr>
      <w:tr w:rsidR="00202BC7" w:rsidRPr="004F531E" w:rsidTr="00202BC7">
        <w:trPr>
          <w:trHeight w:val="244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1.1.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Реализация трудовых прав, основных и дополнительных гарантий работников</w:t>
            </w:r>
            <w:r w:rsidR="004F531E" w:rsidRPr="004F531E">
              <w:t xml:space="preserve"> </w:t>
            </w:r>
            <w:r w:rsidRPr="004F531E">
              <w:t>МКУ «Центр развития образования».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48760,6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12003,1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17930,9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18826,6</w:t>
            </w: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48760,6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12003,1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17930,9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18826,6</w:t>
            </w:r>
          </w:p>
        </w:tc>
      </w:tr>
      <w:tr w:rsidR="00202BC7" w:rsidRPr="004F531E" w:rsidTr="00202BC7">
        <w:trPr>
          <w:trHeight w:val="16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</w:t>
            </w:r>
            <w:r w:rsidRPr="004F531E">
              <w:lastRenderedPageBreak/>
              <w:t>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85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1.2.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Обеспечение МКУ «Центр развития образования» средствами связи: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телефонная связь;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Интернет;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почтовые расходы.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  <w:p w:rsidR="00202BC7" w:rsidRPr="004F531E" w:rsidRDefault="00202BC7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144,5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144,5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177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12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7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144,5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144,5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13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85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1.3.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Обслуживание здания МКУ «Центр развития образования»: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водоснабжение;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 xml:space="preserve">- потребление </w:t>
            </w:r>
            <w:proofErr w:type="spellStart"/>
            <w:r w:rsidRPr="004F531E">
              <w:t>теплоэнергии</w:t>
            </w:r>
            <w:proofErr w:type="spellEnd"/>
            <w:r w:rsidRPr="004F531E">
              <w:t>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потребление электроэнергии;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 xml:space="preserve">- оплата </w:t>
            </w:r>
            <w:proofErr w:type="spellStart"/>
            <w:r w:rsidRPr="004F531E">
              <w:t>ассинизаторской</w:t>
            </w:r>
            <w:proofErr w:type="spellEnd"/>
            <w:r w:rsidRPr="004F531E">
              <w:t xml:space="preserve"> машины.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  <w:p w:rsidR="00202BC7" w:rsidRPr="004F531E" w:rsidRDefault="00202BC7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354,5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162,4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192,1</w:t>
            </w:r>
          </w:p>
        </w:tc>
      </w:tr>
      <w:tr w:rsidR="00202BC7" w:rsidRPr="004F531E" w:rsidTr="00202BC7">
        <w:trPr>
          <w:trHeight w:val="16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12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6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354,5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162,4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192,1</w:t>
            </w:r>
          </w:p>
        </w:tc>
      </w:tr>
      <w:tr w:rsidR="00202BC7" w:rsidRPr="004F531E" w:rsidTr="00202BC7">
        <w:trPr>
          <w:trHeight w:val="312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12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71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1.4.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Обеспечение безопасных условий деятельности МКУ «Центр развития образования»: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оплата услуг пожарной сигнализации;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 xml:space="preserve">- мероприятия по устранению предписаний надзорных органов по пожарной безопасности; 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оплата услуг вневедомственной охраны.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  <w:p w:rsidR="00202BC7" w:rsidRPr="004F531E" w:rsidRDefault="00202BC7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417,5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417,5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32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6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40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417,5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417,5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571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99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1.5.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Содержание здания: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проведение текущего ремонта;</w:t>
            </w:r>
            <w:r w:rsidR="004F531E" w:rsidRPr="004F531E">
              <w:t xml:space="preserve"> 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уборка и вывоз мусора.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11,3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11,3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Бюджет автономного </w:t>
            </w:r>
            <w:r w:rsidRPr="004F531E">
              <w:lastRenderedPageBreak/>
              <w:t>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6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11,3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11,3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2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1.6.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Расходы на периодическую печать, методическую литературу.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4F531E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  <w:p w:rsidR="004F531E" w:rsidRPr="004F531E" w:rsidRDefault="004F531E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54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50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71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1.7.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Профилактика </w:t>
            </w:r>
            <w:proofErr w:type="spellStart"/>
            <w:r w:rsidRPr="004F531E">
              <w:t>проф.заболеваний</w:t>
            </w:r>
            <w:proofErr w:type="spellEnd"/>
            <w:r w:rsidRPr="004F531E">
              <w:t>: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-прохождение медосмотра работниками;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-приобретение медикаментов на оказание первой помощи.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6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1.8.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Пополнение материальных запасов</w:t>
            </w:r>
            <w:r w:rsidR="004F531E" w:rsidRPr="004F531E">
              <w:t xml:space="preserve"> </w:t>
            </w:r>
            <w:r w:rsidRPr="004F531E">
              <w:t>и основных средств МКУ «Центр развития образования».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40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7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12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6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462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03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1.9.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Приобретение хозяйственных товаров для нужд МКУ «Центр </w:t>
            </w:r>
            <w:r w:rsidRPr="004F531E">
              <w:lastRenderedPageBreak/>
              <w:t>развития образования».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lastRenderedPageBreak/>
              <w:t>МКУ «Центр развития образова</w:t>
            </w:r>
            <w:r w:rsidRPr="004F531E">
              <w:lastRenderedPageBreak/>
              <w:t>ния»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lastRenderedPageBreak/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16,0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16,0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16,0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16,0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421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58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1.10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Изготовление бланков, печатей, штампов, вывески, табличек. 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7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12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571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12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1.11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Расходы на оформление правоустанавливающих документов. 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4F531E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  <w:p w:rsidR="004F531E" w:rsidRPr="004F531E" w:rsidRDefault="004F531E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6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530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688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543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1.12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Обеспечение прохождения курсовой подготовки специалистов МКУ «Центр развития образования».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6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9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12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448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Итого по задаче 1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МКУ «Центр </w:t>
            </w:r>
            <w:r w:rsidRPr="004F531E">
              <w:lastRenderedPageBreak/>
              <w:t>развития образования»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lastRenderedPageBreak/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49704,4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12754,8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17930,9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19018,7</w:t>
            </w:r>
          </w:p>
        </w:tc>
      </w:tr>
      <w:tr w:rsidR="00202BC7" w:rsidRPr="004F531E" w:rsidTr="00202BC7">
        <w:trPr>
          <w:trHeight w:val="16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12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7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49704,4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12754,8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17930,9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19018,7</w:t>
            </w:r>
          </w:p>
        </w:tc>
      </w:tr>
      <w:tr w:rsidR="00202BC7" w:rsidRPr="004F531E" w:rsidTr="00202BC7">
        <w:trPr>
          <w:trHeight w:val="48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421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515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2.1.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Организация и проведение методических мероприятий в рамках перехода на новые ФГОС и ФГТ: 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содействие в разработке основных образовательных программ общеобразовательных школ и детских садов;</w:t>
            </w:r>
          </w:p>
          <w:p w:rsidR="00202BC7" w:rsidRPr="004F531E" w:rsidRDefault="00202BC7" w:rsidP="00346C77">
            <w:pPr>
              <w:pStyle w:val="Table"/>
              <w:rPr>
                <w:b/>
              </w:rPr>
            </w:pPr>
            <w:r w:rsidRPr="004F531E">
              <w:t xml:space="preserve">- диагностика индивидуальных потребностей педагогов ОУ; </w:t>
            </w:r>
          </w:p>
          <w:p w:rsidR="004F531E" w:rsidRPr="004F531E" w:rsidRDefault="00202BC7" w:rsidP="00346C77">
            <w:pPr>
              <w:pStyle w:val="Table"/>
            </w:pPr>
            <w:r w:rsidRPr="004F531E">
              <w:t>- анализ результатов введения ФГОС начального образования и готовности</w:t>
            </w:r>
            <w:r w:rsidR="004F531E" w:rsidRPr="004F531E">
              <w:t xml:space="preserve"> </w:t>
            </w:r>
            <w:r w:rsidRPr="004F531E">
              <w:t xml:space="preserve">к введению ФГОС основного общего образования; </w:t>
            </w:r>
          </w:p>
          <w:p w:rsidR="00202BC7" w:rsidRPr="004F531E" w:rsidRDefault="00202BC7" w:rsidP="00346C77">
            <w:pPr>
              <w:pStyle w:val="Table"/>
              <w:rPr>
                <w:b/>
              </w:rPr>
            </w:pPr>
            <w:r w:rsidRPr="004F531E">
              <w:t>- методическое сопровождение введения в ОУ курса «Основы религиозных культур и светской этики»;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организация и проведение педагогических конференций,</w:t>
            </w:r>
            <w:r w:rsidR="004F531E" w:rsidRPr="004F531E">
              <w:t xml:space="preserve"> </w:t>
            </w:r>
            <w:r w:rsidRPr="004F531E">
              <w:t>семинаров, совещаний.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  <w:rPr>
                <w:b/>
              </w:rPr>
            </w:pPr>
            <w:r w:rsidRPr="004F531E">
              <w:t>МКУ «Центр развития образования»</w:t>
            </w: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103,4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103,4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530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530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103,4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103,4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52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920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951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lastRenderedPageBreak/>
              <w:t>2.2.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4F531E" w:rsidRPr="004F531E" w:rsidRDefault="00202BC7" w:rsidP="00346C77">
            <w:pPr>
              <w:pStyle w:val="Table"/>
            </w:pPr>
            <w:r w:rsidRPr="004F531E">
              <w:t>Инновационная и экспериментальная деятельность: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организационно-методическое сопровождение деятельности окружных и районных экспериментальных площадок;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разработка и внедрение новых инновационных модулей: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Интернет-площадка»;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лаборатория апробации и диссеминации инновационного опыта;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творческие и проблемные группы;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постоянно действующий семинар «Педагог-новатор»;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организационно-методическое и экспертно-аналитическое сопровождение реализации инновационных проектов и программ через районный экспертный совет и районное методическое объединение;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 xml:space="preserve">- введение и апробация новых технологий, форм и методов образования в ОУ с учетом требований ФГОС с использованием интерактивного </w:t>
            </w:r>
            <w:r w:rsidRPr="004F531E">
              <w:lastRenderedPageBreak/>
              <w:t xml:space="preserve">оборудования по различным образовательным предметам; 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развитие системы конкурсов профессионального мастерства.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lastRenderedPageBreak/>
              <w:t>МКУ «Центр развития образования»</w:t>
            </w: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178,6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178,6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104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89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897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178,6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178,6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88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342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72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lastRenderedPageBreak/>
              <w:t>2.3.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Диссеминация передового педагогического опыта: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проведение выставок</w:t>
            </w:r>
            <w:r w:rsidR="004F531E" w:rsidRPr="004F531E">
              <w:t xml:space="preserve"> </w:t>
            </w:r>
            <w:r w:rsidRPr="004F531E">
              <w:t>достижений учащихся и педагогов (приобретение демонстрационного оборудования, стендов, канцтоваров);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проведение видеосъемок</w:t>
            </w:r>
            <w:r w:rsidR="004F531E" w:rsidRPr="004F531E">
              <w:t xml:space="preserve"> </w:t>
            </w:r>
            <w:r w:rsidRPr="004F531E">
              <w:t xml:space="preserve">открытых уроков, мастер-классов, конкурсов и других методических мероприятий; 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освещение и популяризация опыта учебно-воспитательной деятельности, актуальных событий в ОУ района через газету</w:t>
            </w:r>
            <w:r w:rsidR="004F531E" w:rsidRPr="004F531E">
              <w:t xml:space="preserve"> </w:t>
            </w:r>
            <w:r w:rsidRPr="004F531E">
              <w:t>МКУ «Центра развития образования» - «Мир методических инициатив»;</w:t>
            </w:r>
          </w:p>
          <w:p w:rsidR="004F531E" w:rsidRPr="004F531E" w:rsidRDefault="00202BC7" w:rsidP="00346C77">
            <w:pPr>
              <w:pStyle w:val="Table"/>
            </w:pPr>
            <w:r w:rsidRPr="004F531E">
              <w:t>- публикация</w:t>
            </w:r>
            <w:r w:rsidR="004F531E" w:rsidRPr="004F531E">
              <w:t xml:space="preserve"> </w:t>
            </w:r>
            <w:r w:rsidRPr="004F531E">
              <w:t>инновационного педагогического опыта в сборнике «Калейдоскоп методических идей»;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lastRenderedPageBreak/>
              <w:t>-тиражирование лучших методических материалов педагогов района на электронных носителях;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сервисное техническое обслуживание мини-типографии.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lastRenderedPageBreak/>
              <w:t>МКУ «Центр развития образования»</w:t>
            </w: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62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40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35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17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60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Итого по задаче 2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282,0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282,0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16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98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282,0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282,0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17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50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31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3.1.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proofErr w:type="spellStart"/>
            <w:r w:rsidRPr="004F531E">
              <w:t>Тьюторская</w:t>
            </w:r>
            <w:proofErr w:type="spellEnd"/>
            <w:r w:rsidRPr="004F531E">
              <w:t xml:space="preserve"> поддержка системы непрерывного образования педагогов ОУ в области ИКТ через различные формы, в том числе дистанционно. 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2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6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40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408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77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3.2.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Методическая и техническая поддержка дистанционных образовательных технологий: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электронный классный журнал;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 дистанционное обучения детей-инвалидов;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lastRenderedPageBreak/>
              <w:t>- Интернет-олимпиады для школьников.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lastRenderedPageBreak/>
              <w:t>МКУ «Центр развития образования»</w:t>
            </w: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22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7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964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72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lastRenderedPageBreak/>
              <w:t>3.3.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Сопровождение</w:t>
            </w:r>
            <w:r w:rsidR="004F531E" w:rsidRPr="004F531E">
              <w:t xml:space="preserve"> </w:t>
            </w:r>
            <w:r w:rsidRPr="004F531E">
              <w:t>автоматизированных информационно-аналитических систем</w:t>
            </w:r>
            <w:r w:rsidR="004F531E" w:rsidRPr="004F531E">
              <w:t xml:space="preserve"> </w:t>
            </w:r>
            <w:r w:rsidRPr="004F531E">
              <w:t>компьютерного рабочего места ( далее АИАС</w:t>
            </w:r>
            <w:r w:rsidR="004F531E" w:rsidRPr="004F531E">
              <w:t xml:space="preserve"> </w:t>
            </w:r>
            <w:r w:rsidRPr="004F531E">
              <w:t>КРМ),</w:t>
            </w:r>
            <w:r w:rsidR="004F531E" w:rsidRPr="004F531E">
              <w:t xml:space="preserve"> </w:t>
            </w:r>
            <w:r w:rsidRPr="004F531E">
              <w:t>«Директор», КРМ «РОНО», КРМ «Заведующий ДОУ»,</w:t>
            </w:r>
            <w:r w:rsidR="004F531E" w:rsidRPr="004F531E">
              <w:t xml:space="preserve"> </w:t>
            </w:r>
            <w:r w:rsidRPr="004F531E">
              <w:t>АИАС «Аверс: мониторинг ИКТ», «Аверс: сводная статистическая отчетность».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6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12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67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673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3.4.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Организация технической и консультационной поддержки:</w:t>
            </w:r>
            <w:r w:rsidR="004F531E" w:rsidRPr="004F531E">
              <w:t xml:space="preserve"> 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-по исключению доступа к сети Интернет, не связанного с образовательной деятельностью;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 xml:space="preserve">- деятельности школьных </w:t>
            </w:r>
            <w:proofErr w:type="spellStart"/>
            <w:r w:rsidRPr="004F531E">
              <w:t>медиатек</w:t>
            </w:r>
            <w:proofErr w:type="spellEnd"/>
            <w:r w:rsidRPr="004F531E">
              <w:t>;</w:t>
            </w:r>
          </w:p>
          <w:p w:rsidR="004F531E" w:rsidRPr="004F531E" w:rsidRDefault="00202BC7" w:rsidP="00346C77">
            <w:pPr>
              <w:pStyle w:val="Table"/>
            </w:pPr>
            <w:r w:rsidRPr="004F531E">
              <w:t>- проведения единого государственного экзамена;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-ведение сайта МКУ «Центра развития образования»,</w:t>
            </w:r>
          </w:p>
          <w:p w:rsidR="004F531E" w:rsidRPr="004F531E" w:rsidRDefault="00202BC7" w:rsidP="00346C77">
            <w:pPr>
              <w:pStyle w:val="Table"/>
              <w:rPr>
                <w:b/>
              </w:rPr>
            </w:pPr>
            <w:r w:rsidRPr="004F531E">
              <w:t>-</w:t>
            </w:r>
            <w:r w:rsidR="004F531E" w:rsidRPr="004F531E">
              <w:t xml:space="preserve"> </w:t>
            </w:r>
            <w:r w:rsidRPr="004F531E">
              <w:t>поддержка сайтов ОУ;</w:t>
            </w:r>
          </w:p>
          <w:p w:rsidR="00202BC7" w:rsidRPr="004F531E" w:rsidRDefault="00202BC7" w:rsidP="00346C77">
            <w:pPr>
              <w:pStyle w:val="Table"/>
            </w:pPr>
            <w:r w:rsidRPr="004F531E">
              <w:t>-в создании и обслуживании локальных сетей</w:t>
            </w:r>
            <w:r w:rsidR="004F531E" w:rsidRPr="004F531E">
              <w:t xml:space="preserve"> </w:t>
            </w:r>
            <w:r w:rsidRPr="004F531E">
              <w:t>внутри</w:t>
            </w:r>
            <w:r w:rsidR="004F531E" w:rsidRPr="004F531E">
              <w:t xml:space="preserve"> </w:t>
            </w:r>
            <w:r w:rsidRPr="004F531E">
              <w:t xml:space="preserve">ОУ; </w:t>
            </w:r>
          </w:p>
          <w:p w:rsidR="00202BC7" w:rsidRPr="004F531E" w:rsidRDefault="00202BC7" w:rsidP="00346C77">
            <w:pPr>
              <w:pStyle w:val="Table"/>
              <w:rPr>
                <w:b/>
              </w:rPr>
            </w:pPr>
            <w:r w:rsidRPr="004F531E">
              <w:t>-внедрения программ обеспечения, связанных с образовательной деятельностью;</w:t>
            </w:r>
          </w:p>
          <w:p w:rsidR="00202BC7" w:rsidRPr="004F531E" w:rsidRDefault="00202BC7" w:rsidP="00346C77">
            <w:pPr>
              <w:pStyle w:val="Table"/>
              <w:rPr>
                <w:b/>
              </w:rPr>
            </w:pPr>
            <w:r w:rsidRPr="004F531E">
              <w:lastRenderedPageBreak/>
              <w:t>- в обновлении и пополнении компьютерного парка, мультимедийного оборудования, оценки работоспособности и дальнейшего использования компьютерного оборудования ОУ.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  <w:rPr>
                <w:b/>
              </w:rPr>
            </w:pPr>
            <w:r w:rsidRPr="004F531E">
              <w:lastRenderedPageBreak/>
              <w:t>МКУ «Центр развития образования»</w:t>
            </w: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7,0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7,0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16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98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77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7,0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7,0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4F531E" w:rsidRPr="004F531E" w:rsidRDefault="004F531E" w:rsidP="00346C77">
            <w:pPr>
              <w:pStyle w:val="Table"/>
            </w:pPr>
          </w:p>
          <w:p w:rsidR="004F531E" w:rsidRPr="004F531E" w:rsidRDefault="004F531E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037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67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Итого по задаче 3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7,0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7,0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14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98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7,0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7,0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17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462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72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4.1.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Анализ выполнения программы по годам, проведение корректировки. 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0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9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17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4.2.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Проведение аналитико-прогностических исследований по удовлетворенности педагогов ОУ деятельностью МКУ</w:t>
            </w:r>
            <w:r w:rsidR="004F531E" w:rsidRPr="004F531E">
              <w:t xml:space="preserve"> </w:t>
            </w:r>
            <w:r w:rsidRPr="004F531E">
              <w:t>«Центра развития образования».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4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7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72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421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530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17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lastRenderedPageBreak/>
              <w:t>4.3.</w:t>
            </w: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Информирование педагогической общественности о ходе реализации программы.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2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7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2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421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Итого по задаче 4</w:t>
            </w: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150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285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190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0,0</w:t>
            </w:r>
          </w:p>
        </w:tc>
      </w:tr>
      <w:tr w:rsidR="00202BC7" w:rsidRPr="004F531E" w:rsidTr="00202BC7">
        <w:trPr>
          <w:trHeight w:val="32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51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462"/>
        </w:trPr>
        <w:tc>
          <w:tcPr>
            <w:tcW w:w="54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  <w:r w:rsidRPr="004F531E">
              <w:t>Всего по программе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 w:val="restart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  <w:r w:rsidRPr="004F531E">
              <w:t>МКУ «Центр развития образования»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Всего</w:t>
            </w:r>
          </w:p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  <w:r w:rsidRPr="004F531E">
              <w:t>49993,4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  <w:r w:rsidRPr="004F531E">
              <w:t>13043,8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  <w:r w:rsidRPr="004F531E">
              <w:t>17930.9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  <w:r w:rsidRPr="004F531E">
              <w:t>19018,7</w:t>
            </w:r>
          </w:p>
        </w:tc>
      </w:tr>
      <w:tr w:rsidR="00202BC7" w:rsidRPr="004F531E" w:rsidTr="00202BC7">
        <w:trPr>
          <w:trHeight w:val="32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Федеральный бюджет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66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автономного округа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39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Бюджет района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  <w:r w:rsidRPr="004F531E">
              <w:t>49993,4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  <w:r w:rsidRPr="004F531E">
              <w:t>13043,8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  <w:r w:rsidRPr="004F531E">
              <w:t>17930.9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  <w:p w:rsidR="00202BC7" w:rsidRPr="004F531E" w:rsidRDefault="00202BC7" w:rsidP="00346C77">
            <w:pPr>
              <w:pStyle w:val="Table"/>
            </w:pPr>
            <w:r w:rsidRPr="004F531E">
              <w:t>19018,7</w:t>
            </w:r>
          </w:p>
        </w:tc>
      </w:tr>
      <w:tr w:rsidR="00202BC7" w:rsidRPr="004F531E" w:rsidTr="00202BC7">
        <w:trPr>
          <w:trHeight w:val="353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 xml:space="preserve">В том числе </w:t>
            </w:r>
            <w:proofErr w:type="spellStart"/>
            <w:r w:rsidRPr="004F531E">
              <w:t>софинансирование</w:t>
            </w:r>
            <w:proofErr w:type="spellEnd"/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  <w:tr w:rsidR="00202BC7" w:rsidRPr="004F531E" w:rsidTr="00202BC7">
        <w:trPr>
          <w:trHeight w:val="394"/>
        </w:trPr>
        <w:tc>
          <w:tcPr>
            <w:tcW w:w="54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52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1260" w:type="dxa"/>
            <w:vMerge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216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  <w:r w:rsidRPr="004F531E">
              <w:t>Внебюджетные источники</w:t>
            </w: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  <w:tc>
          <w:tcPr>
            <w:tcW w:w="900" w:type="dxa"/>
            <w:shd w:val="clear" w:color="auto" w:fill="auto"/>
          </w:tcPr>
          <w:p w:rsidR="00202BC7" w:rsidRPr="004F531E" w:rsidRDefault="00202BC7" w:rsidP="00346C77">
            <w:pPr>
              <w:pStyle w:val="Table"/>
            </w:pPr>
          </w:p>
        </w:tc>
      </w:tr>
    </w:tbl>
    <w:p w:rsidR="004F531E" w:rsidRPr="004F531E" w:rsidRDefault="004F531E" w:rsidP="00202BC7">
      <w:pPr>
        <w:pStyle w:val="a8"/>
        <w:jc w:val="right"/>
        <w:rPr>
          <w:rFonts w:ascii="Arial" w:hAnsi="Arial" w:cs="Arial"/>
          <w:sz w:val="24"/>
          <w:szCs w:val="18"/>
        </w:rPr>
      </w:pPr>
      <w:r w:rsidRPr="004F531E">
        <w:rPr>
          <w:rFonts w:ascii="Arial" w:hAnsi="Arial" w:cs="Arial"/>
          <w:sz w:val="24"/>
          <w:szCs w:val="18"/>
        </w:rPr>
        <w:t xml:space="preserve"> </w:t>
      </w:r>
      <w:r w:rsidR="00202BC7" w:rsidRPr="004F531E">
        <w:rPr>
          <w:rFonts w:ascii="Arial" w:hAnsi="Arial" w:cs="Arial"/>
          <w:sz w:val="24"/>
          <w:szCs w:val="18"/>
        </w:rPr>
        <w:t>»</w:t>
      </w:r>
    </w:p>
    <w:p w:rsidR="00202BC7" w:rsidRPr="00346C77" w:rsidRDefault="00202BC7" w:rsidP="00346C77">
      <w:pPr>
        <w:ind w:left="567" w:firstLine="0"/>
      </w:pPr>
    </w:p>
    <w:p w:rsidR="00202BC7" w:rsidRPr="00346C77" w:rsidRDefault="00202BC7" w:rsidP="00346C77">
      <w:r w:rsidRPr="00346C77">
        <w:t>2.Опубликовать настоящее постановление</w:t>
      </w:r>
      <w:r w:rsidR="004F531E" w:rsidRPr="00346C77">
        <w:t xml:space="preserve"> </w:t>
      </w:r>
      <w:r w:rsidRPr="00346C77">
        <w:t xml:space="preserve">в газете "Жизнь Югры". </w:t>
      </w:r>
    </w:p>
    <w:p w:rsidR="00202BC7" w:rsidRPr="00346C77" w:rsidRDefault="00202BC7" w:rsidP="00346C77">
      <w:r w:rsidRPr="00346C77">
        <w:t>3.Настоящее постановление вступает в силу после его официального опубликования.</w:t>
      </w:r>
    </w:p>
    <w:p w:rsidR="00202BC7" w:rsidRPr="00346C77" w:rsidRDefault="00202BC7" w:rsidP="00346C77">
      <w:r w:rsidRPr="00346C77">
        <w:t>4.Контроль за выполнением постановления возложить на заместителя главы администрации района, начальника управления по</w:t>
      </w:r>
      <w:r w:rsidR="004F531E" w:rsidRPr="00346C77">
        <w:t xml:space="preserve"> </w:t>
      </w:r>
      <w:r w:rsidRPr="00346C77">
        <w:t>социальной политике и работе с поселениями</w:t>
      </w:r>
      <w:r w:rsidR="004F531E" w:rsidRPr="00346C77">
        <w:t xml:space="preserve"> </w:t>
      </w:r>
      <w:r w:rsidRPr="00346C77">
        <w:t>С.В. Толмачеву.</w:t>
      </w:r>
    </w:p>
    <w:p w:rsidR="00202BC7" w:rsidRDefault="00202BC7" w:rsidP="00346C77"/>
    <w:p w:rsidR="00346C77" w:rsidRDefault="00346C77" w:rsidP="00346C77"/>
    <w:p w:rsidR="00346C77" w:rsidRPr="00346C77" w:rsidRDefault="00346C77" w:rsidP="00346C77"/>
    <w:p w:rsidR="00202BC7" w:rsidRPr="00346C77" w:rsidRDefault="00202BC7" w:rsidP="0005210D">
      <w:pPr>
        <w:tabs>
          <w:tab w:val="center" w:pos="8505"/>
        </w:tabs>
        <w:ind w:firstLine="0"/>
      </w:pPr>
      <w:r w:rsidRPr="00346C77">
        <w:t>Глава администрации района</w:t>
      </w:r>
      <w:r w:rsidR="004F531E" w:rsidRPr="00346C77">
        <w:t xml:space="preserve"> </w:t>
      </w:r>
      <w:r w:rsidR="0005210D">
        <w:tab/>
      </w:r>
      <w:r w:rsidRPr="00346C77">
        <w:t xml:space="preserve">Л.К. </w:t>
      </w:r>
      <w:proofErr w:type="spellStart"/>
      <w:r w:rsidRPr="00346C77">
        <w:t>Коротун</w:t>
      </w:r>
      <w:proofErr w:type="spellEnd"/>
    </w:p>
    <w:p w:rsidR="00906CF6" w:rsidRPr="004F531E" w:rsidRDefault="00906CF6">
      <w:pPr>
        <w:rPr>
          <w:rFonts w:cs="Arial"/>
        </w:rPr>
      </w:pPr>
    </w:p>
    <w:sectPr w:rsidR="00906CF6" w:rsidRPr="004F531E" w:rsidSect="00906CF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10D" w:rsidRDefault="0005210D" w:rsidP="0005210D">
      <w:r>
        <w:separator/>
      </w:r>
    </w:p>
  </w:endnote>
  <w:endnote w:type="continuationSeparator" w:id="0">
    <w:p w:rsidR="0005210D" w:rsidRDefault="0005210D" w:rsidP="00052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10D" w:rsidRDefault="000521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10D" w:rsidRDefault="0005210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10D" w:rsidRDefault="000521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10D" w:rsidRDefault="0005210D" w:rsidP="0005210D">
      <w:r>
        <w:separator/>
      </w:r>
    </w:p>
  </w:footnote>
  <w:footnote w:type="continuationSeparator" w:id="0">
    <w:p w:rsidR="0005210D" w:rsidRDefault="0005210D" w:rsidP="000521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10D" w:rsidRDefault="0005210D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10D" w:rsidRDefault="0005210D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210D" w:rsidRDefault="0005210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95C95"/>
    <w:multiLevelType w:val="hybridMultilevel"/>
    <w:tmpl w:val="FDC644D4"/>
    <w:lvl w:ilvl="0" w:tplc="69CE69E0">
      <w:start w:val="1"/>
      <w:numFmt w:val="decimal"/>
      <w:lvlText w:val="%1."/>
      <w:lvlJc w:val="left"/>
      <w:pPr>
        <w:tabs>
          <w:tab w:val="num" w:pos="360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D512EB"/>
    <w:multiLevelType w:val="hybridMultilevel"/>
    <w:tmpl w:val="AE2659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BD5192"/>
    <w:multiLevelType w:val="hybridMultilevel"/>
    <w:tmpl w:val="1D602D70"/>
    <w:lvl w:ilvl="0" w:tplc="9E9A24B8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C412756"/>
    <w:multiLevelType w:val="hybridMultilevel"/>
    <w:tmpl w:val="FDC644D4"/>
    <w:lvl w:ilvl="0" w:tplc="69CE69E0">
      <w:start w:val="1"/>
      <w:numFmt w:val="decimal"/>
      <w:lvlText w:val="%1."/>
      <w:lvlJc w:val="left"/>
      <w:pPr>
        <w:tabs>
          <w:tab w:val="num" w:pos="360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68644F"/>
    <w:multiLevelType w:val="hybridMultilevel"/>
    <w:tmpl w:val="C84A735A"/>
    <w:lvl w:ilvl="0" w:tplc="45A8A26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F131D15"/>
    <w:multiLevelType w:val="hybridMultilevel"/>
    <w:tmpl w:val="D2CECC08"/>
    <w:lvl w:ilvl="0" w:tplc="FC028C3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5E152A9"/>
    <w:multiLevelType w:val="hybridMultilevel"/>
    <w:tmpl w:val="FDC644D4"/>
    <w:lvl w:ilvl="0" w:tplc="69CE69E0">
      <w:start w:val="1"/>
      <w:numFmt w:val="decimal"/>
      <w:lvlText w:val="%1."/>
      <w:lvlJc w:val="left"/>
      <w:pPr>
        <w:tabs>
          <w:tab w:val="num" w:pos="360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D141A5B"/>
    <w:multiLevelType w:val="hybridMultilevel"/>
    <w:tmpl w:val="8668BB74"/>
    <w:lvl w:ilvl="0" w:tplc="69CE69E0">
      <w:start w:val="1"/>
      <w:numFmt w:val="decimal"/>
      <w:lvlText w:val="%1."/>
      <w:lvlJc w:val="left"/>
      <w:pPr>
        <w:tabs>
          <w:tab w:val="num" w:pos="360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3443D96"/>
    <w:multiLevelType w:val="hybridMultilevel"/>
    <w:tmpl w:val="B91AA0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7"/>
  </w:num>
  <w:num w:numId="5">
    <w:abstractNumId w:val="0"/>
  </w:num>
  <w:num w:numId="6">
    <w:abstractNumId w:val="2"/>
  </w:num>
  <w:num w:numId="7">
    <w:abstractNumId w:val="3"/>
  </w:num>
  <w:num w:numId="8">
    <w:abstractNumId w:val="6"/>
  </w:num>
  <w:num w:numId="9">
    <w:abstractNumId w:val="4"/>
  </w:num>
  <w:num w:numId="1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5210D"/>
    <w:rsid w:val="00202BC7"/>
    <w:rsid w:val="00346C77"/>
    <w:rsid w:val="004F531E"/>
    <w:rsid w:val="00906CF6"/>
    <w:rsid w:val="00F54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46C77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346C7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346C7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346C7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346C77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qFormat/>
    <w:rsid w:val="00202BC7"/>
    <w:pPr>
      <w:keepNext/>
      <w:jc w:val="center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02BC7"/>
    <w:rPr>
      <w:b/>
      <w:bCs/>
      <w:sz w:val="20"/>
      <w:szCs w:val="20"/>
    </w:rPr>
  </w:style>
  <w:style w:type="character" w:styleId="a4">
    <w:name w:val="Strong"/>
    <w:basedOn w:val="a0"/>
    <w:qFormat/>
    <w:rsid w:val="00202BC7"/>
    <w:rPr>
      <w:b/>
      <w:bCs/>
    </w:rPr>
  </w:style>
  <w:style w:type="paragraph" w:customStyle="1" w:styleId="ConsPlusTitle">
    <w:name w:val="ConsPlusTitle"/>
    <w:rsid w:val="00202BC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footer"/>
    <w:basedOn w:val="a"/>
    <w:link w:val="a6"/>
    <w:rsid w:val="00202BC7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locked/>
    <w:rsid w:val="00202BC7"/>
    <w:rPr>
      <w:rFonts w:ascii="Calibri" w:hAnsi="Calibri" w:cs="Calibri"/>
      <w:sz w:val="22"/>
      <w:szCs w:val="22"/>
      <w:lang w:val="ru-RU" w:eastAsia="en-US" w:bidi="ar-SA"/>
    </w:rPr>
  </w:style>
  <w:style w:type="paragraph" w:styleId="a7">
    <w:name w:val="header"/>
    <w:basedOn w:val="a"/>
    <w:rsid w:val="00202BC7"/>
    <w:pPr>
      <w:tabs>
        <w:tab w:val="center" w:pos="4677"/>
        <w:tab w:val="right" w:pos="9355"/>
      </w:tabs>
    </w:pPr>
  </w:style>
  <w:style w:type="paragraph" w:styleId="a8">
    <w:name w:val="No Spacing"/>
    <w:qFormat/>
    <w:rsid w:val="00202BC7"/>
    <w:rPr>
      <w:rFonts w:ascii="Calibri" w:hAnsi="Calibri"/>
      <w:sz w:val="22"/>
      <w:szCs w:val="22"/>
    </w:rPr>
  </w:style>
  <w:style w:type="character" w:styleId="HTML">
    <w:name w:val="HTML Variable"/>
    <w:aliases w:val="!Ссылки в документе"/>
    <w:basedOn w:val="a0"/>
    <w:rsid w:val="00346C77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rsid w:val="00346C77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0"/>
    <w:link w:val="a9"/>
    <w:rsid w:val="00346C77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46C7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basedOn w:val="a0"/>
    <w:rsid w:val="00346C77"/>
    <w:rPr>
      <w:color w:val="0000FF"/>
      <w:u w:val="none"/>
    </w:rPr>
  </w:style>
  <w:style w:type="paragraph" w:customStyle="1" w:styleId="Application">
    <w:name w:val="Application!Приложение"/>
    <w:rsid w:val="00346C77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46C77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46C77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46C77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346C77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346C7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qFormat/>
    <w:rsid w:val="00346C7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qFormat/>
    <w:rsid w:val="00346C7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qFormat/>
    <w:rsid w:val="00346C77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qFormat/>
    <w:rsid w:val="00202BC7"/>
    <w:pPr>
      <w:keepNext/>
      <w:jc w:val="center"/>
      <w:outlineLvl w:val="7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02BC7"/>
    <w:rPr>
      <w:b/>
      <w:bCs/>
      <w:sz w:val="20"/>
      <w:szCs w:val="20"/>
    </w:rPr>
  </w:style>
  <w:style w:type="character" w:styleId="a4">
    <w:name w:val="Strong"/>
    <w:basedOn w:val="a0"/>
    <w:qFormat/>
    <w:rsid w:val="00202BC7"/>
    <w:rPr>
      <w:b/>
      <w:bCs/>
    </w:rPr>
  </w:style>
  <w:style w:type="paragraph" w:customStyle="1" w:styleId="ConsPlusTitle">
    <w:name w:val="ConsPlusTitle"/>
    <w:rsid w:val="00202BC7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5">
    <w:name w:val="footer"/>
    <w:basedOn w:val="a"/>
    <w:link w:val="a6"/>
    <w:rsid w:val="00202BC7"/>
    <w:pPr>
      <w:tabs>
        <w:tab w:val="center" w:pos="4677"/>
        <w:tab w:val="right" w:pos="9355"/>
      </w:tabs>
    </w:pPr>
    <w:rPr>
      <w:rFonts w:ascii="Calibri" w:hAnsi="Calibri" w:cs="Calibr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locked/>
    <w:rsid w:val="00202BC7"/>
    <w:rPr>
      <w:rFonts w:ascii="Calibri" w:hAnsi="Calibri" w:cs="Calibri"/>
      <w:sz w:val="22"/>
      <w:szCs w:val="22"/>
      <w:lang w:val="ru-RU" w:eastAsia="en-US" w:bidi="ar-SA"/>
    </w:rPr>
  </w:style>
  <w:style w:type="paragraph" w:styleId="a7">
    <w:name w:val="header"/>
    <w:basedOn w:val="a"/>
    <w:rsid w:val="00202BC7"/>
    <w:pPr>
      <w:tabs>
        <w:tab w:val="center" w:pos="4677"/>
        <w:tab w:val="right" w:pos="9355"/>
      </w:tabs>
    </w:pPr>
  </w:style>
  <w:style w:type="paragraph" w:styleId="a8">
    <w:name w:val="No Spacing"/>
    <w:qFormat/>
    <w:rsid w:val="00202BC7"/>
    <w:rPr>
      <w:rFonts w:ascii="Calibri" w:hAnsi="Calibri"/>
      <w:sz w:val="22"/>
      <w:szCs w:val="22"/>
    </w:rPr>
  </w:style>
  <w:style w:type="character" w:styleId="HTML">
    <w:name w:val="HTML Variable"/>
    <w:aliases w:val="!Ссылки в документе"/>
    <w:basedOn w:val="a0"/>
    <w:rsid w:val="00346C77"/>
    <w:rPr>
      <w:rFonts w:ascii="Arial" w:hAnsi="Arial"/>
      <w:b w:val="0"/>
      <w:i w:val="0"/>
      <w:iCs/>
      <w:color w:val="0000FF"/>
      <w:sz w:val="24"/>
      <w:u w:val="none"/>
    </w:rPr>
  </w:style>
  <w:style w:type="paragraph" w:styleId="a9">
    <w:name w:val="annotation text"/>
    <w:aliases w:val="!Равноширинный текст документа"/>
    <w:basedOn w:val="a"/>
    <w:link w:val="aa"/>
    <w:rsid w:val="00346C77"/>
    <w:rPr>
      <w:rFonts w:ascii="Courier" w:hAnsi="Courier"/>
      <w:sz w:val="22"/>
      <w:szCs w:val="20"/>
    </w:rPr>
  </w:style>
  <w:style w:type="character" w:customStyle="1" w:styleId="aa">
    <w:name w:val="Текст примечания Знак"/>
    <w:aliases w:val="!Равноширинный текст документа Знак"/>
    <w:basedOn w:val="a0"/>
    <w:link w:val="a9"/>
    <w:rsid w:val="00346C77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346C7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b">
    <w:name w:val="Hyperlink"/>
    <w:basedOn w:val="a0"/>
    <w:rsid w:val="00346C77"/>
    <w:rPr>
      <w:color w:val="0000FF"/>
      <w:u w:val="none"/>
    </w:rPr>
  </w:style>
  <w:style w:type="paragraph" w:customStyle="1" w:styleId="Application">
    <w:name w:val="Application!Приложение"/>
    <w:rsid w:val="00346C77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346C77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346C77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346C77"/>
    <w:pPr>
      <w:jc w:val="center"/>
    </w:pPr>
    <w:rPr>
      <w:rFonts w:ascii="Arial" w:hAnsi="Arial" w:cs="Arial"/>
      <w:bCs/>
      <w:kern w:val="28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823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ed4e63c1-af3e-4612-aa17-8b688dea184e.docx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file:///C:\content\edition\71e12ca2-4045-4580-a02b-a47f908a2c92.doc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14</Pages>
  <Words>2527</Words>
  <Characters>14407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Мингалева Наталья Александровна</dc:creator>
  <cp:lastModifiedBy>Пользователь</cp:lastModifiedBy>
  <cp:revision>2</cp:revision>
  <cp:lastPrinted>2014-01-14T10:23:00Z</cp:lastPrinted>
  <dcterms:created xsi:type="dcterms:W3CDTF">2023-03-28T06:49:00Z</dcterms:created>
  <dcterms:modified xsi:type="dcterms:W3CDTF">2023-03-28T06:49:00Z</dcterms:modified>
</cp:coreProperties>
</file>